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24572" w:rsidP="004A738E" w:rsidRDefault="00A24572" w14:paraId="7B1ED2E1" w14:textId="5E3EBB37">
      <w:pPr>
        <w:jc w:val="center"/>
      </w:pPr>
      <w:bookmarkStart w:name="_Toc365900221" w:id="0"/>
      <w:bookmarkStart w:name="_Toc395006450" w:id="1"/>
      <w:r>
        <w:rPr>
          <w:noProof/>
        </w:rPr>
        <w:drawing>
          <wp:anchor distT="0" distB="0" distL="114300" distR="114300" simplePos="0" relativeHeight="251658240" behindDoc="1" locked="0" layoutInCell="1" allowOverlap="1" wp14:editId="1D014A9C" wp14:anchorId="04ABF499">
            <wp:simplePos x="0" y="0"/>
            <wp:positionH relativeFrom="column">
              <wp:posOffset>5158216</wp:posOffset>
            </wp:positionH>
            <wp:positionV relativeFrom="paragraph">
              <wp:posOffset>6129</wp:posOffset>
            </wp:positionV>
            <wp:extent cx="857250" cy="858520"/>
            <wp:effectExtent l="0" t="0" r="6350" b="5080"/>
            <wp:wrapTight wrapText="bothSides">
              <wp:wrapPolygon edited="0">
                <wp:start x="0" y="0"/>
                <wp:lineTo x="0" y="21408"/>
                <wp:lineTo x="21440" y="21408"/>
                <wp:lineTo x="21440" y="0"/>
                <wp:lineTo x="0" y="0"/>
              </wp:wrapPolygon>
            </wp:wrapTight>
            <wp:docPr id="841966652" name="Picture 841966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66652" name="Picture 84196665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572" w:rsidP="004A738E" w:rsidRDefault="00A24572" w14:paraId="02A4C257" w14:textId="7A7BB6A3">
      <w:pPr>
        <w:jc w:val="center"/>
      </w:pPr>
    </w:p>
    <w:p w:rsidR="004A738E" w:rsidP="004A738E" w:rsidRDefault="004A738E" w14:paraId="6B2F6DE5" w14:textId="60DECBD6">
      <w:pPr>
        <w:jc w:val="center"/>
      </w:pPr>
    </w:p>
    <w:p w:rsidR="004A738E" w:rsidP="004A738E" w:rsidRDefault="001121F8" w14:paraId="1597E59A" w14:textId="2C02C706">
      <w:pPr>
        <w:jc w:val="center"/>
      </w:pPr>
      <w:r>
        <w:rPr>
          <w:noProof/>
        </w:rPr>
        <w:drawing>
          <wp:inline distT="0" distB="0" distL="0" distR="0" wp14:anchorId="019A0CD3" wp14:editId="1DA327C3">
            <wp:extent cx="3943350" cy="1735319"/>
            <wp:effectExtent l="0" t="0" r="0" b="0"/>
            <wp:docPr id="1206062468" name="Picture 1" descr="University of Worcester Institute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2468" name="Picture 1" descr="University of Worcester Institute of Education logo"/>
                    <pic:cNvPicPr/>
                  </pic:nvPicPr>
                  <pic:blipFill>
                    <a:blip r:embed="rId12"/>
                    <a:stretch>
                      <a:fillRect/>
                    </a:stretch>
                  </pic:blipFill>
                  <pic:spPr>
                    <a:xfrm>
                      <a:off x="0" y="0"/>
                      <a:ext cx="3967142" cy="1745789"/>
                    </a:xfrm>
                    <a:prstGeom prst="rect">
                      <a:avLst/>
                    </a:prstGeom>
                  </pic:spPr>
                </pic:pic>
              </a:graphicData>
            </a:graphic>
          </wp:inline>
        </w:drawing>
      </w:r>
    </w:p>
    <w:p w:rsidR="004A738E" w:rsidP="004A738E" w:rsidRDefault="004A738E" w14:paraId="7F4FFEB6" w14:textId="77777777">
      <w:pPr>
        <w:jc w:val="center"/>
      </w:pPr>
    </w:p>
    <w:p w:rsidR="00962BC4" w:rsidP="004A738E" w:rsidRDefault="00962BC4" w14:paraId="5E25C9B9" w14:textId="77777777">
      <w:pPr>
        <w:jc w:val="center"/>
      </w:pPr>
    </w:p>
    <w:p w:rsidR="004A738E" w:rsidP="004A738E" w:rsidRDefault="004A738E" w14:paraId="2A6511CC" w14:textId="3E16DAB6">
      <w:pPr>
        <w:jc w:val="center"/>
        <w:rPr>
          <w:sz w:val="72"/>
          <w:szCs w:val="72"/>
        </w:rPr>
      </w:pPr>
      <w:r>
        <w:rPr>
          <w:sz w:val="72"/>
          <w:szCs w:val="72"/>
        </w:rPr>
        <w:t>PGCE Secondary</w:t>
      </w:r>
    </w:p>
    <w:p w:rsidR="004A738E" w:rsidP="004A738E" w:rsidRDefault="004A738E" w14:paraId="02689548" w14:textId="77777777">
      <w:pPr>
        <w:jc w:val="center"/>
        <w:rPr>
          <w:rFonts w:eastAsia="Times New Roman"/>
          <w:sz w:val="72"/>
          <w:szCs w:val="72"/>
        </w:rPr>
      </w:pPr>
      <w:r>
        <w:rPr>
          <w:sz w:val="72"/>
          <w:szCs w:val="72"/>
        </w:rPr>
        <w:t>Initial Teacher Education and Training</w:t>
      </w:r>
    </w:p>
    <w:p w:rsidR="00D448DB" w:rsidP="004A738E" w:rsidRDefault="00D448DB" w14:paraId="2574C611" w14:textId="77777777">
      <w:pPr>
        <w:jc w:val="center"/>
        <w:rPr>
          <w:sz w:val="72"/>
          <w:szCs w:val="72"/>
        </w:rPr>
      </w:pPr>
    </w:p>
    <w:p w:rsidR="004A738E" w:rsidP="004A738E" w:rsidRDefault="004A738E" w14:paraId="6C63CD68" w14:textId="77777777">
      <w:pPr>
        <w:jc w:val="center"/>
        <w:rPr>
          <w:sz w:val="72"/>
          <w:szCs w:val="72"/>
        </w:rPr>
      </w:pPr>
      <w:r>
        <w:rPr>
          <w:sz w:val="72"/>
          <w:szCs w:val="72"/>
        </w:rPr>
        <w:t>Assessment Guidance</w:t>
      </w:r>
    </w:p>
    <w:p w:rsidR="004A738E" w:rsidP="004A738E" w:rsidRDefault="004A738E" w14:paraId="4BCBF7CB" w14:textId="4BCE9D50">
      <w:pPr>
        <w:jc w:val="center"/>
        <w:rPr>
          <w:sz w:val="72"/>
          <w:szCs w:val="72"/>
        </w:rPr>
      </w:pPr>
      <w:r w:rsidRPr="498A8274">
        <w:rPr>
          <w:sz w:val="72"/>
          <w:szCs w:val="72"/>
        </w:rPr>
        <w:t>202</w:t>
      </w:r>
      <w:r w:rsidR="00CE367F">
        <w:rPr>
          <w:sz w:val="72"/>
          <w:szCs w:val="72"/>
        </w:rPr>
        <w:t>4</w:t>
      </w:r>
      <w:r w:rsidRPr="498A8274">
        <w:rPr>
          <w:sz w:val="72"/>
          <w:szCs w:val="72"/>
        </w:rPr>
        <w:t>-2</w:t>
      </w:r>
      <w:r w:rsidR="001121F8">
        <w:rPr>
          <w:sz w:val="72"/>
          <w:szCs w:val="72"/>
        </w:rPr>
        <w:t>5</w:t>
      </w:r>
    </w:p>
    <w:p w:rsidR="001121F8" w:rsidP="004A738E" w:rsidRDefault="001121F8" w14:paraId="5B1EF57A" w14:textId="77777777">
      <w:pPr>
        <w:jc w:val="center"/>
        <w:rPr>
          <w:sz w:val="72"/>
          <w:szCs w:val="72"/>
        </w:rPr>
      </w:pPr>
    </w:p>
    <w:p w:rsidR="00A22827" w:rsidRDefault="00A22827" w14:paraId="2C51D597" w14:textId="77777777">
      <w:pPr>
        <w:jc w:val="center"/>
        <w:rPr>
          <w:sz w:val="22"/>
          <w:szCs w:val="22"/>
        </w:rPr>
      </w:pPr>
    </w:p>
    <w:p w:rsidRPr="00A22827" w:rsidR="00A22827" w:rsidRDefault="00A22827" w14:paraId="5A7BC571" w14:textId="77777777">
      <w:pPr>
        <w:jc w:val="center"/>
        <w:rPr>
          <w:sz w:val="22"/>
          <w:szCs w:val="22"/>
        </w:rPr>
      </w:pPr>
    </w:p>
    <w:bookmarkEnd w:id="0"/>
    <w:bookmarkEnd w:id="1"/>
    <w:p w:rsidR="00455E5C" w:rsidRDefault="0052712A" w14:paraId="71AE5F36" w14:textId="5FF0B265">
      <w:pPr>
        <w:pStyle w:val="TOC1"/>
        <w:rPr>
          <w:rFonts w:asciiTheme="minorHAnsi" w:hAnsiTheme="minorHAnsi"/>
          <w:b w:val="0"/>
          <w:caps w:val="0"/>
          <w:kern w:val="2"/>
          <w:lang w:eastAsia="en-GB"/>
          <w14:ligatures w14:val="standardContextual"/>
        </w:rPr>
      </w:pPr>
      <w:r>
        <w:fldChar w:fldCharType="begin"/>
      </w:r>
      <w:r>
        <w:instrText xml:space="preserve"> TOC \o "1-3" \h \z \u </w:instrText>
      </w:r>
      <w:r>
        <w:fldChar w:fldCharType="separate"/>
      </w:r>
      <w:hyperlink w:history="1" w:anchor="_Toc173843083">
        <w:r w:rsidRPr="00767EE7" w:rsidR="00455E5C">
          <w:rPr>
            <w:rStyle w:val="Hyperlink"/>
          </w:rPr>
          <w:t>Assessment Guidance Introduction</w:t>
        </w:r>
        <w:r w:rsidR="00455E5C">
          <w:rPr>
            <w:webHidden/>
          </w:rPr>
          <w:tab/>
        </w:r>
        <w:r w:rsidR="00455E5C">
          <w:rPr>
            <w:webHidden/>
          </w:rPr>
          <w:fldChar w:fldCharType="begin"/>
        </w:r>
        <w:r w:rsidR="00455E5C">
          <w:rPr>
            <w:webHidden/>
          </w:rPr>
          <w:instrText xml:space="preserve"> PAGEREF _Toc173843083 \h </w:instrText>
        </w:r>
        <w:r w:rsidR="00455E5C">
          <w:rPr>
            <w:webHidden/>
          </w:rPr>
        </w:r>
        <w:r w:rsidR="00455E5C">
          <w:rPr>
            <w:webHidden/>
          </w:rPr>
          <w:fldChar w:fldCharType="separate"/>
        </w:r>
        <w:r w:rsidR="00455E5C">
          <w:rPr>
            <w:webHidden/>
          </w:rPr>
          <w:t>3</w:t>
        </w:r>
        <w:r w:rsidR="00455E5C">
          <w:rPr>
            <w:webHidden/>
          </w:rPr>
          <w:fldChar w:fldCharType="end"/>
        </w:r>
      </w:hyperlink>
    </w:p>
    <w:p w:rsidR="00455E5C" w:rsidRDefault="00000000" w14:paraId="49878D7B" w14:textId="7FDF2924">
      <w:pPr>
        <w:pStyle w:val="TOC2"/>
        <w:rPr>
          <w:rFonts w:asciiTheme="minorHAnsi" w:hAnsiTheme="minorHAnsi" w:cstheme="minorBidi"/>
          <w:caps w:val="0"/>
          <w:kern w:val="2"/>
          <w:lang w:eastAsia="en-GB"/>
          <w14:ligatures w14:val="standardContextual"/>
        </w:rPr>
      </w:pPr>
      <w:hyperlink w:history="1" w:anchor="_Toc173843084">
        <w:r w:rsidRPr="00767EE7" w:rsidR="00455E5C">
          <w:rPr>
            <w:rStyle w:val="Hyperlink"/>
          </w:rPr>
          <w:t>Assignment Submissions Dates 2024-25</w:t>
        </w:r>
        <w:r w:rsidR="00455E5C">
          <w:rPr>
            <w:webHidden/>
          </w:rPr>
          <w:tab/>
        </w:r>
        <w:r w:rsidR="00455E5C">
          <w:rPr>
            <w:webHidden/>
          </w:rPr>
          <w:fldChar w:fldCharType="begin"/>
        </w:r>
        <w:r w:rsidR="00455E5C">
          <w:rPr>
            <w:webHidden/>
          </w:rPr>
          <w:instrText xml:space="preserve"> PAGEREF _Toc173843084 \h </w:instrText>
        </w:r>
        <w:r w:rsidR="00455E5C">
          <w:rPr>
            <w:webHidden/>
          </w:rPr>
        </w:r>
        <w:r w:rsidR="00455E5C">
          <w:rPr>
            <w:webHidden/>
          </w:rPr>
          <w:fldChar w:fldCharType="separate"/>
        </w:r>
        <w:r w:rsidR="00455E5C">
          <w:rPr>
            <w:webHidden/>
          </w:rPr>
          <w:t>4</w:t>
        </w:r>
        <w:r w:rsidR="00455E5C">
          <w:rPr>
            <w:webHidden/>
          </w:rPr>
          <w:fldChar w:fldCharType="end"/>
        </w:r>
      </w:hyperlink>
    </w:p>
    <w:p w:rsidR="00455E5C" w:rsidRDefault="00000000" w14:paraId="704B930E" w14:textId="0450912F">
      <w:pPr>
        <w:pStyle w:val="TOC3"/>
        <w:rPr>
          <w:rFonts w:asciiTheme="minorHAnsi" w:hAnsiTheme="minorHAnsi"/>
          <w:kern w:val="2"/>
          <w:lang w:eastAsia="en-GB"/>
          <w14:ligatures w14:val="standardContextual"/>
        </w:rPr>
      </w:pPr>
      <w:hyperlink w:history="1" w:anchor="_Toc173843085">
        <w:r w:rsidRPr="00767EE7" w:rsidR="00455E5C">
          <w:rPr>
            <w:rStyle w:val="Hyperlink"/>
          </w:rPr>
          <w:t>Assignments - Why write on a PGCE course?</w:t>
        </w:r>
        <w:r w:rsidR="00455E5C">
          <w:rPr>
            <w:webHidden/>
          </w:rPr>
          <w:tab/>
        </w:r>
        <w:r w:rsidR="00455E5C">
          <w:rPr>
            <w:webHidden/>
          </w:rPr>
          <w:fldChar w:fldCharType="begin"/>
        </w:r>
        <w:r w:rsidR="00455E5C">
          <w:rPr>
            <w:webHidden/>
          </w:rPr>
          <w:instrText xml:space="preserve"> PAGEREF _Toc173843085 \h </w:instrText>
        </w:r>
        <w:r w:rsidR="00455E5C">
          <w:rPr>
            <w:webHidden/>
          </w:rPr>
        </w:r>
        <w:r w:rsidR="00455E5C">
          <w:rPr>
            <w:webHidden/>
          </w:rPr>
          <w:fldChar w:fldCharType="separate"/>
        </w:r>
        <w:r w:rsidR="00455E5C">
          <w:rPr>
            <w:webHidden/>
          </w:rPr>
          <w:t>6</w:t>
        </w:r>
        <w:r w:rsidR="00455E5C">
          <w:rPr>
            <w:webHidden/>
          </w:rPr>
          <w:fldChar w:fldCharType="end"/>
        </w:r>
      </w:hyperlink>
    </w:p>
    <w:p w:rsidR="00455E5C" w:rsidRDefault="00000000" w14:paraId="1E556517" w14:textId="6ADE5414">
      <w:pPr>
        <w:pStyle w:val="TOC1"/>
        <w:rPr>
          <w:rFonts w:asciiTheme="minorHAnsi" w:hAnsiTheme="minorHAnsi"/>
          <w:b w:val="0"/>
          <w:caps w:val="0"/>
          <w:kern w:val="2"/>
          <w:lang w:eastAsia="en-GB"/>
          <w14:ligatures w14:val="standardContextual"/>
        </w:rPr>
      </w:pPr>
      <w:hyperlink w:history="1" w:anchor="_Toc173843086">
        <w:r w:rsidRPr="00767EE7" w:rsidR="00455E5C">
          <w:rPr>
            <w:rStyle w:val="Hyperlink"/>
          </w:rPr>
          <w:t>About the Assignments</w:t>
        </w:r>
        <w:r w:rsidR="00455E5C">
          <w:rPr>
            <w:webHidden/>
          </w:rPr>
          <w:tab/>
        </w:r>
        <w:r w:rsidR="00455E5C">
          <w:rPr>
            <w:webHidden/>
          </w:rPr>
          <w:fldChar w:fldCharType="begin"/>
        </w:r>
        <w:r w:rsidR="00455E5C">
          <w:rPr>
            <w:webHidden/>
          </w:rPr>
          <w:instrText xml:space="preserve"> PAGEREF _Toc173843086 \h </w:instrText>
        </w:r>
        <w:r w:rsidR="00455E5C">
          <w:rPr>
            <w:webHidden/>
          </w:rPr>
        </w:r>
        <w:r w:rsidR="00455E5C">
          <w:rPr>
            <w:webHidden/>
          </w:rPr>
          <w:fldChar w:fldCharType="separate"/>
        </w:r>
        <w:r w:rsidR="00455E5C">
          <w:rPr>
            <w:webHidden/>
          </w:rPr>
          <w:t>6</w:t>
        </w:r>
        <w:r w:rsidR="00455E5C">
          <w:rPr>
            <w:webHidden/>
          </w:rPr>
          <w:fldChar w:fldCharType="end"/>
        </w:r>
      </w:hyperlink>
    </w:p>
    <w:p w:rsidR="00455E5C" w:rsidRDefault="00000000" w14:paraId="4D13F780" w14:textId="7128B961">
      <w:pPr>
        <w:pStyle w:val="TOC3"/>
        <w:rPr>
          <w:rFonts w:asciiTheme="minorHAnsi" w:hAnsiTheme="minorHAnsi"/>
          <w:kern w:val="2"/>
          <w:lang w:eastAsia="en-GB"/>
          <w14:ligatures w14:val="standardContextual"/>
        </w:rPr>
      </w:pPr>
      <w:hyperlink w:history="1" w:anchor="_Toc173843087">
        <w:r w:rsidRPr="00767EE7" w:rsidR="00455E5C">
          <w:rPr>
            <w:rStyle w:val="Hyperlink"/>
          </w:rPr>
          <w:t>Assessment Criteria</w:t>
        </w:r>
        <w:r w:rsidR="00455E5C">
          <w:rPr>
            <w:webHidden/>
          </w:rPr>
          <w:tab/>
        </w:r>
        <w:r w:rsidR="00455E5C">
          <w:rPr>
            <w:webHidden/>
          </w:rPr>
          <w:fldChar w:fldCharType="begin"/>
        </w:r>
        <w:r w:rsidR="00455E5C">
          <w:rPr>
            <w:webHidden/>
          </w:rPr>
          <w:instrText xml:space="preserve"> PAGEREF _Toc173843087 \h </w:instrText>
        </w:r>
        <w:r w:rsidR="00455E5C">
          <w:rPr>
            <w:webHidden/>
          </w:rPr>
        </w:r>
        <w:r w:rsidR="00455E5C">
          <w:rPr>
            <w:webHidden/>
          </w:rPr>
          <w:fldChar w:fldCharType="separate"/>
        </w:r>
        <w:r w:rsidR="00455E5C">
          <w:rPr>
            <w:webHidden/>
          </w:rPr>
          <w:t>6</w:t>
        </w:r>
        <w:r w:rsidR="00455E5C">
          <w:rPr>
            <w:webHidden/>
          </w:rPr>
          <w:fldChar w:fldCharType="end"/>
        </w:r>
      </w:hyperlink>
    </w:p>
    <w:p w:rsidR="00455E5C" w:rsidRDefault="00000000" w14:paraId="120AC2AB" w14:textId="3AA0841C">
      <w:pPr>
        <w:pStyle w:val="TOC3"/>
        <w:rPr>
          <w:rFonts w:asciiTheme="minorHAnsi" w:hAnsiTheme="minorHAnsi"/>
          <w:kern w:val="2"/>
          <w:lang w:eastAsia="en-GB"/>
          <w14:ligatures w14:val="standardContextual"/>
        </w:rPr>
      </w:pPr>
      <w:hyperlink w:history="1" w:anchor="_Toc173843088">
        <w:r w:rsidRPr="00767EE7" w:rsidR="00455E5C">
          <w:rPr>
            <w:rStyle w:val="Hyperlink"/>
          </w:rPr>
          <w:t>Masters’ Level (M level)</w:t>
        </w:r>
        <w:r w:rsidR="00455E5C">
          <w:rPr>
            <w:webHidden/>
          </w:rPr>
          <w:tab/>
        </w:r>
        <w:r w:rsidR="00455E5C">
          <w:rPr>
            <w:webHidden/>
          </w:rPr>
          <w:fldChar w:fldCharType="begin"/>
        </w:r>
        <w:r w:rsidR="00455E5C">
          <w:rPr>
            <w:webHidden/>
          </w:rPr>
          <w:instrText xml:space="preserve"> PAGEREF _Toc173843088 \h </w:instrText>
        </w:r>
        <w:r w:rsidR="00455E5C">
          <w:rPr>
            <w:webHidden/>
          </w:rPr>
        </w:r>
        <w:r w:rsidR="00455E5C">
          <w:rPr>
            <w:webHidden/>
          </w:rPr>
          <w:fldChar w:fldCharType="separate"/>
        </w:r>
        <w:r w:rsidR="00455E5C">
          <w:rPr>
            <w:webHidden/>
          </w:rPr>
          <w:t>7</w:t>
        </w:r>
        <w:r w:rsidR="00455E5C">
          <w:rPr>
            <w:webHidden/>
          </w:rPr>
          <w:fldChar w:fldCharType="end"/>
        </w:r>
      </w:hyperlink>
    </w:p>
    <w:p w:rsidR="00455E5C" w:rsidRDefault="00000000" w14:paraId="41DAD371" w14:textId="4CAD568A">
      <w:pPr>
        <w:pStyle w:val="TOC3"/>
        <w:rPr>
          <w:rFonts w:asciiTheme="minorHAnsi" w:hAnsiTheme="minorHAnsi"/>
          <w:kern w:val="2"/>
          <w:lang w:eastAsia="en-GB"/>
          <w14:ligatures w14:val="standardContextual"/>
        </w:rPr>
      </w:pPr>
      <w:hyperlink w:history="1" w:anchor="_Toc173843089">
        <w:r w:rsidRPr="00767EE7" w:rsidR="00455E5C">
          <w:rPr>
            <w:rStyle w:val="Hyperlink"/>
          </w:rPr>
          <w:t>Word Limits and Drafts</w:t>
        </w:r>
        <w:r w:rsidR="00455E5C">
          <w:rPr>
            <w:webHidden/>
          </w:rPr>
          <w:tab/>
        </w:r>
        <w:r w:rsidR="00455E5C">
          <w:rPr>
            <w:webHidden/>
          </w:rPr>
          <w:fldChar w:fldCharType="begin"/>
        </w:r>
        <w:r w:rsidR="00455E5C">
          <w:rPr>
            <w:webHidden/>
          </w:rPr>
          <w:instrText xml:space="preserve"> PAGEREF _Toc173843089 \h </w:instrText>
        </w:r>
        <w:r w:rsidR="00455E5C">
          <w:rPr>
            <w:webHidden/>
          </w:rPr>
        </w:r>
        <w:r w:rsidR="00455E5C">
          <w:rPr>
            <w:webHidden/>
          </w:rPr>
          <w:fldChar w:fldCharType="separate"/>
        </w:r>
        <w:r w:rsidR="00455E5C">
          <w:rPr>
            <w:webHidden/>
          </w:rPr>
          <w:t>7</w:t>
        </w:r>
        <w:r w:rsidR="00455E5C">
          <w:rPr>
            <w:webHidden/>
          </w:rPr>
          <w:fldChar w:fldCharType="end"/>
        </w:r>
      </w:hyperlink>
    </w:p>
    <w:p w:rsidR="00455E5C" w:rsidRDefault="00000000" w14:paraId="02EE6E2C" w14:textId="06D7B8C9">
      <w:pPr>
        <w:pStyle w:val="TOC3"/>
        <w:rPr>
          <w:rFonts w:asciiTheme="minorHAnsi" w:hAnsiTheme="minorHAnsi"/>
          <w:kern w:val="2"/>
          <w:lang w:eastAsia="en-GB"/>
          <w14:ligatures w14:val="standardContextual"/>
        </w:rPr>
      </w:pPr>
      <w:hyperlink w:history="1" w:anchor="_Toc173843090">
        <w:r w:rsidRPr="00767EE7" w:rsidR="00455E5C">
          <w:rPr>
            <w:rStyle w:val="Hyperlink"/>
          </w:rPr>
          <w:t>Using Turnitin</w:t>
        </w:r>
        <w:r w:rsidR="00455E5C">
          <w:rPr>
            <w:webHidden/>
          </w:rPr>
          <w:tab/>
        </w:r>
        <w:r w:rsidR="00455E5C">
          <w:rPr>
            <w:webHidden/>
          </w:rPr>
          <w:fldChar w:fldCharType="begin"/>
        </w:r>
        <w:r w:rsidR="00455E5C">
          <w:rPr>
            <w:webHidden/>
          </w:rPr>
          <w:instrText xml:space="preserve"> PAGEREF _Toc173843090 \h </w:instrText>
        </w:r>
        <w:r w:rsidR="00455E5C">
          <w:rPr>
            <w:webHidden/>
          </w:rPr>
        </w:r>
        <w:r w:rsidR="00455E5C">
          <w:rPr>
            <w:webHidden/>
          </w:rPr>
          <w:fldChar w:fldCharType="separate"/>
        </w:r>
        <w:r w:rsidR="00455E5C">
          <w:rPr>
            <w:webHidden/>
          </w:rPr>
          <w:t>7</w:t>
        </w:r>
        <w:r w:rsidR="00455E5C">
          <w:rPr>
            <w:webHidden/>
          </w:rPr>
          <w:fldChar w:fldCharType="end"/>
        </w:r>
      </w:hyperlink>
    </w:p>
    <w:p w:rsidR="00455E5C" w:rsidRDefault="00000000" w14:paraId="1005327A" w14:textId="07835896">
      <w:pPr>
        <w:pStyle w:val="TOC3"/>
        <w:rPr>
          <w:rFonts w:asciiTheme="minorHAnsi" w:hAnsiTheme="minorHAnsi"/>
          <w:kern w:val="2"/>
          <w:lang w:eastAsia="en-GB"/>
          <w14:ligatures w14:val="standardContextual"/>
        </w:rPr>
      </w:pPr>
      <w:hyperlink w:history="1" w:anchor="_Toc173843091">
        <w:r w:rsidRPr="00767EE7" w:rsidR="00455E5C">
          <w:rPr>
            <w:rStyle w:val="Hyperlink"/>
          </w:rPr>
          <w:t>Handing in Work</w:t>
        </w:r>
        <w:r w:rsidR="00455E5C">
          <w:rPr>
            <w:webHidden/>
          </w:rPr>
          <w:tab/>
        </w:r>
        <w:r w:rsidR="00455E5C">
          <w:rPr>
            <w:webHidden/>
          </w:rPr>
          <w:fldChar w:fldCharType="begin"/>
        </w:r>
        <w:r w:rsidR="00455E5C">
          <w:rPr>
            <w:webHidden/>
          </w:rPr>
          <w:instrText xml:space="preserve"> PAGEREF _Toc173843091 \h </w:instrText>
        </w:r>
        <w:r w:rsidR="00455E5C">
          <w:rPr>
            <w:webHidden/>
          </w:rPr>
        </w:r>
        <w:r w:rsidR="00455E5C">
          <w:rPr>
            <w:webHidden/>
          </w:rPr>
          <w:fldChar w:fldCharType="separate"/>
        </w:r>
        <w:r w:rsidR="00455E5C">
          <w:rPr>
            <w:webHidden/>
          </w:rPr>
          <w:t>8</w:t>
        </w:r>
        <w:r w:rsidR="00455E5C">
          <w:rPr>
            <w:webHidden/>
          </w:rPr>
          <w:fldChar w:fldCharType="end"/>
        </w:r>
      </w:hyperlink>
    </w:p>
    <w:p w:rsidR="00455E5C" w:rsidRDefault="00000000" w14:paraId="326E3768" w14:textId="2B239E79">
      <w:pPr>
        <w:pStyle w:val="TOC3"/>
        <w:rPr>
          <w:rFonts w:asciiTheme="minorHAnsi" w:hAnsiTheme="minorHAnsi"/>
          <w:kern w:val="2"/>
          <w:lang w:eastAsia="en-GB"/>
          <w14:ligatures w14:val="standardContextual"/>
        </w:rPr>
      </w:pPr>
      <w:hyperlink w:history="1" w:anchor="_Toc173843092">
        <w:r w:rsidRPr="00767EE7" w:rsidR="00455E5C">
          <w:rPr>
            <w:rStyle w:val="Hyperlink"/>
            <w:rFonts w:cs="Calibri"/>
          </w:rPr>
          <w:t>Submission Deadlines</w:t>
        </w:r>
        <w:r w:rsidR="00455E5C">
          <w:rPr>
            <w:webHidden/>
          </w:rPr>
          <w:tab/>
        </w:r>
        <w:r w:rsidR="00455E5C">
          <w:rPr>
            <w:webHidden/>
          </w:rPr>
          <w:fldChar w:fldCharType="begin"/>
        </w:r>
        <w:r w:rsidR="00455E5C">
          <w:rPr>
            <w:webHidden/>
          </w:rPr>
          <w:instrText xml:space="preserve"> PAGEREF _Toc173843092 \h </w:instrText>
        </w:r>
        <w:r w:rsidR="00455E5C">
          <w:rPr>
            <w:webHidden/>
          </w:rPr>
        </w:r>
        <w:r w:rsidR="00455E5C">
          <w:rPr>
            <w:webHidden/>
          </w:rPr>
          <w:fldChar w:fldCharType="separate"/>
        </w:r>
        <w:r w:rsidR="00455E5C">
          <w:rPr>
            <w:webHidden/>
          </w:rPr>
          <w:t>8</w:t>
        </w:r>
        <w:r w:rsidR="00455E5C">
          <w:rPr>
            <w:webHidden/>
          </w:rPr>
          <w:fldChar w:fldCharType="end"/>
        </w:r>
      </w:hyperlink>
    </w:p>
    <w:p w:rsidR="00455E5C" w:rsidRDefault="00000000" w14:paraId="49506D64" w14:textId="0AF1DE5D">
      <w:pPr>
        <w:pStyle w:val="TOC3"/>
        <w:rPr>
          <w:rFonts w:asciiTheme="minorHAnsi" w:hAnsiTheme="minorHAnsi"/>
          <w:kern w:val="2"/>
          <w:lang w:eastAsia="en-GB"/>
          <w14:ligatures w14:val="standardContextual"/>
        </w:rPr>
      </w:pPr>
      <w:hyperlink w:history="1" w:anchor="_Toc173843093">
        <w:r w:rsidRPr="00767EE7" w:rsidR="00455E5C">
          <w:rPr>
            <w:rStyle w:val="Hyperlink"/>
            <w:rFonts w:cs="Calibri"/>
          </w:rPr>
          <w:t>Guidance on Presentation of Assessed Work</w:t>
        </w:r>
        <w:r w:rsidR="00455E5C">
          <w:rPr>
            <w:webHidden/>
          </w:rPr>
          <w:tab/>
        </w:r>
        <w:r w:rsidR="00455E5C">
          <w:rPr>
            <w:webHidden/>
          </w:rPr>
          <w:fldChar w:fldCharType="begin"/>
        </w:r>
        <w:r w:rsidR="00455E5C">
          <w:rPr>
            <w:webHidden/>
          </w:rPr>
          <w:instrText xml:space="preserve"> PAGEREF _Toc173843093 \h </w:instrText>
        </w:r>
        <w:r w:rsidR="00455E5C">
          <w:rPr>
            <w:webHidden/>
          </w:rPr>
        </w:r>
        <w:r w:rsidR="00455E5C">
          <w:rPr>
            <w:webHidden/>
          </w:rPr>
          <w:fldChar w:fldCharType="separate"/>
        </w:r>
        <w:r w:rsidR="00455E5C">
          <w:rPr>
            <w:webHidden/>
          </w:rPr>
          <w:t>9</w:t>
        </w:r>
        <w:r w:rsidR="00455E5C">
          <w:rPr>
            <w:webHidden/>
          </w:rPr>
          <w:fldChar w:fldCharType="end"/>
        </w:r>
      </w:hyperlink>
    </w:p>
    <w:p w:rsidR="00455E5C" w:rsidRDefault="00000000" w14:paraId="2D8182A6" w14:textId="74E02A12">
      <w:pPr>
        <w:pStyle w:val="TOC3"/>
        <w:rPr>
          <w:rFonts w:asciiTheme="minorHAnsi" w:hAnsiTheme="minorHAnsi"/>
          <w:kern w:val="2"/>
          <w:lang w:eastAsia="en-GB"/>
          <w14:ligatures w14:val="standardContextual"/>
        </w:rPr>
      </w:pPr>
      <w:hyperlink w:history="1" w:anchor="_Toc173843094">
        <w:r w:rsidRPr="00767EE7" w:rsidR="00455E5C">
          <w:rPr>
            <w:rStyle w:val="Hyperlink"/>
            <w:rFonts w:cs="Calibri"/>
          </w:rPr>
          <w:t>Referencing Styles at the University of Worcester</w:t>
        </w:r>
        <w:r w:rsidR="00455E5C">
          <w:rPr>
            <w:webHidden/>
          </w:rPr>
          <w:tab/>
        </w:r>
        <w:r w:rsidR="00455E5C">
          <w:rPr>
            <w:webHidden/>
          </w:rPr>
          <w:fldChar w:fldCharType="begin"/>
        </w:r>
        <w:r w:rsidR="00455E5C">
          <w:rPr>
            <w:webHidden/>
          </w:rPr>
          <w:instrText xml:space="preserve"> PAGEREF _Toc173843094 \h </w:instrText>
        </w:r>
        <w:r w:rsidR="00455E5C">
          <w:rPr>
            <w:webHidden/>
          </w:rPr>
        </w:r>
        <w:r w:rsidR="00455E5C">
          <w:rPr>
            <w:webHidden/>
          </w:rPr>
          <w:fldChar w:fldCharType="separate"/>
        </w:r>
        <w:r w:rsidR="00455E5C">
          <w:rPr>
            <w:webHidden/>
          </w:rPr>
          <w:t>9</w:t>
        </w:r>
        <w:r w:rsidR="00455E5C">
          <w:rPr>
            <w:webHidden/>
          </w:rPr>
          <w:fldChar w:fldCharType="end"/>
        </w:r>
      </w:hyperlink>
    </w:p>
    <w:p w:rsidR="00455E5C" w:rsidRDefault="00000000" w14:paraId="5C7DF4AB" w14:textId="0AB1C1B5">
      <w:pPr>
        <w:pStyle w:val="TOC3"/>
        <w:rPr>
          <w:rFonts w:asciiTheme="minorHAnsi" w:hAnsiTheme="minorHAnsi"/>
          <w:kern w:val="2"/>
          <w:lang w:eastAsia="en-GB"/>
          <w14:ligatures w14:val="standardContextual"/>
        </w:rPr>
      </w:pPr>
      <w:hyperlink w:history="1" w:anchor="_Toc173843095">
        <w:r w:rsidRPr="00767EE7" w:rsidR="00455E5C">
          <w:rPr>
            <w:rStyle w:val="Hyperlink"/>
          </w:rPr>
          <w:t>Programme Notices</w:t>
        </w:r>
        <w:r w:rsidR="00455E5C">
          <w:rPr>
            <w:webHidden/>
          </w:rPr>
          <w:tab/>
        </w:r>
        <w:r w:rsidR="00455E5C">
          <w:rPr>
            <w:webHidden/>
          </w:rPr>
          <w:fldChar w:fldCharType="begin"/>
        </w:r>
        <w:r w:rsidR="00455E5C">
          <w:rPr>
            <w:webHidden/>
          </w:rPr>
          <w:instrText xml:space="preserve"> PAGEREF _Toc173843095 \h </w:instrText>
        </w:r>
        <w:r w:rsidR="00455E5C">
          <w:rPr>
            <w:webHidden/>
          </w:rPr>
        </w:r>
        <w:r w:rsidR="00455E5C">
          <w:rPr>
            <w:webHidden/>
          </w:rPr>
          <w:fldChar w:fldCharType="separate"/>
        </w:r>
        <w:r w:rsidR="00455E5C">
          <w:rPr>
            <w:webHidden/>
          </w:rPr>
          <w:t>10</w:t>
        </w:r>
        <w:r w:rsidR="00455E5C">
          <w:rPr>
            <w:webHidden/>
          </w:rPr>
          <w:fldChar w:fldCharType="end"/>
        </w:r>
      </w:hyperlink>
    </w:p>
    <w:p w:rsidR="00455E5C" w:rsidRDefault="00000000" w14:paraId="67202035" w14:textId="5EC45ACA">
      <w:pPr>
        <w:pStyle w:val="TOC3"/>
        <w:rPr>
          <w:rFonts w:asciiTheme="minorHAnsi" w:hAnsiTheme="minorHAnsi"/>
          <w:kern w:val="2"/>
          <w:lang w:eastAsia="en-GB"/>
          <w14:ligatures w14:val="standardContextual"/>
        </w:rPr>
      </w:pPr>
      <w:hyperlink w:history="1" w:anchor="_Toc173843096">
        <w:r w:rsidRPr="00767EE7" w:rsidR="00455E5C">
          <w:rPr>
            <w:rStyle w:val="Hyperlink"/>
          </w:rPr>
          <w:t>Library Services and The Hive</w:t>
        </w:r>
        <w:r w:rsidR="00455E5C">
          <w:rPr>
            <w:webHidden/>
          </w:rPr>
          <w:tab/>
        </w:r>
        <w:r w:rsidR="00455E5C">
          <w:rPr>
            <w:webHidden/>
          </w:rPr>
          <w:fldChar w:fldCharType="begin"/>
        </w:r>
        <w:r w:rsidR="00455E5C">
          <w:rPr>
            <w:webHidden/>
          </w:rPr>
          <w:instrText xml:space="preserve"> PAGEREF _Toc173843096 \h </w:instrText>
        </w:r>
        <w:r w:rsidR="00455E5C">
          <w:rPr>
            <w:webHidden/>
          </w:rPr>
        </w:r>
        <w:r w:rsidR="00455E5C">
          <w:rPr>
            <w:webHidden/>
          </w:rPr>
          <w:fldChar w:fldCharType="separate"/>
        </w:r>
        <w:r w:rsidR="00455E5C">
          <w:rPr>
            <w:webHidden/>
          </w:rPr>
          <w:t>10</w:t>
        </w:r>
        <w:r w:rsidR="00455E5C">
          <w:rPr>
            <w:webHidden/>
          </w:rPr>
          <w:fldChar w:fldCharType="end"/>
        </w:r>
      </w:hyperlink>
    </w:p>
    <w:p w:rsidR="00455E5C" w:rsidRDefault="00000000" w14:paraId="56807428" w14:textId="2B9081C5">
      <w:pPr>
        <w:pStyle w:val="TOC3"/>
        <w:rPr>
          <w:rFonts w:asciiTheme="minorHAnsi" w:hAnsiTheme="minorHAnsi"/>
          <w:kern w:val="2"/>
          <w:lang w:eastAsia="en-GB"/>
          <w14:ligatures w14:val="standardContextual"/>
        </w:rPr>
      </w:pPr>
      <w:hyperlink w:history="1" w:anchor="_Toc173843097">
        <w:r w:rsidRPr="00767EE7" w:rsidR="00455E5C">
          <w:rPr>
            <w:rStyle w:val="Hyperlink"/>
            <w:rFonts w:cs="Calibri"/>
          </w:rPr>
          <w:t>Ethical Issues</w:t>
        </w:r>
        <w:r w:rsidR="00455E5C">
          <w:rPr>
            <w:webHidden/>
          </w:rPr>
          <w:tab/>
        </w:r>
        <w:r w:rsidR="00455E5C">
          <w:rPr>
            <w:webHidden/>
          </w:rPr>
          <w:fldChar w:fldCharType="begin"/>
        </w:r>
        <w:r w:rsidR="00455E5C">
          <w:rPr>
            <w:webHidden/>
          </w:rPr>
          <w:instrText xml:space="preserve"> PAGEREF _Toc173843097 \h </w:instrText>
        </w:r>
        <w:r w:rsidR="00455E5C">
          <w:rPr>
            <w:webHidden/>
          </w:rPr>
        </w:r>
        <w:r w:rsidR="00455E5C">
          <w:rPr>
            <w:webHidden/>
          </w:rPr>
          <w:fldChar w:fldCharType="separate"/>
        </w:r>
        <w:r w:rsidR="00455E5C">
          <w:rPr>
            <w:webHidden/>
          </w:rPr>
          <w:t>11</w:t>
        </w:r>
        <w:r w:rsidR="00455E5C">
          <w:rPr>
            <w:webHidden/>
          </w:rPr>
          <w:fldChar w:fldCharType="end"/>
        </w:r>
      </w:hyperlink>
    </w:p>
    <w:p w:rsidR="00455E5C" w:rsidRDefault="00000000" w14:paraId="18F519BF" w14:textId="7619A579">
      <w:pPr>
        <w:pStyle w:val="TOC3"/>
        <w:rPr>
          <w:rFonts w:asciiTheme="minorHAnsi" w:hAnsiTheme="minorHAnsi"/>
          <w:kern w:val="2"/>
          <w:lang w:eastAsia="en-GB"/>
          <w14:ligatures w14:val="standardContextual"/>
        </w:rPr>
      </w:pPr>
      <w:hyperlink w:history="1" w:anchor="_Toc173843098">
        <w:r w:rsidRPr="00767EE7" w:rsidR="00455E5C">
          <w:rPr>
            <w:rStyle w:val="Hyperlink"/>
            <w:rFonts w:cs="Calibri"/>
          </w:rPr>
          <w:t>How your work is marked and moderated</w:t>
        </w:r>
        <w:r w:rsidR="00455E5C">
          <w:rPr>
            <w:webHidden/>
          </w:rPr>
          <w:tab/>
        </w:r>
        <w:r w:rsidR="00455E5C">
          <w:rPr>
            <w:webHidden/>
          </w:rPr>
          <w:fldChar w:fldCharType="begin"/>
        </w:r>
        <w:r w:rsidR="00455E5C">
          <w:rPr>
            <w:webHidden/>
          </w:rPr>
          <w:instrText xml:space="preserve"> PAGEREF _Toc173843098 \h </w:instrText>
        </w:r>
        <w:r w:rsidR="00455E5C">
          <w:rPr>
            <w:webHidden/>
          </w:rPr>
        </w:r>
        <w:r w:rsidR="00455E5C">
          <w:rPr>
            <w:webHidden/>
          </w:rPr>
          <w:fldChar w:fldCharType="separate"/>
        </w:r>
        <w:r w:rsidR="00455E5C">
          <w:rPr>
            <w:webHidden/>
          </w:rPr>
          <w:t>11</w:t>
        </w:r>
        <w:r w:rsidR="00455E5C">
          <w:rPr>
            <w:webHidden/>
          </w:rPr>
          <w:fldChar w:fldCharType="end"/>
        </w:r>
      </w:hyperlink>
    </w:p>
    <w:p w:rsidR="00455E5C" w:rsidRDefault="00000000" w14:paraId="0DE9677E" w14:textId="3B5B9EA9">
      <w:pPr>
        <w:pStyle w:val="TOC3"/>
        <w:rPr>
          <w:rFonts w:asciiTheme="minorHAnsi" w:hAnsiTheme="minorHAnsi"/>
          <w:kern w:val="2"/>
          <w:lang w:eastAsia="en-GB"/>
          <w14:ligatures w14:val="standardContextual"/>
        </w:rPr>
      </w:pPr>
      <w:hyperlink w:history="1" w:anchor="_Toc173843099">
        <w:r w:rsidRPr="00767EE7" w:rsidR="00455E5C">
          <w:rPr>
            <w:rStyle w:val="Hyperlink"/>
            <w:rFonts w:cs="Calibri"/>
          </w:rPr>
          <w:t>Resubmission of work</w:t>
        </w:r>
        <w:r w:rsidR="00455E5C">
          <w:rPr>
            <w:webHidden/>
          </w:rPr>
          <w:tab/>
        </w:r>
        <w:r w:rsidR="00455E5C">
          <w:rPr>
            <w:webHidden/>
          </w:rPr>
          <w:fldChar w:fldCharType="begin"/>
        </w:r>
        <w:r w:rsidR="00455E5C">
          <w:rPr>
            <w:webHidden/>
          </w:rPr>
          <w:instrText xml:space="preserve"> PAGEREF _Toc173843099 \h </w:instrText>
        </w:r>
        <w:r w:rsidR="00455E5C">
          <w:rPr>
            <w:webHidden/>
          </w:rPr>
        </w:r>
        <w:r w:rsidR="00455E5C">
          <w:rPr>
            <w:webHidden/>
          </w:rPr>
          <w:fldChar w:fldCharType="separate"/>
        </w:r>
        <w:r w:rsidR="00455E5C">
          <w:rPr>
            <w:webHidden/>
          </w:rPr>
          <w:t>11</w:t>
        </w:r>
        <w:r w:rsidR="00455E5C">
          <w:rPr>
            <w:webHidden/>
          </w:rPr>
          <w:fldChar w:fldCharType="end"/>
        </w:r>
      </w:hyperlink>
    </w:p>
    <w:p w:rsidR="00455E5C" w:rsidRDefault="00000000" w14:paraId="4E33FB9A" w14:textId="2AE1368A">
      <w:pPr>
        <w:pStyle w:val="TOC3"/>
        <w:rPr>
          <w:rFonts w:asciiTheme="minorHAnsi" w:hAnsiTheme="minorHAnsi"/>
          <w:kern w:val="2"/>
          <w:lang w:eastAsia="en-GB"/>
          <w14:ligatures w14:val="standardContextual"/>
        </w:rPr>
      </w:pPr>
      <w:hyperlink w:history="1" w:anchor="_Toc173843100">
        <w:r w:rsidRPr="00767EE7" w:rsidR="00455E5C">
          <w:rPr>
            <w:rStyle w:val="Hyperlink"/>
            <w:rFonts w:cs="Calibri"/>
          </w:rPr>
          <w:t>Return and Collection of Marked Work</w:t>
        </w:r>
        <w:r w:rsidR="00455E5C">
          <w:rPr>
            <w:webHidden/>
          </w:rPr>
          <w:tab/>
        </w:r>
        <w:r w:rsidR="00455E5C">
          <w:rPr>
            <w:webHidden/>
          </w:rPr>
          <w:fldChar w:fldCharType="begin"/>
        </w:r>
        <w:r w:rsidR="00455E5C">
          <w:rPr>
            <w:webHidden/>
          </w:rPr>
          <w:instrText xml:space="preserve"> PAGEREF _Toc173843100 \h </w:instrText>
        </w:r>
        <w:r w:rsidR="00455E5C">
          <w:rPr>
            <w:webHidden/>
          </w:rPr>
        </w:r>
        <w:r w:rsidR="00455E5C">
          <w:rPr>
            <w:webHidden/>
          </w:rPr>
          <w:fldChar w:fldCharType="separate"/>
        </w:r>
        <w:r w:rsidR="00455E5C">
          <w:rPr>
            <w:webHidden/>
          </w:rPr>
          <w:t>12</w:t>
        </w:r>
        <w:r w:rsidR="00455E5C">
          <w:rPr>
            <w:webHidden/>
          </w:rPr>
          <w:fldChar w:fldCharType="end"/>
        </w:r>
      </w:hyperlink>
    </w:p>
    <w:p w:rsidR="00455E5C" w:rsidRDefault="00000000" w14:paraId="3B4830F1" w14:textId="115C7722">
      <w:pPr>
        <w:pStyle w:val="TOC3"/>
        <w:rPr>
          <w:rFonts w:asciiTheme="minorHAnsi" w:hAnsiTheme="minorHAnsi"/>
          <w:kern w:val="2"/>
          <w:lang w:eastAsia="en-GB"/>
          <w14:ligatures w14:val="standardContextual"/>
        </w:rPr>
      </w:pPr>
      <w:hyperlink w:history="1" w:anchor="_Toc173843101">
        <w:r w:rsidRPr="00767EE7" w:rsidR="00455E5C">
          <w:rPr>
            <w:rStyle w:val="Hyperlink"/>
            <w:rFonts w:cs="Calibri"/>
          </w:rPr>
          <w:t>Mitigating Circumstances</w:t>
        </w:r>
        <w:r w:rsidR="00455E5C">
          <w:rPr>
            <w:webHidden/>
          </w:rPr>
          <w:tab/>
        </w:r>
        <w:r w:rsidR="00455E5C">
          <w:rPr>
            <w:webHidden/>
          </w:rPr>
          <w:fldChar w:fldCharType="begin"/>
        </w:r>
        <w:r w:rsidR="00455E5C">
          <w:rPr>
            <w:webHidden/>
          </w:rPr>
          <w:instrText xml:space="preserve"> PAGEREF _Toc173843101 \h </w:instrText>
        </w:r>
        <w:r w:rsidR="00455E5C">
          <w:rPr>
            <w:webHidden/>
          </w:rPr>
        </w:r>
        <w:r w:rsidR="00455E5C">
          <w:rPr>
            <w:webHidden/>
          </w:rPr>
          <w:fldChar w:fldCharType="separate"/>
        </w:r>
        <w:r w:rsidR="00455E5C">
          <w:rPr>
            <w:webHidden/>
          </w:rPr>
          <w:t>12</w:t>
        </w:r>
        <w:r w:rsidR="00455E5C">
          <w:rPr>
            <w:webHidden/>
          </w:rPr>
          <w:fldChar w:fldCharType="end"/>
        </w:r>
      </w:hyperlink>
    </w:p>
    <w:p w:rsidR="00455E5C" w:rsidRDefault="00000000" w14:paraId="5B8A59E7" w14:textId="652DC81B">
      <w:pPr>
        <w:pStyle w:val="TOC3"/>
        <w:rPr>
          <w:rFonts w:asciiTheme="minorHAnsi" w:hAnsiTheme="minorHAnsi"/>
          <w:kern w:val="2"/>
          <w:lang w:eastAsia="en-GB"/>
          <w14:ligatures w14:val="standardContextual"/>
        </w:rPr>
      </w:pPr>
      <w:hyperlink w:history="1" w:anchor="_Toc173843102">
        <w:r w:rsidRPr="00767EE7" w:rsidR="00455E5C">
          <w:rPr>
            <w:rStyle w:val="Hyperlink"/>
            <w:rFonts w:cs="Calibri"/>
          </w:rPr>
          <w:t>External Examiners</w:t>
        </w:r>
        <w:r w:rsidR="00455E5C">
          <w:rPr>
            <w:webHidden/>
          </w:rPr>
          <w:tab/>
        </w:r>
        <w:r w:rsidR="00455E5C">
          <w:rPr>
            <w:webHidden/>
          </w:rPr>
          <w:fldChar w:fldCharType="begin"/>
        </w:r>
        <w:r w:rsidR="00455E5C">
          <w:rPr>
            <w:webHidden/>
          </w:rPr>
          <w:instrText xml:space="preserve"> PAGEREF _Toc173843102 \h </w:instrText>
        </w:r>
        <w:r w:rsidR="00455E5C">
          <w:rPr>
            <w:webHidden/>
          </w:rPr>
        </w:r>
        <w:r w:rsidR="00455E5C">
          <w:rPr>
            <w:webHidden/>
          </w:rPr>
          <w:fldChar w:fldCharType="separate"/>
        </w:r>
        <w:r w:rsidR="00455E5C">
          <w:rPr>
            <w:webHidden/>
          </w:rPr>
          <w:t>14</w:t>
        </w:r>
        <w:r w:rsidR="00455E5C">
          <w:rPr>
            <w:webHidden/>
          </w:rPr>
          <w:fldChar w:fldCharType="end"/>
        </w:r>
      </w:hyperlink>
    </w:p>
    <w:p w:rsidR="00455E5C" w:rsidRDefault="00000000" w14:paraId="65A7D047" w14:textId="7990C311">
      <w:pPr>
        <w:pStyle w:val="TOC3"/>
        <w:rPr>
          <w:rFonts w:asciiTheme="minorHAnsi" w:hAnsiTheme="minorHAnsi"/>
          <w:kern w:val="2"/>
          <w:lang w:eastAsia="en-GB"/>
          <w14:ligatures w14:val="standardContextual"/>
        </w:rPr>
      </w:pPr>
      <w:hyperlink w:history="1" w:anchor="_Toc173843103">
        <w:r w:rsidRPr="00767EE7" w:rsidR="00455E5C">
          <w:rPr>
            <w:rStyle w:val="Hyperlink"/>
          </w:rPr>
          <w:t>Academic Integrity</w:t>
        </w:r>
        <w:r w:rsidR="00455E5C">
          <w:rPr>
            <w:webHidden/>
          </w:rPr>
          <w:tab/>
        </w:r>
        <w:r w:rsidR="00455E5C">
          <w:rPr>
            <w:webHidden/>
          </w:rPr>
          <w:fldChar w:fldCharType="begin"/>
        </w:r>
        <w:r w:rsidR="00455E5C">
          <w:rPr>
            <w:webHidden/>
          </w:rPr>
          <w:instrText xml:space="preserve"> PAGEREF _Toc173843103 \h </w:instrText>
        </w:r>
        <w:r w:rsidR="00455E5C">
          <w:rPr>
            <w:webHidden/>
          </w:rPr>
        </w:r>
        <w:r w:rsidR="00455E5C">
          <w:rPr>
            <w:webHidden/>
          </w:rPr>
          <w:fldChar w:fldCharType="separate"/>
        </w:r>
        <w:r w:rsidR="00455E5C">
          <w:rPr>
            <w:webHidden/>
          </w:rPr>
          <w:t>15</w:t>
        </w:r>
        <w:r w:rsidR="00455E5C">
          <w:rPr>
            <w:webHidden/>
          </w:rPr>
          <w:fldChar w:fldCharType="end"/>
        </w:r>
      </w:hyperlink>
    </w:p>
    <w:p w:rsidR="00455E5C" w:rsidRDefault="00000000" w14:paraId="71EE1A11" w14:textId="583C2828">
      <w:pPr>
        <w:pStyle w:val="TOC3"/>
        <w:rPr>
          <w:rFonts w:asciiTheme="minorHAnsi" w:hAnsiTheme="minorHAnsi"/>
          <w:kern w:val="2"/>
          <w:lang w:eastAsia="en-GB"/>
          <w14:ligatures w14:val="standardContextual"/>
        </w:rPr>
      </w:pPr>
      <w:hyperlink w:history="1" w:anchor="_Toc173843104">
        <w:r w:rsidRPr="00767EE7" w:rsidR="00455E5C">
          <w:rPr>
            <w:rStyle w:val="Hyperlink"/>
          </w:rPr>
          <w:t>Complaints and Appeals</w:t>
        </w:r>
        <w:r w:rsidR="00455E5C">
          <w:rPr>
            <w:webHidden/>
          </w:rPr>
          <w:tab/>
        </w:r>
        <w:r w:rsidR="00455E5C">
          <w:rPr>
            <w:webHidden/>
          </w:rPr>
          <w:fldChar w:fldCharType="begin"/>
        </w:r>
        <w:r w:rsidR="00455E5C">
          <w:rPr>
            <w:webHidden/>
          </w:rPr>
          <w:instrText xml:space="preserve"> PAGEREF _Toc173843104 \h </w:instrText>
        </w:r>
        <w:r w:rsidR="00455E5C">
          <w:rPr>
            <w:webHidden/>
          </w:rPr>
        </w:r>
        <w:r w:rsidR="00455E5C">
          <w:rPr>
            <w:webHidden/>
          </w:rPr>
          <w:fldChar w:fldCharType="separate"/>
        </w:r>
        <w:r w:rsidR="00455E5C">
          <w:rPr>
            <w:webHidden/>
          </w:rPr>
          <w:t>15</w:t>
        </w:r>
        <w:r w:rsidR="00455E5C">
          <w:rPr>
            <w:webHidden/>
          </w:rPr>
          <w:fldChar w:fldCharType="end"/>
        </w:r>
      </w:hyperlink>
    </w:p>
    <w:p w:rsidR="00455E5C" w:rsidRDefault="00000000" w14:paraId="566AFC0E" w14:textId="53EEF1B0">
      <w:pPr>
        <w:pStyle w:val="TOC3"/>
        <w:rPr>
          <w:rFonts w:asciiTheme="minorHAnsi" w:hAnsiTheme="minorHAnsi"/>
          <w:kern w:val="2"/>
          <w:lang w:eastAsia="en-GB"/>
          <w14:ligatures w14:val="standardContextual"/>
        </w:rPr>
      </w:pPr>
      <w:hyperlink w:history="1" w:anchor="_Toc173843105">
        <w:r w:rsidRPr="00767EE7" w:rsidR="00455E5C">
          <w:rPr>
            <w:rStyle w:val="Hyperlink"/>
          </w:rPr>
          <w:t>Student Voice</w:t>
        </w:r>
        <w:r w:rsidR="00455E5C">
          <w:rPr>
            <w:webHidden/>
          </w:rPr>
          <w:tab/>
        </w:r>
        <w:r w:rsidR="00455E5C">
          <w:rPr>
            <w:webHidden/>
          </w:rPr>
          <w:fldChar w:fldCharType="begin"/>
        </w:r>
        <w:r w:rsidR="00455E5C">
          <w:rPr>
            <w:webHidden/>
          </w:rPr>
          <w:instrText xml:space="preserve"> PAGEREF _Toc173843105 \h </w:instrText>
        </w:r>
        <w:r w:rsidR="00455E5C">
          <w:rPr>
            <w:webHidden/>
          </w:rPr>
        </w:r>
        <w:r w:rsidR="00455E5C">
          <w:rPr>
            <w:webHidden/>
          </w:rPr>
          <w:fldChar w:fldCharType="separate"/>
        </w:r>
        <w:r w:rsidR="00455E5C">
          <w:rPr>
            <w:webHidden/>
          </w:rPr>
          <w:t>15</w:t>
        </w:r>
        <w:r w:rsidR="00455E5C">
          <w:rPr>
            <w:webHidden/>
          </w:rPr>
          <w:fldChar w:fldCharType="end"/>
        </w:r>
      </w:hyperlink>
    </w:p>
    <w:p w:rsidR="00455E5C" w:rsidRDefault="00000000" w14:paraId="615484EB" w14:textId="768B992D">
      <w:pPr>
        <w:pStyle w:val="TOC2"/>
        <w:rPr>
          <w:rFonts w:asciiTheme="minorHAnsi" w:hAnsiTheme="minorHAnsi" w:cstheme="minorBidi"/>
          <w:caps w:val="0"/>
          <w:kern w:val="2"/>
          <w:lang w:eastAsia="en-GB"/>
          <w14:ligatures w14:val="standardContextual"/>
        </w:rPr>
      </w:pPr>
      <w:hyperlink w:history="1" w:anchor="_Toc173843106">
        <w:r w:rsidRPr="00767EE7" w:rsidR="00455E5C">
          <w:rPr>
            <w:rStyle w:val="Hyperlink"/>
          </w:rPr>
          <w:t>PSEC3000 Assignment Guidance – Meeting the Teachers’ Standards</w:t>
        </w:r>
        <w:r w:rsidR="00455E5C">
          <w:rPr>
            <w:webHidden/>
          </w:rPr>
          <w:tab/>
        </w:r>
        <w:r w:rsidR="00455E5C">
          <w:rPr>
            <w:webHidden/>
          </w:rPr>
          <w:fldChar w:fldCharType="begin"/>
        </w:r>
        <w:r w:rsidR="00455E5C">
          <w:rPr>
            <w:webHidden/>
          </w:rPr>
          <w:instrText xml:space="preserve"> PAGEREF _Toc173843106 \h </w:instrText>
        </w:r>
        <w:r w:rsidR="00455E5C">
          <w:rPr>
            <w:webHidden/>
          </w:rPr>
        </w:r>
        <w:r w:rsidR="00455E5C">
          <w:rPr>
            <w:webHidden/>
          </w:rPr>
          <w:fldChar w:fldCharType="separate"/>
        </w:r>
        <w:r w:rsidR="00455E5C">
          <w:rPr>
            <w:webHidden/>
          </w:rPr>
          <w:t>16</w:t>
        </w:r>
        <w:r w:rsidR="00455E5C">
          <w:rPr>
            <w:webHidden/>
          </w:rPr>
          <w:fldChar w:fldCharType="end"/>
        </w:r>
      </w:hyperlink>
    </w:p>
    <w:p w:rsidR="00455E5C" w:rsidRDefault="00000000" w14:paraId="027C116D" w14:textId="2F90F5A1">
      <w:pPr>
        <w:pStyle w:val="TOC2"/>
        <w:rPr>
          <w:rFonts w:asciiTheme="minorHAnsi" w:hAnsiTheme="minorHAnsi" w:cstheme="minorBidi"/>
          <w:caps w:val="0"/>
          <w:kern w:val="2"/>
          <w:lang w:eastAsia="en-GB"/>
          <w14:ligatures w14:val="standardContextual"/>
        </w:rPr>
      </w:pPr>
      <w:hyperlink w:history="1" w:anchor="_Toc173843107">
        <w:r w:rsidRPr="00767EE7" w:rsidR="00455E5C">
          <w:rPr>
            <w:rStyle w:val="Hyperlink"/>
          </w:rPr>
          <w:t>PSEC4002 Assignment Guidance – Developing Learning and Teaching</w:t>
        </w:r>
        <w:r w:rsidR="00455E5C">
          <w:rPr>
            <w:webHidden/>
          </w:rPr>
          <w:tab/>
        </w:r>
        <w:r w:rsidR="00455E5C">
          <w:rPr>
            <w:webHidden/>
          </w:rPr>
          <w:fldChar w:fldCharType="begin"/>
        </w:r>
        <w:r w:rsidR="00455E5C">
          <w:rPr>
            <w:webHidden/>
          </w:rPr>
          <w:instrText xml:space="preserve"> PAGEREF _Toc173843107 \h </w:instrText>
        </w:r>
        <w:r w:rsidR="00455E5C">
          <w:rPr>
            <w:webHidden/>
          </w:rPr>
        </w:r>
        <w:r w:rsidR="00455E5C">
          <w:rPr>
            <w:webHidden/>
          </w:rPr>
          <w:fldChar w:fldCharType="separate"/>
        </w:r>
        <w:r w:rsidR="00455E5C">
          <w:rPr>
            <w:webHidden/>
          </w:rPr>
          <w:t>25</w:t>
        </w:r>
        <w:r w:rsidR="00455E5C">
          <w:rPr>
            <w:webHidden/>
          </w:rPr>
          <w:fldChar w:fldCharType="end"/>
        </w:r>
      </w:hyperlink>
    </w:p>
    <w:p w:rsidR="00455E5C" w:rsidRDefault="00000000" w14:paraId="6CB54535" w14:textId="34BB8FBB">
      <w:pPr>
        <w:pStyle w:val="TOC2"/>
        <w:rPr>
          <w:rFonts w:asciiTheme="minorHAnsi" w:hAnsiTheme="minorHAnsi" w:cstheme="minorBidi"/>
          <w:caps w:val="0"/>
          <w:kern w:val="2"/>
          <w:lang w:eastAsia="en-GB"/>
          <w14:ligatures w14:val="standardContextual"/>
        </w:rPr>
      </w:pPr>
      <w:hyperlink w:history="1" w:anchor="_Toc173843108">
        <w:r w:rsidRPr="00767EE7" w:rsidR="00455E5C">
          <w:rPr>
            <w:rStyle w:val="Hyperlink"/>
          </w:rPr>
          <w:t>PSEC4003 Assignment Guidance – Evidence Informed Teaching</w:t>
        </w:r>
        <w:r w:rsidR="00455E5C">
          <w:rPr>
            <w:webHidden/>
          </w:rPr>
          <w:tab/>
        </w:r>
        <w:r w:rsidR="00455E5C">
          <w:rPr>
            <w:webHidden/>
          </w:rPr>
          <w:fldChar w:fldCharType="begin"/>
        </w:r>
        <w:r w:rsidR="00455E5C">
          <w:rPr>
            <w:webHidden/>
          </w:rPr>
          <w:instrText xml:space="preserve"> PAGEREF _Toc173843108 \h </w:instrText>
        </w:r>
        <w:r w:rsidR="00455E5C">
          <w:rPr>
            <w:webHidden/>
          </w:rPr>
        </w:r>
        <w:r w:rsidR="00455E5C">
          <w:rPr>
            <w:webHidden/>
          </w:rPr>
          <w:fldChar w:fldCharType="separate"/>
        </w:r>
        <w:r w:rsidR="00455E5C">
          <w:rPr>
            <w:webHidden/>
          </w:rPr>
          <w:t>36</w:t>
        </w:r>
        <w:r w:rsidR="00455E5C">
          <w:rPr>
            <w:webHidden/>
          </w:rPr>
          <w:fldChar w:fldCharType="end"/>
        </w:r>
      </w:hyperlink>
    </w:p>
    <w:p w:rsidR="00455E5C" w:rsidRDefault="00000000" w14:paraId="012CEE75" w14:textId="0F2B34D3">
      <w:pPr>
        <w:pStyle w:val="TOC1"/>
        <w:rPr>
          <w:rFonts w:asciiTheme="minorHAnsi" w:hAnsiTheme="minorHAnsi"/>
          <w:b w:val="0"/>
          <w:caps w:val="0"/>
          <w:kern w:val="2"/>
          <w:lang w:eastAsia="en-GB"/>
          <w14:ligatures w14:val="standardContextual"/>
        </w:rPr>
      </w:pPr>
      <w:hyperlink w:history="1" w:anchor="_Toc173843109">
        <w:r w:rsidRPr="00767EE7" w:rsidR="00455E5C">
          <w:rPr>
            <w:rStyle w:val="Hyperlink"/>
          </w:rPr>
          <w:t>M Level Work (level 7)</w:t>
        </w:r>
        <w:r w:rsidR="00455E5C">
          <w:rPr>
            <w:webHidden/>
          </w:rPr>
          <w:tab/>
        </w:r>
        <w:r w:rsidR="00455E5C">
          <w:rPr>
            <w:webHidden/>
          </w:rPr>
          <w:fldChar w:fldCharType="begin"/>
        </w:r>
        <w:r w:rsidR="00455E5C">
          <w:rPr>
            <w:webHidden/>
          </w:rPr>
          <w:instrText xml:space="preserve"> PAGEREF _Toc173843109 \h </w:instrText>
        </w:r>
        <w:r w:rsidR="00455E5C">
          <w:rPr>
            <w:webHidden/>
          </w:rPr>
        </w:r>
        <w:r w:rsidR="00455E5C">
          <w:rPr>
            <w:webHidden/>
          </w:rPr>
          <w:fldChar w:fldCharType="separate"/>
        </w:r>
        <w:r w:rsidR="00455E5C">
          <w:rPr>
            <w:webHidden/>
          </w:rPr>
          <w:t>47</w:t>
        </w:r>
        <w:r w:rsidR="00455E5C">
          <w:rPr>
            <w:webHidden/>
          </w:rPr>
          <w:fldChar w:fldCharType="end"/>
        </w:r>
      </w:hyperlink>
    </w:p>
    <w:p w:rsidR="00455E5C" w:rsidRDefault="00000000" w14:paraId="33C4ADC9" w14:textId="555E3B2B">
      <w:pPr>
        <w:pStyle w:val="TOC3"/>
        <w:rPr>
          <w:rFonts w:asciiTheme="minorHAnsi" w:hAnsiTheme="minorHAnsi"/>
          <w:kern w:val="2"/>
          <w:lang w:eastAsia="en-GB"/>
          <w14:ligatures w14:val="standardContextual"/>
        </w:rPr>
      </w:pPr>
      <w:hyperlink w:history="1" w:anchor="_Toc173843110">
        <w:r w:rsidRPr="00767EE7" w:rsidR="00455E5C">
          <w:rPr>
            <w:rStyle w:val="Hyperlink"/>
          </w:rPr>
          <w:t>Frequently Asked Questions about Level 7 work</w:t>
        </w:r>
        <w:r w:rsidR="00455E5C">
          <w:rPr>
            <w:webHidden/>
          </w:rPr>
          <w:tab/>
        </w:r>
        <w:r w:rsidR="00455E5C">
          <w:rPr>
            <w:webHidden/>
          </w:rPr>
          <w:fldChar w:fldCharType="begin"/>
        </w:r>
        <w:r w:rsidR="00455E5C">
          <w:rPr>
            <w:webHidden/>
          </w:rPr>
          <w:instrText xml:space="preserve"> PAGEREF _Toc173843110 \h </w:instrText>
        </w:r>
        <w:r w:rsidR="00455E5C">
          <w:rPr>
            <w:webHidden/>
          </w:rPr>
        </w:r>
        <w:r w:rsidR="00455E5C">
          <w:rPr>
            <w:webHidden/>
          </w:rPr>
          <w:fldChar w:fldCharType="separate"/>
        </w:r>
        <w:r w:rsidR="00455E5C">
          <w:rPr>
            <w:webHidden/>
          </w:rPr>
          <w:t>49</w:t>
        </w:r>
        <w:r w:rsidR="00455E5C">
          <w:rPr>
            <w:webHidden/>
          </w:rPr>
          <w:fldChar w:fldCharType="end"/>
        </w:r>
      </w:hyperlink>
    </w:p>
    <w:p w:rsidR="004A116A" w:rsidP="004A116A" w:rsidRDefault="0052712A" w14:paraId="0C6225AF" w14:textId="1B4BC31A">
      <w:pPr>
        <w:pStyle w:val="Heading1"/>
      </w:pPr>
      <w:r>
        <w:fldChar w:fldCharType="end"/>
      </w:r>
    </w:p>
    <w:p w:rsidR="004A116A" w:rsidP="004A116A" w:rsidRDefault="004A116A" w14:paraId="2C4C5DAD" w14:textId="77777777">
      <w:pPr>
        <w:pStyle w:val="Heading1"/>
        <w:sectPr w:rsidR="004A116A" w:rsidSect="00C87A2A">
          <w:headerReference w:type="default" r:id="rId13"/>
          <w:footerReference w:type="default" r:id="rId14"/>
          <w:headerReference w:type="first" r:id="rId15"/>
          <w:type w:val="continuous"/>
          <w:pgSz w:w="11906" w:h="16838" w:code="9"/>
          <w:pgMar w:top="999" w:right="1440" w:bottom="1440" w:left="1440" w:header="680" w:footer="680" w:gutter="0"/>
          <w:cols w:space="708"/>
          <w:titlePg/>
          <w:docGrid w:linePitch="326"/>
        </w:sectPr>
      </w:pPr>
    </w:p>
    <w:p w:rsidR="00381816" w:rsidP="00BC6264" w:rsidRDefault="0052712A" w14:paraId="08B28B0B" w14:textId="77777777">
      <w:pPr>
        <w:pStyle w:val="Heading1"/>
      </w:pPr>
      <w:bookmarkStart w:name="_Toc173843083" w:id="2"/>
      <w:r>
        <w:lastRenderedPageBreak/>
        <w:t>Assessment Guidance Introduction</w:t>
      </w:r>
      <w:bookmarkEnd w:id="2"/>
    </w:p>
    <w:p w:rsidRPr="00CC2781" w:rsidR="00381816" w:rsidP="00E81660" w:rsidRDefault="0052712A" w14:paraId="448CECA1" w14:textId="77777777">
      <w:pPr>
        <w:pStyle w:val="NoSpacing"/>
        <w:rPr>
          <w:rFonts w:asciiTheme="minorHAnsi" w:hAnsiTheme="minorHAnsi" w:cstheme="minorHAnsi"/>
          <w:b/>
        </w:rPr>
      </w:pPr>
      <w:r w:rsidRPr="00CC2781">
        <w:rPr>
          <w:rFonts w:asciiTheme="minorHAnsi" w:hAnsiTheme="minorHAnsi" w:cstheme="minorHAnsi"/>
        </w:rPr>
        <w:t xml:space="preserve">Handbooks are available on Blackboard (PGCE Secondary Course Admin) and on the Partnership section of the website </w:t>
      </w:r>
      <w:hyperlink w:history="1" r:id="rId16">
        <w:r w:rsidRPr="00CC2781">
          <w:rPr>
            <w:rStyle w:val="Hyperlink"/>
            <w:rFonts w:asciiTheme="minorHAnsi" w:hAnsiTheme="minorHAnsi" w:cstheme="minorHAnsi"/>
          </w:rPr>
          <w:t>http://www.worcester.ac.uk/discover/education-secondary-partnership-placement-information.html</w:t>
        </w:r>
      </w:hyperlink>
      <w:r w:rsidRPr="00CC2781">
        <w:rPr>
          <w:rFonts w:asciiTheme="minorHAnsi" w:hAnsiTheme="minorHAnsi" w:cstheme="minorHAnsi"/>
        </w:rPr>
        <w:t xml:space="preserve">. The Blackboard site contains additional forms and supporting documents. Subject Guidance also provides additional subject specific guidance on assignments. </w:t>
      </w:r>
    </w:p>
    <w:p w:rsidRPr="00CC2781" w:rsidR="00EF19B2" w:rsidP="00E81660" w:rsidRDefault="00EF19B2" w14:paraId="6D5EA8D6" w14:textId="77777777">
      <w:pPr>
        <w:pStyle w:val="NoSpacing"/>
        <w:rPr>
          <w:rFonts w:asciiTheme="minorHAnsi" w:hAnsiTheme="minorHAnsi" w:cstheme="minorHAnsi"/>
          <w:b/>
        </w:rPr>
      </w:pPr>
      <w:bookmarkStart w:name="_Toc395006451" w:id="3"/>
      <w:bookmarkStart w:name="_Toc206839951" w:id="4"/>
    </w:p>
    <w:p w:rsidRPr="00CC2781" w:rsidR="00381816" w:rsidP="00E81660" w:rsidRDefault="0052712A" w14:paraId="63801D77" w14:textId="77777777">
      <w:pPr>
        <w:pStyle w:val="NoSpacing"/>
        <w:rPr>
          <w:rFonts w:asciiTheme="minorHAnsi" w:hAnsiTheme="minorHAnsi" w:cstheme="minorHAnsi"/>
          <w:b/>
        </w:rPr>
      </w:pPr>
      <w:r w:rsidRPr="00CC2781">
        <w:rPr>
          <w:rFonts w:asciiTheme="minorHAnsi" w:hAnsiTheme="minorHAnsi" w:cstheme="minorHAnsi"/>
          <w:b/>
        </w:rPr>
        <w:t>PGCE Secondary Award Map</w:t>
      </w:r>
      <w:bookmarkEnd w:id="3"/>
    </w:p>
    <w:p w:rsidRPr="00CC2781" w:rsidR="00381816" w:rsidP="00E81660" w:rsidRDefault="0052712A" w14:paraId="44F744A8" w14:textId="77777777">
      <w:pPr>
        <w:pStyle w:val="NoSpacing"/>
        <w:rPr>
          <w:rFonts w:asciiTheme="minorHAnsi" w:hAnsiTheme="minorHAnsi" w:cstheme="minorHAnsi"/>
        </w:rPr>
      </w:pPr>
      <w:r w:rsidRPr="00CC2781">
        <w:rPr>
          <w:rFonts w:asciiTheme="minorHAnsi" w:hAnsiTheme="minorHAnsi" w:cstheme="minorHAnsi"/>
        </w:rPr>
        <w:t>The PGCE Secondary assignments are:</w:t>
      </w:r>
    </w:p>
    <w:p w:rsidRPr="00CC2781" w:rsidR="00CC2781" w:rsidP="00E81660" w:rsidRDefault="00CC2781" w14:paraId="5D11C67C" w14:textId="77777777">
      <w:pPr>
        <w:pStyle w:val="NoSpacing"/>
        <w:rPr>
          <w:rFonts w:asciiTheme="minorHAnsi" w:hAnsiTheme="minorHAnsi" w:cstheme="minorHAnsi"/>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254"/>
        <w:gridCol w:w="2254"/>
        <w:gridCol w:w="2254"/>
        <w:gridCol w:w="2254"/>
      </w:tblGrid>
      <w:tr w:rsidRPr="00CC2781" w:rsidR="00CC2781" w:rsidTr="498A8274" w14:paraId="7098D260" w14:textId="77777777">
        <w:trPr>
          <w:trHeight w:val="609"/>
        </w:trPr>
        <w:tc>
          <w:tcPr>
            <w:tcW w:w="1250" w:type="pct"/>
            <w:shd w:val="clear" w:color="auto" w:fill="D9D9D9" w:themeFill="background1" w:themeFillShade="D9"/>
          </w:tcPr>
          <w:p w:rsidRPr="00CC2781" w:rsidR="00CC2781" w:rsidP="00E81660" w:rsidRDefault="00CC2781" w14:paraId="0DF85AA4" w14:textId="77777777">
            <w:pPr>
              <w:autoSpaceDE w:val="0"/>
              <w:autoSpaceDN w:val="0"/>
              <w:adjustRightInd w:val="0"/>
              <w:spacing w:after="0" w:line="240" w:lineRule="auto"/>
              <w:rPr>
                <w:rFonts w:asciiTheme="minorHAnsi" w:hAnsiTheme="minorHAnsi" w:cstheme="minorHAnsi"/>
                <w:color w:val="000000"/>
                <w:sz w:val="22"/>
                <w:szCs w:val="22"/>
              </w:rPr>
            </w:pPr>
            <w:bookmarkStart w:name="_Toc395006452" w:id="5"/>
            <w:r w:rsidRPr="00CC2781">
              <w:rPr>
                <w:rFonts w:asciiTheme="minorHAnsi" w:hAnsiTheme="minorHAnsi" w:cstheme="minorHAnsi"/>
                <w:color w:val="000000"/>
                <w:sz w:val="22"/>
                <w:szCs w:val="22"/>
              </w:rPr>
              <w:t xml:space="preserve">Module </w:t>
            </w:r>
          </w:p>
        </w:tc>
        <w:tc>
          <w:tcPr>
            <w:tcW w:w="1250" w:type="pct"/>
            <w:shd w:val="clear" w:color="auto" w:fill="D9D9D9" w:themeFill="background1" w:themeFillShade="D9"/>
          </w:tcPr>
          <w:p w:rsidRPr="00CC2781" w:rsidR="00CC2781" w:rsidP="00E81660" w:rsidRDefault="00CC2781" w14:paraId="0BBA0605"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PSEC3000</w:t>
            </w:r>
          </w:p>
          <w:p w:rsidRPr="00CC2781" w:rsidR="00CC2781" w:rsidP="00E81660" w:rsidRDefault="00CC2781" w14:paraId="7A85A962"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Meeting the Teachers’ Standards </w:t>
            </w:r>
          </w:p>
          <w:p w:rsidRPr="00CC2781" w:rsidR="00CC2781" w:rsidP="00E81660" w:rsidRDefault="00CC2781" w14:paraId="74BFFDF3" w14:textId="77777777">
            <w:pPr>
              <w:autoSpaceDE w:val="0"/>
              <w:autoSpaceDN w:val="0"/>
              <w:adjustRightInd w:val="0"/>
              <w:spacing w:after="0" w:line="240" w:lineRule="auto"/>
              <w:rPr>
                <w:rFonts w:asciiTheme="minorHAnsi" w:hAnsiTheme="minorHAnsi" w:cstheme="minorHAnsi"/>
                <w:color w:val="000000"/>
                <w:sz w:val="22"/>
                <w:szCs w:val="22"/>
              </w:rPr>
            </w:pPr>
          </w:p>
        </w:tc>
        <w:tc>
          <w:tcPr>
            <w:tcW w:w="1250" w:type="pct"/>
            <w:shd w:val="clear" w:color="auto" w:fill="D9D9D9" w:themeFill="background1" w:themeFillShade="D9"/>
          </w:tcPr>
          <w:p w:rsidRPr="00CC2781" w:rsidR="00CC2781" w:rsidP="00E81660" w:rsidRDefault="00CC2781" w14:paraId="047E3C1B"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PSEC3002/4002 </w:t>
            </w:r>
          </w:p>
          <w:p w:rsidRPr="00CC2781" w:rsidR="00CC2781" w:rsidP="00E81660" w:rsidRDefault="00CC2781" w14:paraId="79D48FC7"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Developing teaching and learning </w:t>
            </w:r>
          </w:p>
          <w:p w:rsidRPr="00CC2781" w:rsidR="00CC2781" w:rsidP="00E81660" w:rsidRDefault="00CC2781" w14:paraId="6A9CB96E"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(30 credits)</w:t>
            </w:r>
          </w:p>
        </w:tc>
        <w:tc>
          <w:tcPr>
            <w:tcW w:w="1250" w:type="pct"/>
            <w:shd w:val="clear" w:color="auto" w:fill="D9D9D9" w:themeFill="background1" w:themeFillShade="D9"/>
          </w:tcPr>
          <w:p w:rsidRPr="00CC2781" w:rsidR="00CC2781" w:rsidP="00E81660" w:rsidRDefault="00CC2781" w14:paraId="19829FC8"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PSEC3003/4003 </w:t>
            </w:r>
          </w:p>
          <w:p w:rsidRPr="00CC2781" w:rsidR="00CC2781" w:rsidP="00E81660" w:rsidRDefault="00CC2781" w14:paraId="433887EF"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Evidence informed teaching </w:t>
            </w:r>
          </w:p>
          <w:p w:rsidRPr="00CC2781" w:rsidR="00CC2781" w:rsidP="00E81660" w:rsidRDefault="00CC2781" w14:paraId="6AC3B237"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(30 credits) </w:t>
            </w:r>
          </w:p>
        </w:tc>
      </w:tr>
      <w:tr w:rsidRPr="00CC2781" w:rsidR="004E7DE6" w:rsidTr="000F05F4" w14:paraId="5B736EAF" w14:textId="77777777">
        <w:trPr>
          <w:trHeight w:val="609"/>
        </w:trPr>
        <w:tc>
          <w:tcPr>
            <w:tcW w:w="1250" w:type="pct"/>
          </w:tcPr>
          <w:p w:rsidRPr="00CC2781" w:rsidR="004E7DE6" w:rsidP="004E7DE6" w:rsidRDefault="004E7DE6" w14:paraId="31CBAA62"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Assessment task 1</w:t>
            </w:r>
          </w:p>
        </w:tc>
        <w:tc>
          <w:tcPr>
            <w:tcW w:w="1250" w:type="pct"/>
            <w:vAlign w:val="center"/>
          </w:tcPr>
          <w:p w:rsidRPr="00CC2781" w:rsidR="004E7DE6" w:rsidP="004E7DE6" w:rsidRDefault="004E7DE6" w14:paraId="6D542EAA" w14:textId="17E020C6">
            <w:pPr>
              <w:autoSpaceDE w:val="0"/>
              <w:autoSpaceDN w:val="0"/>
              <w:adjustRightInd w:val="0"/>
              <w:spacing w:after="0" w:line="240" w:lineRule="auto"/>
              <w:rPr>
                <w:rFonts w:asciiTheme="minorHAnsi" w:hAnsiTheme="minorHAnsi" w:cstheme="minorHAnsi"/>
                <w:color w:val="000000"/>
                <w:sz w:val="22"/>
                <w:szCs w:val="22"/>
              </w:rPr>
            </w:pPr>
            <w:r w:rsidRPr="00A82CA9">
              <w:rPr>
                <w:rFonts w:asciiTheme="minorHAnsi" w:hAnsiTheme="minorHAnsi" w:cstheme="minorHAnsi"/>
                <w:color w:val="000000"/>
              </w:rPr>
              <w:t>Submission of a (digital) portfolio hyperlinked to a menu of tasks linked to Meeting the Teachers’ Standards</w:t>
            </w:r>
          </w:p>
        </w:tc>
        <w:tc>
          <w:tcPr>
            <w:tcW w:w="1250" w:type="pct"/>
            <w:vAlign w:val="center"/>
          </w:tcPr>
          <w:p w:rsidRPr="00CC2781" w:rsidR="004E7DE6" w:rsidP="004E7DE6" w:rsidRDefault="004E7DE6" w14:paraId="518F3162" w14:textId="5A98A5ED">
            <w:pPr>
              <w:autoSpaceDE w:val="0"/>
              <w:autoSpaceDN w:val="0"/>
              <w:adjustRightInd w:val="0"/>
              <w:spacing w:after="0" w:line="240" w:lineRule="auto"/>
              <w:rPr>
                <w:rFonts w:asciiTheme="minorHAnsi" w:hAnsiTheme="minorHAnsi"/>
                <w:color w:val="000000"/>
                <w:sz w:val="22"/>
                <w:szCs w:val="22"/>
              </w:rPr>
            </w:pPr>
            <w:r w:rsidRPr="00A82CA9">
              <w:rPr>
                <w:rFonts w:asciiTheme="minorHAnsi" w:hAnsiTheme="minorHAnsi" w:cstheme="minorHAnsi"/>
                <w:color w:val="000000"/>
              </w:rPr>
              <w:t>Learning resource (40%)</w:t>
            </w:r>
          </w:p>
        </w:tc>
        <w:tc>
          <w:tcPr>
            <w:tcW w:w="1250" w:type="pct"/>
            <w:vAlign w:val="center"/>
          </w:tcPr>
          <w:p w:rsidRPr="00CC2781" w:rsidR="004E7DE6" w:rsidP="004E7DE6" w:rsidRDefault="004E7DE6" w14:paraId="7D665FBA" w14:textId="198B6FBB">
            <w:pPr>
              <w:autoSpaceDE w:val="0"/>
              <w:autoSpaceDN w:val="0"/>
              <w:adjustRightInd w:val="0"/>
              <w:spacing w:after="0" w:line="240" w:lineRule="auto"/>
              <w:rPr>
                <w:rFonts w:asciiTheme="minorHAnsi" w:hAnsiTheme="minorHAnsi" w:cstheme="minorHAnsi"/>
                <w:color w:val="000000"/>
                <w:sz w:val="22"/>
                <w:szCs w:val="22"/>
              </w:rPr>
            </w:pPr>
            <w:r w:rsidRPr="00A82CA9">
              <w:rPr>
                <w:rFonts w:asciiTheme="minorHAnsi" w:hAnsiTheme="minorHAnsi" w:cstheme="minorHAnsi"/>
                <w:color w:val="000000"/>
              </w:rPr>
              <w:t>Critical literature review (70%)</w:t>
            </w:r>
          </w:p>
        </w:tc>
      </w:tr>
      <w:tr w:rsidRPr="00CC2781" w:rsidR="004E7DE6" w:rsidTr="000F05F4" w14:paraId="0D9DDEF5" w14:textId="77777777">
        <w:trPr>
          <w:trHeight w:val="609"/>
        </w:trPr>
        <w:tc>
          <w:tcPr>
            <w:tcW w:w="1250" w:type="pct"/>
          </w:tcPr>
          <w:p w:rsidRPr="00CC2781" w:rsidR="004E7DE6" w:rsidP="004E7DE6" w:rsidRDefault="004E7DE6" w14:paraId="766A2330" w14:textId="77777777">
            <w:pPr>
              <w:autoSpaceDE w:val="0"/>
              <w:autoSpaceDN w:val="0"/>
              <w:adjustRightInd w:val="0"/>
              <w:spacing w:after="0"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Assessment task 2</w:t>
            </w:r>
          </w:p>
        </w:tc>
        <w:tc>
          <w:tcPr>
            <w:tcW w:w="1250" w:type="pct"/>
            <w:vAlign w:val="center"/>
          </w:tcPr>
          <w:p w:rsidRPr="00CC2781" w:rsidR="004E7DE6" w:rsidP="004E7DE6" w:rsidRDefault="004E7DE6" w14:paraId="60D4CCB1" w14:textId="5734EE03">
            <w:pPr>
              <w:autoSpaceDE w:val="0"/>
              <w:autoSpaceDN w:val="0"/>
              <w:adjustRightInd w:val="0"/>
              <w:spacing w:after="0" w:line="240" w:lineRule="auto"/>
              <w:rPr>
                <w:rFonts w:asciiTheme="minorHAnsi" w:hAnsiTheme="minorHAnsi" w:cstheme="minorHAnsi"/>
                <w:color w:val="000000"/>
                <w:sz w:val="22"/>
                <w:szCs w:val="22"/>
              </w:rPr>
            </w:pPr>
            <w:r w:rsidRPr="00A82CA9">
              <w:rPr>
                <w:rFonts w:asciiTheme="minorHAnsi" w:hAnsiTheme="minorHAnsi" w:cstheme="minorHAnsi"/>
                <w:color w:val="000000"/>
              </w:rPr>
              <w:t xml:space="preserve">A </w:t>
            </w:r>
            <w:r w:rsidRPr="00A82CA9">
              <w:rPr>
                <w:rFonts w:asciiTheme="minorHAnsi" w:hAnsiTheme="minorHAnsi" w:cstheme="minorHAnsi"/>
                <w:i/>
                <w:color w:val="000000"/>
              </w:rPr>
              <w:t>viva voce</w:t>
            </w:r>
          </w:p>
        </w:tc>
        <w:tc>
          <w:tcPr>
            <w:tcW w:w="1250" w:type="pct"/>
            <w:vAlign w:val="center"/>
          </w:tcPr>
          <w:p w:rsidRPr="00CC2781" w:rsidR="004E7DE6" w:rsidP="004E7DE6" w:rsidRDefault="004E7DE6" w14:paraId="5EBD7DA3" w14:textId="05F3DD40">
            <w:pPr>
              <w:autoSpaceDE w:val="0"/>
              <w:autoSpaceDN w:val="0"/>
              <w:adjustRightInd w:val="0"/>
              <w:spacing w:after="0" w:line="240" w:lineRule="auto"/>
              <w:rPr>
                <w:rFonts w:asciiTheme="minorHAnsi" w:hAnsiTheme="minorHAnsi" w:cstheme="minorHAnsi"/>
                <w:color w:val="000000"/>
                <w:sz w:val="22"/>
                <w:szCs w:val="22"/>
              </w:rPr>
            </w:pPr>
            <w:r w:rsidRPr="00A82CA9">
              <w:rPr>
                <w:rFonts w:asciiTheme="minorHAnsi" w:hAnsiTheme="minorHAnsi" w:cstheme="minorHAnsi"/>
                <w:color w:val="000000"/>
              </w:rPr>
              <w:t>Reflective commentary (60%)</w:t>
            </w:r>
          </w:p>
        </w:tc>
        <w:tc>
          <w:tcPr>
            <w:tcW w:w="1250" w:type="pct"/>
            <w:vAlign w:val="center"/>
          </w:tcPr>
          <w:p w:rsidRPr="00CC2781" w:rsidR="004E7DE6" w:rsidP="004E7DE6" w:rsidRDefault="004E7DE6" w14:paraId="2689C02A" w14:textId="5A46BF18">
            <w:pPr>
              <w:autoSpaceDE w:val="0"/>
              <w:autoSpaceDN w:val="0"/>
              <w:adjustRightInd w:val="0"/>
              <w:spacing w:after="0" w:line="240" w:lineRule="auto"/>
              <w:rPr>
                <w:rFonts w:asciiTheme="minorHAnsi" w:hAnsiTheme="minorHAnsi" w:cstheme="minorHAnsi"/>
                <w:color w:val="000000"/>
                <w:sz w:val="22"/>
                <w:szCs w:val="22"/>
              </w:rPr>
            </w:pPr>
            <w:r w:rsidRPr="00A82CA9">
              <w:rPr>
                <w:rFonts w:asciiTheme="minorHAnsi" w:hAnsiTheme="minorHAnsi" w:cstheme="minorHAnsi"/>
                <w:color w:val="000000"/>
              </w:rPr>
              <w:t>Digital presentation (30%)</w:t>
            </w:r>
          </w:p>
        </w:tc>
      </w:tr>
    </w:tbl>
    <w:p w:rsidRPr="00CC2781" w:rsidR="00BC6264" w:rsidP="00E81660" w:rsidRDefault="00BC6264" w14:paraId="7C7F0C5B" w14:textId="77777777">
      <w:pPr>
        <w:pStyle w:val="NoSpacing"/>
        <w:rPr>
          <w:rFonts w:asciiTheme="minorHAnsi" w:hAnsiTheme="minorHAnsi" w:cstheme="minorHAnsi"/>
        </w:rPr>
      </w:pPr>
    </w:p>
    <w:p w:rsidRPr="00CC2781" w:rsidR="00381816" w:rsidP="00E81660" w:rsidRDefault="0052712A" w14:paraId="3109F778" w14:textId="77777777">
      <w:pPr>
        <w:pStyle w:val="NoSpacing"/>
        <w:rPr>
          <w:rFonts w:asciiTheme="minorHAnsi" w:hAnsiTheme="minorHAnsi" w:cstheme="minorHAnsi"/>
        </w:rPr>
      </w:pPr>
      <w:r w:rsidRPr="00CC2781">
        <w:rPr>
          <w:rFonts w:asciiTheme="minorHAnsi" w:hAnsiTheme="minorHAnsi" w:cstheme="minorHAnsi"/>
        </w:rPr>
        <w:t>Requirements for Awards</w:t>
      </w:r>
      <w:bookmarkEnd w:id="5"/>
    </w:p>
    <w:p w:rsidRPr="00CC2781" w:rsidR="00CC2781" w:rsidP="00E81660" w:rsidRDefault="00CC2781" w14:paraId="66678C89" w14:textId="77777777">
      <w:pPr>
        <w:pStyle w:val="NoSpacing"/>
        <w:rPr>
          <w:rFonts w:asciiTheme="minorHAnsi" w:hAnsiTheme="minorHAnsi" w:cstheme="minorHAnsi"/>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469"/>
        <w:gridCol w:w="5547"/>
      </w:tblGrid>
      <w:tr w:rsidRPr="00CC2781" w:rsidR="00CC2781" w:rsidTr="00637690" w14:paraId="53067B39" w14:textId="77777777">
        <w:trPr>
          <w:trHeight w:val="103"/>
        </w:trPr>
        <w:tc>
          <w:tcPr>
            <w:tcW w:w="1924" w:type="pct"/>
          </w:tcPr>
          <w:p w:rsidRPr="00CC2781" w:rsidR="00CC2781" w:rsidP="00E81660" w:rsidRDefault="00CC2781" w14:paraId="2D874AB9"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Award </w:t>
            </w:r>
          </w:p>
        </w:tc>
        <w:tc>
          <w:tcPr>
            <w:tcW w:w="3076" w:type="pct"/>
          </w:tcPr>
          <w:p w:rsidRPr="00CC2781" w:rsidR="00CC2781" w:rsidP="00E81660" w:rsidRDefault="00CC2781" w14:paraId="3A4A64B6"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Requirement </w:t>
            </w:r>
          </w:p>
        </w:tc>
      </w:tr>
      <w:tr w:rsidRPr="00CC2781" w:rsidR="00CC2781" w:rsidTr="00637690" w14:paraId="4EBE4B0E" w14:textId="77777777">
        <w:trPr>
          <w:trHeight w:val="229"/>
        </w:trPr>
        <w:tc>
          <w:tcPr>
            <w:tcW w:w="1924" w:type="pct"/>
          </w:tcPr>
          <w:p w:rsidRPr="00CC2781" w:rsidR="00CC2781" w:rsidP="00E81660" w:rsidRDefault="00CC2781" w14:paraId="3AB22322"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Professional Graduate Certificate in Education with QTS: Secondary </w:t>
            </w:r>
          </w:p>
        </w:tc>
        <w:tc>
          <w:tcPr>
            <w:tcW w:w="3076" w:type="pct"/>
          </w:tcPr>
          <w:p w:rsidRPr="00CC2781" w:rsidR="00CC2781" w:rsidP="00E81660" w:rsidRDefault="00CC2781" w14:paraId="5EFA98A1" w14:textId="51264F3F">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Passed a minimum of 60 credits at level 6 including the professional practice ‘</w:t>
            </w:r>
            <w:r w:rsidR="00BD1337">
              <w:rPr>
                <w:rFonts w:asciiTheme="minorHAnsi" w:hAnsiTheme="minorHAnsi" w:cstheme="minorHAnsi"/>
                <w:color w:val="000000"/>
                <w:sz w:val="22"/>
                <w:szCs w:val="22"/>
              </w:rPr>
              <w:t>PSEC 3000</w:t>
            </w:r>
            <w:r w:rsidR="006B12CB">
              <w:rPr>
                <w:rFonts w:asciiTheme="minorHAnsi" w:hAnsiTheme="minorHAnsi" w:cstheme="minorHAnsi"/>
                <w:color w:val="000000"/>
                <w:sz w:val="22"/>
                <w:szCs w:val="22"/>
              </w:rPr>
              <w:t xml:space="preserve"> </w:t>
            </w:r>
            <w:r w:rsidRPr="00CC2781">
              <w:rPr>
                <w:rFonts w:asciiTheme="minorHAnsi" w:hAnsiTheme="minorHAnsi" w:cstheme="minorHAnsi"/>
                <w:color w:val="000000"/>
                <w:sz w:val="22"/>
                <w:szCs w:val="22"/>
              </w:rPr>
              <w:t>Meeting the Teachers’ Standards’ module.</w:t>
            </w:r>
          </w:p>
        </w:tc>
      </w:tr>
      <w:tr w:rsidRPr="00CC2781" w:rsidR="00CC2781" w:rsidTr="00637690" w14:paraId="22D13A3B" w14:textId="77777777">
        <w:trPr>
          <w:trHeight w:val="229"/>
        </w:trPr>
        <w:tc>
          <w:tcPr>
            <w:tcW w:w="1924" w:type="pct"/>
          </w:tcPr>
          <w:p w:rsidRPr="00CC2781" w:rsidR="00CC2781" w:rsidP="00E81660" w:rsidRDefault="00CC2781" w14:paraId="75522782"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Postgraduate Certificate in Education with QTS(PGCE): Secondary </w:t>
            </w:r>
          </w:p>
        </w:tc>
        <w:tc>
          <w:tcPr>
            <w:tcW w:w="3076" w:type="pct"/>
          </w:tcPr>
          <w:p w:rsidRPr="00CC2781" w:rsidR="00CC2781" w:rsidP="00E81660" w:rsidRDefault="00CC2781" w14:paraId="6BC294BE" w14:textId="3A8AFA31">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Passed a minimum 60 credits at level </w:t>
            </w:r>
            <w:r w:rsidRPr="00CC2781" w:rsidR="00063FB2">
              <w:rPr>
                <w:rFonts w:asciiTheme="minorHAnsi" w:hAnsiTheme="minorHAnsi" w:cstheme="minorHAnsi"/>
                <w:color w:val="000000"/>
                <w:sz w:val="22"/>
                <w:szCs w:val="22"/>
              </w:rPr>
              <w:t>7 including</w:t>
            </w:r>
            <w:r w:rsidRPr="00CC2781">
              <w:rPr>
                <w:rFonts w:asciiTheme="minorHAnsi" w:hAnsiTheme="minorHAnsi" w:cstheme="minorHAnsi"/>
                <w:color w:val="000000"/>
                <w:sz w:val="22"/>
                <w:szCs w:val="22"/>
              </w:rPr>
              <w:t xml:space="preserve"> the professional practice ‘</w:t>
            </w:r>
            <w:r w:rsidR="00BD1337">
              <w:rPr>
                <w:rFonts w:asciiTheme="minorHAnsi" w:hAnsiTheme="minorHAnsi" w:cstheme="minorHAnsi"/>
                <w:color w:val="000000"/>
                <w:sz w:val="22"/>
                <w:szCs w:val="22"/>
              </w:rPr>
              <w:t xml:space="preserve">PSEC 3000 </w:t>
            </w:r>
            <w:r w:rsidRPr="00CC2781">
              <w:rPr>
                <w:rFonts w:asciiTheme="minorHAnsi" w:hAnsiTheme="minorHAnsi" w:cstheme="minorHAnsi"/>
                <w:color w:val="000000"/>
                <w:sz w:val="22"/>
                <w:szCs w:val="22"/>
              </w:rPr>
              <w:t>Meeting the Teachers’ Standards’ module.</w:t>
            </w:r>
          </w:p>
        </w:tc>
      </w:tr>
      <w:tr w:rsidRPr="00CC2781" w:rsidR="00CC2781" w:rsidTr="00637690" w14:paraId="15409F84" w14:textId="77777777">
        <w:trPr>
          <w:trHeight w:val="356"/>
        </w:trPr>
        <w:tc>
          <w:tcPr>
            <w:tcW w:w="1924" w:type="pct"/>
          </w:tcPr>
          <w:p w:rsidRPr="00CC2781" w:rsidR="00CC2781" w:rsidP="00E81660" w:rsidRDefault="00CC2781" w14:paraId="4FB3B0FD"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Postgraduate Certificate of Educational Studies </w:t>
            </w:r>
          </w:p>
        </w:tc>
        <w:tc>
          <w:tcPr>
            <w:tcW w:w="3076" w:type="pct"/>
          </w:tcPr>
          <w:p w:rsidRPr="00CC2781" w:rsidR="00CC2781" w:rsidP="00E81660" w:rsidRDefault="00CC2781" w14:paraId="3B99C5A8" w14:textId="77777777">
            <w:pPr>
              <w:autoSpaceDE w:val="0"/>
              <w:autoSpaceDN w:val="0"/>
              <w:adjustRightInd w:val="0"/>
              <w:spacing w:line="240" w:lineRule="auto"/>
              <w:rPr>
                <w:rFonts w:asciiTheme="minorHAnsi" w:hAnsiTheme="minorHAnsi" w:cstheme="minorHAnsi"/>
                <w:color w:val="000000"/>
                <w:sz w:val="22"/>
                <w:szCs w:val="22"/>
              </w:rPr>
            </w:pPr>
            <w:r w:rsidRPr="00CC2781">
              <w:rPr>
                <w:rFonts w:asciiTheme="minorHAnsi" w:hAnsiTheme="minorHAnsi" w:cstheme="minorHAnsi"/>
                <w:color w:val="000000"/>
                <w:sz w:val="22"/>
                <w:szCs w:val="22"/>
              </w:rPr>
              <w:t xml:space="preserve">Passed a minimum of 60 credits at Level 7 </w:t>
            </w:r>
          </w:p>
        </w:tc>
      </w:tr>
    </w:tbl>
    <w:p w:rsidRPr="00CC2781" w:rsidR="00CC2781" w:rsidP="00E81660" w:rsidRDefault="00CC2781" w14:paraId="6B344A7D" w14:textId="77777777">
      <w:pPr>
        <w:tabs>
          <w:tab w:val="left" w:pos="-426"/>
        </w:tabs>
        <w:spacing w:line="240" w:lineRule="auto"/>
        <w:rPr>
          <w:rFonts w:asciiTheme="minorHAnsi" w:hAnsiTheme="minorHAnsi" w:cstheme="minorHAnsi"/>
          <w:sz w:val="22"/>
          <w:szCs w:val="22"/>
        </w:rPr>
      </w:pPr>
    </w:p>
    <w:p w:rsidRPr="00CC2781" w:rsidR="00CC2781" w:rsidP="00E81660" w:rsidRDefault="00CC2781" w14:paraId="501A9ED0" w14:textId="77777777">
      <w:pPr>
        <w:pStyle w:val="Default"/>
        <w:rPr>
          <w:rFonts w:asciiTheme="minorHAnsi" w:hAnsiTheme="minorHAnsi" w:cstheme="minorHAnsi"/>
          <w:bCs/>
          <w:color w:val="auto"/>
          <w:sz w:val="22"/>
          <w:szCs w:val="22"/>
        </w:rPr>
      </w:pPr>
      <w:r w:rsidRPr="00CC2781">
        <w:rPr>
          <w:rFonts w:asciiTheme="minorHAnsi" w:hAnsiTheme="minorHAnsi" w:cstheme="minorHAnsi"/>
          <w:sz w:val="22"/>
          <w:szCs w:val="22"/>
        </w:rPr>
        <w:t xml:space="preserve">The awards of Professional Graduate Certificate </w:t>
      </w:r>
      <w:r w:rsidR="00063FB2">
        <w:rPr>
          <w:rFonts w:asciiTheme="minorHAnsi" w:hAnsiTheme="minorHAnsi" w:cstheme="minorHAnsi"/>
          <w:sz w:val="22"/>
          <w:szCs w:val="22"/>
        </w:rPr>
        <w:t xml:space="preserve">in </w:t>
      </w:r>
      <w:r w:rsidRPr="00CC2781">
        <w:rPr>
          <w:rFonts w:asciiTheme="minorHAnsi" w:hAnsiTheme="minorHAnsi" w:cstheme="minorHAnsi"/>
          <w:sz w:val="22"/>
          <w:szCs w:val="22"/>
        </w:rPr>
        <w:t xml:space="preserve">Education &amp; Postgraduate Certificate </w:t>
      </w:r>
      <w:r w:rsidR="00063FB2">
        <w:rPr>
          <w:rFonts w:asciiTheme="minorHAnsi" w:hAnsiTheme="minorHAnsi" w:cstheme="minorHAnsi"/>
          <w:sz w:val="22"/>
          <w:szCs w:val="22"/>
        </w:rPr>
        <w:t xml:space="preserve">in </w:t>
      </w:r>
      <w:r w:rsidRPr="00CC2781">
        <w:rPr>
          <w:rFonts w:asciiTheme="minorHAnsi" w:hAnsiTheme="minorHAnsi" w:cstheme="minorHAnsi"/>
          <w:sz w:val="22"/>
          <w:szCs w:val="22"/>
        </w:rPr>
        <w:t>Education are not graded.</w:t>
      </w:r>
    </w:p>
    <w:p w:rsidRPr="00CC2781" w:rsidR="00CC2781" w:rsidP="00E81660" w:rsidRDefault="00CC2781" w14:paraId="284B5FB7" w14:textId="77777777">
      <w:pPr>
        <w:pStyle w:val="NoSpacing"/>
        <w:rPr>
          <w:rFonts w:asciiTheme="minorHAnsi" w:hAnsiTheme="minorHAnsi" w:cstheme="minorHAnsi"/>
        </w:rPr>
      </w:pPr>
    </w:p>
    <w:p w:rsidRPr="00CC2781" w:rsidR="00381816" w:rsidP="00E81660" w:rsidRDefault="0052712A" w14:paraId="6EA3B443" w14:textId="77777777">
      <w:pPr>
        <w:pStyle w:val="NoSpacing"/>
        <w:rPr>
          <w:rFonts w:asciiTheme="minorHAnsi" w:hAnsiTheme="minorHAnsi" w:cstheme="minorHAnsi"/>
          <w:iCs/>
          <w:lang w:val="en-AU"/>
        </w:rPr>
      </w:pPr>
      <w:r w:rsidRPr="00CC2781">
        <w:rPr>
          <w:rFonts w:asciiTheme="minorHAnsi" w:hAnsiTheme="minorHAnsi" w:cstheme="minorHAnsi"/>
          <w:iCs/>
          <w:lang w:val="en-AU"/>
        </w:rPr>
        <w:t>The cour</w:t>
      </w:r>
      <w:r w:rsidR="00063FB2">
        <w:rPr>
          <w:rFonts w:asciiTheme="minorHAnsi" w:hAnsiTheme="minorHAnsi" w:cstheme="minorHAnsi"/>
          <w:iCs/>
          <w:lang w:val="en-AU"/>
        </w:rPr>
        <w:t xml:space="preserve">se requires full attendance, </w:t>
      </w:r>
      <w:r w:rsidRPr="00CC2781">
        <w:rPr>
          <w:rFonts w:asciiTheme="minorHAnsi" w:hAnsiTheme="minorHAnsi" w:cstheme="minorHAnsi"/>
          <w:iCs/>
          <w:lang w:val="en-AU"/>
        </w:rPr>
        <w:t>participation in taught sessions and completion of any directed study tasks which are set. Full details of assessment requirements have been outlined in the course handbook and programme specification.</w:t>
      </w:r>
    </w:p>
    <w:p w:rsidRPr="00CC2781" w:rsidR="00BC6264" w:rsidP="00E81660" w:rsidRDefault="00BC6264" w14:paraId="194764CE" w14:textId="77777777">
      <w:pPr>
        <w:pStyle w:val="NoSpacing"/>
        <w:rPr>
          <w:rFonts w:asciiTheme="minorHAnsi" w:hAnsiTheme="minorHAnsi" w:cstheme="minorHAnsi"/>
          <w:b/>
          <w:iCs/>
          <w:lang w:val="en-AU"/>
        </w:rPr>
      </w:pPr>
    </w:p>
    <w:p w:rsidR="00381816" w:rsidP="00E81660" w:rsidRDefault="0052712A" w14:paraId="62F2ED0E" w14:textId="77777777">
      <w:pPr>
        <w:pStyle w:val="NoSpacing"/>
        <w:rPr>
          <w:rFonts w:asciiTheme="minorHAnsi" w:hAnsiTheme="minorHAnsi" w:cstheme="minorHAnsi"/>
          <w:bCs/>
        </w:rPr>
      </w:pPr>
      <w:r w:rsidRPr="00CC2781">
        <w:rPr>
          <w:rFonts w:asciiTheme="minorHAnsi" w:hAnsiTheme="minorHAnsi" w:cstheme="minorHAnsi"/>
          <w:bCs/>
        </w:rPr>
        <w:t xml:space="preserve">Additional guidance for each assignment will be given by university tutors. </w:t>
      </w:r>
    </w:p>
    <w:p w:rsidR="00F3341F" w:rsidP="00E81660" w:rsidRDefault="00F3341F" w14:paraId="17952459" w14:textId="77777777">
      <w:pPr>
        <w:pStyle w:val="NoSpacing"/>
        <w:rPr>
          <w:rFonts w:asciiTheme="minorHAnsi" w:hAnsiTheme="minorHAnsi" w:cstheme="minorHAnsi"/>
          <w:bCs/>
        </w:rPr>
      </w:pPr>
    </w:p>
    <w:p w:rsidR="00E323A9" w:rsidP="00E81660" w:rsidRDefault="00E323A9" w14:paraId="580EEAAB" w14:textId="77777777">
      <w:pPr>
        <w:pStyle w:val="NoSpacing"/>
        <w:rPr>
          <w:rFonts w:asciiTheme="minorHAnsi" w:hAnsiTheme="minorHAnsi" w:cstheme="minorHAnsi"/>
          <w:b/>
          <w:bCs/>
        </w:rPr>
        <w:sectPr w:rsidR="00E323A9" w:rsidSect="00C87A2A">
          <w:pgSz w:w="11906" w:h="16838" w:code="9"/>
          <w:pgMar w:top="1440" w:right="1440" w:bottom="1440" w:left="1440" w:header="680" w:footer="680" w:gutter="0"/>
          <w:cols w:space="708"/>
          <w:titlePg/>
          <w:docGrid w:linePitch="326"/>
        </w:sectPr>
      </w:pPr>
    </w:p>
    <w:p w:rsidR="00D81C9D" w:rsidP="00D81C9D" w:rsidRDefault="00D81C9D" w14:paraId="21ABA8B9" w14:textId="697C744A">
      <w:pPr>
        <w:pStyle w:val="Heading2"/>
      </w:pPr>
      <w:bookmarkStart w:name="_Toc48241789" w:id="6"/>
      <w:bookmarkStart w:name="_Toc142998989" w:id="7"/>
      <w:bookmarkStart w:name="_Toc173843084" w:id="8"/>
      <w:r w:rsidRPr="00D62F71">
        <w:lastRenderedPageBreak/>
        <w:t>Assignment Submissions Dates 202</w:t>
      </w:r>
      <w:r w:rsidR="00CE367F">
        <w:t>4</w:t>
      </w:r>
      <w:r w:rsidRPr="00D62F71">
        <w:t>-2</w:t>
      </w:r>
      <w:bookmarkEnd w:id="6"/>
      <w:bookmarkEnd w:id="7"/>
      <w:r w:rsidR="00CE367F">
        <w:t>5</w:t>
      </w:r>
      <w:bookmarkEnd w:id="8"/>
    </w:p>
    <w:p w:rsidR="0082149C" w:rsidP="0082149C" w:rsidRDefault="0082149C" w14:paraId="2B01C676" w14:textId="59D52C1C"/>
    <w:tbl>
      <w:tblPr>
        <w:tblStyle w:val="TableGrid"/>
        <w:tblW w:w="0" w:type="auto"/>
        <w:tblLook w:val="04A0" w:firstRow="1" w:lastRow="0" w:firstColumn="1" w:lastColumn="0" w:noHBand="0" w:noVBand="1"/>
      </w:tblPr>
      <w:tblGrid>
        <w:gridCol w:w="1735"/>
        <w:gridCol w:w="1662"/>
        <w:gridCol w:w="1276"/>
        <w:gridCol w:w="1772"/>
        <w:gridCol w:w="1751"/>
        <w:gridCol w:w="1512"/>
        <w:gridCol w:w="1186"/>
        <w:gridCol w:w="1902"/>
        <w:gridCol w:w="1152"/>
      </w:tblGrid>
      <w:tr w:rsidRPr="009E5A1F" w:rsidR="00DB21A2" w:rsidTr="00697C02" w14:paraId="5FD4418C" w14:textId="77777777">
        <w:trPr>
          <w:trHeight w:val="597"/>
        </w:trPr>
        <w:tc>
          <w:tcPr>
            <w:tcW w:w="1735" w:type="dxa"/>
            <w:shd w:val="clear" w:color="auto" w:fill="D9D9D9" w:themeFill="background1" w:themeFillShade="D9"/>
          </w:tcPr>
          <w:p w:rsidRPr="009E5A1F" w:rsidR="00C90EC0" w:rsidP="00D66442" w:rsidRDefault="00C90EC0" w14:paraId="51749401" w14:textId="77777777">
            <w:pPr>
              <w:rPr>
                <w:rFonts w:cs="Calibri"/>
              </w:rPr>
            </w:pPr>
            <w:r w:rsidRPr="009E5A1F">
              <w:rPr>
                <w:rFonts w:cs="Calibri"/>
              </w:rPr>
              <w:t xml:space="preserve">Launch Date </w:t>
            </w:r>
          </w:p>
        </w:tc>
        <w:tc>
          <w:tcPr>
            <w:tcW w:w="1662" w:type="dxa"/>
            <w:shd w:val="clear" w:color="auto" w:fill="D9D9D9" w:themeFill="background1" w:themeFillShade="D9"/>
          </w:tcPr>
          <w:p w:rsidRPr="009E5A1F" w:rsidR="00C90EC0" w:rsidP="00D66442" w:rsidRDefault="00C90EC0" w14:paraId="005EB931" w14:textId="77777777">
            <w:pPr>
              <w:rPr>
                <w:rFonts w:cs="Calibri"/>
              </w:rPr>
            </w:pPr>
            <w:r w:rsidRPr="009E5A1F">
              <w:rPr>
                <w:rFonts w:cs="Calibri"/>
              </w:rPr>
              <w:t xml:space="preserve">Formative </w:t>
            </w:r>
          </w:p>
        </w:tc>
        <w:tc>
          <w:tcPr>
            <w:tcW w:w="1276" w:type="dxa"/>
            <w:shd w:val="clear" w:color="auto" w:fill="D9D9D9" w:themeFill="background1" w:themeFillShade="D9"/>
          </w:tcPr>
          <w:p w:rsidRPr="009E5A1F" w:rsidR="00C90EC0" w:rsidP="00D66442" w:rsidRDefault="00C90EC0" w14:paraId="4CF34393" w14:textId="77777777">
            <w:pPr>
              <w:rPr>
                <w:rFonts w:cs="Calibri"/>
              </w:rPr>
            </w:pPr>
            <w:r w:rsidRPr="009E5A1F">
              <w:rPr>
                <w:rFonts w:cs="Calibri"/>
              </w:rPr>
              <w:t>Markers</w:t>
            </w:r>
          </w:p>
        </w:tc>
        <w:tc>
          <w:tcPr>
            <w:tcW w:w="1772" w:type="dxa"/>
            <w:shd w:val="clear" w:color="auto" w:fill="D9D9D9" w:themeFill="background1" w:themeFillShade="D9"/>
          </w:tcPr>
          <w:p w:rsidRPr="009E5A1F" w:rsidR="00C90EC0" w:rsidP="00D66442" w:rsidRDefault="00C90EC0" w14:paraId="2B742FC7" w14:textId="77777777">
            <w:pPr>
              <w:rPr>
                <w:rFonts w:cs="Calibri"/>
              </w:rPr>
            </w:pPr>
            <w:r w:rsidRPr="009E5A1F">
              <w:rPr>
                <w:rFonts w:cs="Calibri"/>
              </w:rPr>
              <w:t>Deadline</w:t>
            </w:r>
          </w:p>
        </w:tc>
        <w:tc>
          <w:tcPr>
            <w:tcW w:w="1751" w:type="dxa"/>
            <w:shd w:val="clear" w:color="auto" w:fill="D9D9D9" w:themeFill="background1" w:themeFillShade="D9"/>
          </w:tcPr>
          <w:p w:rsidRPr="009E5A1F" w:rsidR="00C90EC0" w:rsidP="00D66442" w:rsidRDefault="00D7539E" w14:paraId="32AE684B" w14:textId="5F6964F5">
            <w:pPr>
              <w:rPr>
                <w:rFonts w:cs="Calibri"/>
              </w:rPr>
            </w:pPr>
            <w:r>
              <w:rPr>
                <w:rFonts w:cs="Calibri"/>
              </w:rPr>
              <w:t>Standardisation</w:t>
            </w:r>
            <w:r w:rsidR="00C90EC0">
              <w:rPr>
                <w:rFonts w:cs="Calibri"/>
              </w:rPr>
              <w:t xml:space="preserve"> Meeting</w:t>
            </w:r>
          </w:p>
        </w:tc>
        <w:tc>
          <w:tcPr>
            <w:tcW w:w="1512" w:type="dxa"/>
            <w:shd w:val="clear" w:color="auto" w:fill="D9D9D9" w:themeFill="background1" w:themeFillShade="D9"/>
          </w:tcPr>
          <w:p w:rsidR="00DB21A2" w:rsidP="00D66442" w:rsidRDefault="00DB21A2" w14:paraId="14149793" w14:textId="77777777">
            <w:pPr>
              <w:rPr>
                <w:rFonts w:cs="Calibri"/>
              </w:rPr>
            </w:pPr>
            <w:r>
              <w:rPr>
                <w:rFonts w:cs="Calibri"/>
              </w:rPr>
              <w:t>Moderation</w:t>
            </w:r>
          </w:p>
          <w:p w:rsidRPr="009E5A1F" w:rsidR="00C90EC0" w:rsidP="00D66442" w:rsidRDefault="00CB3943" w14:paraId="1807AEBE" w14:textId="0E0C974A">
            <w:pPr>
              <w:rPr>
                <w:rFonts w:cs="Calibri"/>
              </w:rPr>
            </w:pPr>
            <w:r>
              <w:rPr>
                <w:rFonts w:cs="Calibri"/>
              </w:rPr>
              <w:t>meeting</w:t>
            </w:r>
          </w:p>
        </w:tc>
        <w:tc>
          <w:tcPr>
            <w:tcW w:w="1186" w:type="dxa"/>
            <w:shd w:val="clear" w:color="auto" w:fill="D9D9D9" w:themeFill="background1" w:themeFillShade="D9"/>
          </w:tcPr>
          <w:p w:rsidRPr="009E5A1F" w:rsidR="00C90EC0" w:rsidP="00D66442" w:rsidRDefault="00C90EC0" w14:paraId="2359B133" w14:textId="4D21780F">
            <w:pPr>
              <w:rPr>
                <w:rFonts w:cs="Calibri"/>
              </w:rPr>
            </w:pPr>
            <w:r w:rsidRPr="009E5A1F">
              <w:rPr>
                <w:rFonts w:cs="Calibri"/>
              </w:rPr>
              <w:t xml:space="preserve">Publish </w:t>
            </w:r>
          </w:p>
        </w:tc>
        <w:tc>
          <w:tcPr>
            <w:tcW w:w="1902" w:type="dxa"/>
            <w:shd w:val="clear" w:color="auto" w:fill="D9D9D9" w:themeFill="background1" w:themeFillShade="D9"/>
          </w:tcPr>
          <w:p w:rsidRPr="009E5A1F" w:rsidR="00C90EC0" w:rsidP="00D66442" w:rsidRDefault="00C90EC0" w14:paraId="42EFA514" w14:textId="77777777">
            <w:pPr>
              <w:rPr>
                <w:rFonts w:cs="Calibri"/>
              </w:rPr>
            </w:pPr>
            <w:r w:rsidRPr="009E5A1F">
              <w:rPr>
                <w:rFonts w:cs="Calibri"/>
              </w:rPr>
              <w:t>Feedback/return</w:t>
            </w:r>
          </w:p>
        </w:tc>
        <w:tc>
          <w:tcPr>
            <w:tcW w:w="1152" w:type="dxa"/>
            <w:shd w:val="clear" w:color="auto" w:fill="D9D9D9" w:themeFill="background1" w:themeFillShade="D9"/>
          </w:tcPr>
          <w:p w:rsidRPr="009E5A1F" w:rsidR="00C90EC0" w:rsidP="00D66442" w:rsidRDefault="00C90EC0" w14:paraId="7E9CC8E7" w14:textId="77777777">
            <w:pPr>
              <w:rPr>
                <w:rFonts w:cs="Calibri"/>
              </w:rPr>
            </w:pPr>
            <w:r w:rsidRPr="009E5A1F">
              <w:rPr>
                <w:rFonts w:cs="Calibri"/>
              </w:rPr>
              <w:t xml:space="preserve">Resub </w:t>
            </w:r>
          </w:p>
        </w:tc>
      </w:tr>
      <w:tr w:rsidRPr="009E5A1F" w:rsidR="002E6438" w:rsidTr="00697C02" w14:paraId="5F0589C4" w14:textId="77777777">
        <w:trPr>
          <w:trHeight w:val="288"/>
        </w:trPr>
        <w:tc>
          <w:tcPr>
            <w:tcW w:w="13948" w:type="dxa"/>
            <w:gridSpan w:val="9"/>
            <w:vAlign w:val="center"/>
          </w:tcPr>
          <w:p w:rsidRPr="009E5A1F" w:rsidR="002E6438" w:rsidP="002E6438" w:rsidRDefault="002E6438" w14:paraId="70A4029F" w14:textId="78B0DB39">
            <w:pPr>
              <w:jc w:val="center"/>
              <w:rPr>
                <w:rFonts w:cs="Calibri"/>
                <w:b/>
              </w:rPr>
            </w:pPr>
            <w:r w:rsidRPr="009E5A1F">
              <w:rPr>
                <w:rFonts w:cs="Calibri"/>
                <w:b/>
              </w:rPr>
              <w:t xml:space="preserve">Assignment A PSEC3002/4002 – Module Leader </w:t>
            </w:r>
            <w:r>
              <w:rPr>
                <w:rFonts w:cs="Calibri"/>
                <w:b/>
              </w:rPr>
              <w:t>–</w:t>
            </w:r>
            <w:r w:rsidRPr="009E5A1F">
              <w:rPr>
                <w:rFonts w:cs="Calibri"/>
                <w:b/>
              </w:rPr>
              <w:t xml:space="preserve"> </w:t>
            </w:r>
            <w:r>
              <w:rPr>
                <w:rFonts w:cs="Calibri"/>
                <w:b/>
              </w:rPr>
              <w:t>Simon Huson</w:t>
            </w:r>
          </w:p>
        </w:tc>
      </w:tr>
      <w:tr w:rsidRPr="009E5A1F" w:rsidR="00DB21A2" w:rsidTr="00697C02" w14:paraId="2870D9A3" w14:textId="77777777">
        <w:trPr>
          <w:trHeight w:val="1672"/>
        </w:trPr>
        <w:tc>
          <w:tcPr>
            <w:tcW w:w="1735" w:type="dxa"/>
          </w:tcPr>
          <w:p w:rsidRPr="001B4DAF" w:rsidR="00C90EC0" w:rsidP="00D66442" w:rsidRDefault="00C90EC0" w14:paraId="728315B7" w14:textId="425B30F2">
            <w:pPr>
              <w:rPr>
                <w:rFonts w:cs="Arial"/>
              </w:rPr>
            </w:pPr>
            <w:r w:rsidRPr="001B4DAF">
              <w:rPr>
                <w:rFonts w:cs="Arial"/>
                <w:bdr w:val="none" w:color="auto" w:sz="0" w:space="0" w:frame="1"/>
              </w:rPr>
              <w:t xml:space="preserve">Week beginning </w:t>
            </w:r>
            <w:r w:rsidR="00210598">
              <w:rPr>
                <w:rFonts w:cs="Arial"/>
                <w:bdr w:val="none" w:color="auto" w:sz="0" w:space="0" w:frame="1"/>
              </w:rPr>
              <w:t>23</w:t>
            </w:r>
            <w:r w:rsidRPr="00210598" w:rsidR="00210598">
              <w:rPr>
                <w:rFonts w:cs="Arial"/>
                <w:bdr w:val="none" w:color="auto" w:sz="0" w:space="0" w:frame="1"/>
                <w:vertAlign w:val="superscript"/>
              </w:rPr>
              <w:t>rd</w:t>
            </w:r>
            <w:r w:rsidR="00210598">
              <w:rPr>
                <w:rFonts w:cs="Arial"/>
                <w:bdr w:val="none" w:color="auto" w:sz="0" w:space="0" w:frame="1"/>
              </w:rPr>
              <w:t xml:space="preserve"> September</w:t>
            </w:r>
            <w:r>
              <w:rPr>
                <w:rFonts w:cs="Arial"/>
                <w:bdr w:val="none" w:color="auto" w:sz="0" w:space="0" w:frame="1"/>
              </w:rPr>
              <w:t xml:space="preserve"> 202</w:t>
            </w:r>
            <w:r w:rsidR="00210598">
              <w:rPr>
                <w:rFonts w:cs="Arial"/>
                <w:bdr w:val="none" w:color="auto" w:sz="0" w:space="0" w:frame="1"/>
              </w:rPr>
              <w:t>4</w:t>
            </w:r>
          </w:p>
        </w:tc>
        <w:tc>
          <w:tcPr>
            <w:tcW w:w="1662" w:type="dxa"/>
          </w:tcPr>
          <w:p w:rsidR="00C90EC0" w:rsidP="00D66442" w:rsidRDefault="00FD5F76" w14:paraId="51F4D6D4" w14:textId="77777777">
            <w:pPr>
              <w:rPr>
                <w:rFonts w:cs="Arial"/>
                <w:sz w:val="22"/>
                <w:szCs w:val="22"/>
              </w:rPr>
            </w:pPr>
            <w:r>
              <w:rPr>
                <w:rFonts w:cs="Arial"/>
                <w:sz w:val="22"/>
                <w:szCs w:val="22"/>
              </w:rPr>
              <w:t xml:space="preserve">Prototype resource: </w:t>
            </w:r>
            <w:r w:rsidRPr="00E837CC" w:rsidR="00C90EC0">
              <w:rPr>
                <w:rFonts w:cs="Arial"/>
                <w:sz w:val="22"/>
                <w:szCs w:val="22"/>
              </w:rPr>
              <w:t>1</w:t>
            </w:r>
            <w:r w:rsidR="00210598">
              <w:rPr>
                <w:rFonts w:cs="Arial"/>
                <w:sz w:val="22"/>
                <w:szCs w:val="22"/>
              </w:rPr>
              <w:t>5</w:t>
            </w:r>
            <w:r w:rsidRPr="00E837CC" w:rsidR="00C90EC0">
              <w:rPr>
                <w:rFonts w:cs="Arial"/>
                <w:sz w:val="22"/>
                <w:szCs w:val="22"/>
              </w:rPr>
              <w:t>th November 202</w:t>
            </w:r>
            <w:r w:rsidR="00210598">
              <w:rPr>
                <w:rFonts w:cs="Arial"/>
                <w:sz w:val="22"/>
                <w:szCs w:val="22"/>
              </w:rPr>
              <w:t>4</w:t>
            </w:r>
          </w:p>
          <w:p w:rsidR="00FD5F76" w:rsidP="00D66442" w:rsidRDefault="00FD5F76" w14:paraId="0DA59C64" w14:textId="77777777">
            <w:pPr>
              <w:rPr>
                <w:rFonts w:cs="Arial"/>
                <w:sz w:val="22"/>
                <w:szCs w:val="22"/>
              </w:rPr>
            </w:pPr>
          </w:p>
          <w:p w:rsidRPr="00E837CC" w:rsidR="00FD5F76" w:rsidP="00D66442" w:rsidRDefault="00FD5F76" w14:paraId="29E514CD" w14:textId="1091F0E4">
            <w:pPr>
              <w:rPr>
                <w:rFonts w:cs="Arial"/>
                <w:sz w:val="22"/>
                <w:szCs w:val="22"/>
              </w:rPr>
            </w:pPr>
            <w:r w:rsidRPr="5647A1D5">
              <w:rPr>
                <w:rFonts w:cs="Calibri"/>
                <w:sz w:val="22"/>
                <w:szCs w:val="22"/>
              </w:rPr>
              <w:t xml:space="preserve">500 </w:t>
            </w:r>
            <w:r w:rsidRPr="416F9277">
              <w:rPr>
                <w:rFonts w:cs="Calibri"/>
                <w:sz w:val="22"/>
                <w:szCs w:val="22"/>
              </w:rPr>
              <w:t>words</w:t>
            </w:r>
            <w:r w:rsidRPr="78EFC84C">
              <w:rPr>
                <w:rFonts w:cs="Calibri"/>
                <w:sz w:val="22"/>
                <w:szCs w:val="22"/>
              </w:rPr>
              <w:t xml:space="preserve"> </w:t>
            </w:r>
            <w:r w:rsidRPr="778E69AA">
              <w:rPr>
                <w:rFonts w:cs="Calibri"/>
                <w:sz w:val="22"/>
                <w:szCs w:val="22"/>
              </w:rPr>
              <w:t xml:space="preserve">by </w:t>
            </w:r>
            <w:r w:rsidRPr="589C256C">
              <w:rPr>
                <w:rFonts w:cs="Calibri"/>
                <w:sz w:val="22"/>
                <w:szCs w:val="22"/>
              </w:rPr>
              <w:t>negotiation</w:t>
            </w:r>
            <w:r w:rsidRPr="1BD0AE6E">
              <w:rPr>
                <w:rFonts w:cs="Calibri"/>
                <w:sz w:val="22"/>
                <w:szCs w:val="22"/>
              </w:rPr>
              <w:t xml:space="preserve"> </w:t>
            </w:r>
            <w:r w:rsidRPr="6E07A1EB">
              <w:rPr>
                <w:rFonts w:cs="Calibri"/>
                <w:sz w:val="22"/>
                <w:szCs w:val="22"/>
              </w:rPr>
              <w:t xml:space="preserve">up to </w:t>
            </w:r>
            <w:r w:rsidR="00B072A8">
              <w:rPr>
                <w:rFonts w:cs="Calibri"/>
                <w:sz w:val="22"/>
                <w:szCs w:val="22"/>
              </w:rPr>
              <w:t>4</w:t>
            </w:r>
            <w:r w:rsidRPr="00B072A8" w:rsidR="00B072A8">
              <w:rPr>
                <w:rFonts w:cs="Calibri"/>
                <w:sz w:val="22"/>
                <w:szCs w:val="22"/>
                <w:vertAlign w:val="superscript"/>
              </w:rPr>
              <w:t>th</w:t>
            </w:r>
            <w:r w:rsidR="00B072A8">
              <w:rPr>
                <w:rFonts w:cs="Calibri"/>
                <w:sz w:val="22"/>
                <w:szCs w:val="22"/>
              </w:rPr>
              <w:t xml:space="preserve"> </w:t>
            </w:r>
            <w:r>
              <w:rPr>
                <w:rFonts w:cs="Calibri"/>
                <w:sz w:val="22"/>
                <w:szCs w:val="22"/>
              </w:rPr>
              <w:t>Jan</w:t>
            </w:r>
            <w:r w:rsidR="00697C02">
              <w:rPr>
                <w:rFonts w:cs="Calibri"/>
                <w:sz w:val="22"/>
                <w:szCs w:val="22"/>
              </w:rPr>
              <w:t>uary</w:t>
            </w:r>
            <w:r w:rsidRPr="34161526">
              <w:rPr>
                <w:rFonts w:cs="Calibri"/>
                <w:sz w:val="22"/>
                <w:szCs w:val="22"/>
              </w:rPr>
              <w:t xml:space="preserve"> </w:t>
            </w:r>
            <w:r w:rsidRPr="3FD4B1CB">
              <w:rPr>
                <w:rFonts w:cs="Calibri"/>
                <w:sz w:val="22"/>
                <w:szCs w:val="22"/>
              </w:rPr>
              <w:t>2025</w:t>
            </w:r>
          </w:p>
        </w:tc>
        <w:tc>
          <w:tcPr>
            <w:tcW w:w="1276" w:type="dxa"/>
          </w:tcPr>
          <w:p w:rsidRPr="00E837CC" w:rsidR="00C90EC0" w:rsidP="00D66442" w:rsidRDefault="00C90EC0" w14:paraId="545BD81C" w14:textId="77777777">
            <w:pPr>
              <w:rPr>
                <w:rFonts w:cs="Arial"/>
                <w:sz w:val="22"/>
                <w:szCs w:val="22"/>
              </w:rPr>
            </w:pPr>
            <w:r w:rsidRPr="00E837CC">
              <w:rPr>
                <w:rFonts w:cs="Arial"/>
                <w:sz w:val="22"/>
                <w:szCs w:val="22"/>
              </w:rPr>
              <w:t>Subject Tutors</w:t>
            </w:r>
          </w:p>
        </w:tc>
        <w:tc>
          <w:tcPr>
            <w:tcW w:w="1772" w:type="dxa"/>
          </w:tcPr>
          <w:p w:rsidRPr="00E837CC" w:rsidR="00C90EC0" w:rsidP="00D66442" w:rsidRDefault="00C90EC0" w14:paraId="627E89A1" w14:textId="37D57F1D">
            <w:pPr>
              <w:rPr>
                <w:rFonts w:cs="Arial"/>
                <w:sz w:val="22"/>
                <w:szCs w:val="22"/>
              </w:rPr>
            </w:pPr>
            <w:r w:rsidRPr="00E837CC">
              <w:rPr>
                <w:rFonts w:cs="Arial"/>
                <w:sz w:val="22"/>
                <w:szCs w:val="22"/>
              </w:rPr>
              <w:t xml:space="preserve">3pm on </w:t>
            </w:r>
            <w:r>
              <w:rPr>
                <w:rFonts w:cs="Arial"/>
                <w:sz w:val="22"/>
                <w:szCs w:val="22"/>
              </w:rPr>
              <w:t>3</w:t>
            </w:r>
            <w:r w:rsidRPr="00210598" w:rsidR="00210598">
              <w:rPr>
                <w:rFonts w:cs="Arial"/>
                <w:sz w:val="22"/>
                <w:szCs w:val="22"/>
                <w:vertAlign w:val="superscript"/>
              </w:rPr>
              <w:t>rd</w:t>
            </w:r>
            <w:r w:rsidR="00210598">
              <w:rPr>
                <w:rFonts w:cs="Arial"/>
                <w:sz w:val="22"/>
                <w:szCs w:val="22"/>
              </w:rPr>
              <w:t xml:space="preserve"> Febru</w:t>
            </w:r>
            <w:r w:rsidRPr="00E837CC">
              <w:rPr>
                <w:rFonts w:cs="Arial"/>
                <w:sz w:val="22"/>
                <w:szCs w:val="22"/>
              </w:rPr>
              <w:t>ary 202</w:t>
            </w:r>
            <w:r w:rsidR="00210598">
              <w:rPr>
                <w:rFonts w:cs="Arial"/>
                <w:sz w:val="22"/>
                <w:szCs w:val="22"/>
              </w:rPr>
              <w:t>5</w:t>
            </w:r>
          </w:p>
        </w:tc>
        <w:tc>
          <w:tcPr>
            <w:tcW w:w="1751" w:type="dxa"/>
          </w:tcPr>
          <w:p w:rsidRPr="004F298A" w:rsidR="00C90EC0" w:rsidP="00D66442" w:rsidRDefault="00962BC4" w14:paraId="45652C04" w14:textId="4CE6B3AE">
            <w:pPr>
              <w:rPr>
                <w:rFonts w:cs="Arial"/>
                <w:sz w:val="22"/>
                <w:szCs w:val="22"/>
              </w:rPr>
            </w:pPr>
            <w:r w:rsidRPr="004F298A">
              <w:rPr>
                <w:rFonts w:cs="Arial"/>
                <w:sz w:val="22"/>
                <w:szCs w:val="22"/>
              </w:rPr>
              <w:t>4</w:t>
            </w:r>
            <w:r w:rsidRPr="004F298A">
              <w:rPr>
                <w:rFonts w:cs="Arial"/>
                <w:sz w:val="22"/>
                <w:szCs w:val="22"/>
                <w:vertAlign w:val="superscript"/>
              </w:rPr>
              <w:t>th</w:t>
            </w:r>
            <w:r w:rsidRPr="004F298A">
              <w:rPr>
                <w:rFonts w:cs="Arial"/>
                <w:sz w:val="22"/>
                <w:szCs w:val="22"/>
              </w:rPr>
              <w:t xml:space="preserve"> </w:t>
            </w:r>
            <w:r w:rsidRPr="004F298A" w:rsidR="00CE443B">
              <w:rPr>
                <w:rFonts w:cs="Arial"/>
                <w:sz w:val="22"/>
                <w:szCs w:val="22"/>
              </w:rPr>
              <w:t>Feb</w:t>
            </w:r>
            <w:r w:rsidRPr="004F298A" w:rsidR="00BB3AD6">
              <w:rPr>
                <w:rFonts w:cs="Arial"/>
                <w:sz w:val="22"/>
                <w:szCs w:val="22"/>
              </w:rPr>
              <w:t>ruary 202</w:t>
            </w:r>
            <w:r w:rsidRPr="004F298A">
              <w:rPr>
                <w:rFonts w:cs="Arial"/>
                <w:sz w:val="22"/>
                <w:szCs w:val="22"/>
              </w:rPr>
              <w:t>5</w:t>
            </w:r>
            <w:r w:rsidRPr="004F298A" w:rsidR="00BB3AD6">
              <w:rPr>
                <w:rFonts w:cs="Arial"/>
                <w:sz w:val="22"/>
                <w:szCs w:val="22"/>
              </w:rPr>
              <w:t xml:space="preserve"> </w:t>
            </w:r>
            <w:r w:rsidRPr="004F298A" w:rsidR="0056442B">
              <w:rPr>
                <w:rFonts w:cs="Arial"/>
                <w:sz w:val="22"/>
                <w:szCs w:val="22"/>
              </w:rPr>
              <w:t xml:space="preserve">at </w:t>
            </w:r>
            <w:r w:rsidRPr="004F298A" w:rsidR="006F7B47">
              <w:rPr>
                <w:rFonts w:cs="Arial"/>
                <w:sz w:val="22"/>
                <w:szCs w:val="22"/>
              </w:rPr>
              <w:t>10:00 a</w:t>
            </w:r>
            <w:r w:rsidRPr="004F298A" w:rsidR="0056442B">
              <w:rPr>
                <w:rFonts w:cs="Arial"/>
                <w:sz w:val="22"/>
                <w:szCs w:val="22"/>
              </w:rPr>
              <w:t>m</w:t>
            </w:r>
            <w:r w:rsidRPr="004F298A" w:rsidR="00AC1B79">
              <w:rPr>
                <w:rFonts w:cs="Arial"/>
                <w:sz w:val="22"/>
                <w:szCs w:val="22"/>
              </w:rPr>
              <w:t xml:space="preserve"> </w:t>
            </w:r>
          </w:p>
          <w:p w:rsidRPr="004F298A" w:rsidR="00AC1B79" w:rsidP="00D66442" w:rsidRDefault="00AC1B79" w14:paraId="7744BBDA" w14:textId="77777777">
            <w:pPr>
              <w:rPr>
                <w:rFonts w:cs="Arial"/>
                <w:sz w:val="22"/>
                <w:szCs w:val="22"/>
              </w:rPr>
            </w:pPr>
          </w:p>
          <w:p w:rsidRPr="004F298A" w:rsidR="00AC1B79" w:rsidP="00D66442" w:rsidRDefault="00AC1B79" w14:paraId="6014D122" w14:textId="3C68EE85">
            <w:pPr>
              <w:rPr>
                <w:rFonts w:cs="Arial"/>
                <w:i/>
                <w:iCs/>
                <w:sz w:val="22"/>
                <w:szCs w:val="22"/>
              </w:rPr>
            </w:pPr>
            <w:r w:rsidRPr="004F298A">
              <w:rPr>
                <w:rFonts w:cs="Arial"/>
                <w:i/>
                <w:iCs/>
                <w:sz w:val="22"/>
                <w:szCs w:val="22"/>
              </w:rPr>
              <w:t>All markers</w:t>
            </w:r>
          </w:p>
        </w:tc>
        <w:tc>
          <w:tcPr>
            <w:tcW w:w="1512" w:type="dxa"/>
          </w:tcPr>
          <w:p w:rsidRPr="004F298A" w:rsidR="00C90EC0" w:rsidP="00D66442" w:rsidRDefault="003E00AF" w14:paraId="0FE47D68" w14:textId="449FB18F">
            <w:pPr>
              <w:rPr>
                <w:rFonts w:cs="Arial"/>
                <w:sz w:val="22"/>
                <w:szCs w:val="22"/>
              </w:rPr>
            </w:pPr>
            <w:r w:rsidRPr="004F298A">
              <w:rPr>
                <w:rFonts w:cs="Arial"/>
                <w:sz w:val="22"/>
                <w:szCs w:val="22"/>
              </w:rPr>
              <w:t>2</w:t>
            </w:r>
            <w:r w:rsidRPr="004F298A" w:rsidR="006F7B47">
              <w:rPr>
                <w:rFonts w:cs="Arial"/>
                <w:sz w:val="22"/>
                <w:szCs w:val="22"/>
              </w:rPr>
              <w:t>6</w:t>
            </w:r>
            <w:r w:rsidRPr="004F298A" w:rsidR="006F7B47">
              <w:rPr>
                <w:rFonts w:cs="Arial"/>
                <w:sz w:val="22"/>
                <w:szCs w:val="22"/>
                <w:vertAlign w:val="superscript"/>
              </w:rPr>
              <w:t>th</w:t>
            </w:r>
            <w:r w:rsidRPr="004F298A" w:rsidR="006F7B47">
              <w:rPr>
                <w:rFonts w:cs="Arial"/>
                <w:sz w:val="22"/>
                <w:szCs w:val="22"/>
              </w:rPr>
              <w:t xml:space="preserve"> Februa</w:t>
            </w:r>
            <w:r w:rsidRPr="004F298A">
              <w:rPr>
                <w:rFonts w:cs="Arial"/>
                <w:sz w:val="22"/>
                <w:szCs w:val="22"/>
              </w:rPr>
              <w:t>ry</w:t>
            </w:r>
          </w:p>
          <w:p w:rsidRPr="004F298A" w:rsidR="004F298A" w:rsidP="004F298A" w:rsidRDefault="006F7B47" w14:paraId="4E0AE189" w14:textId="77777777">
            <w:pPr>
              <w:rPr>
                <w:rFonts w:cs="Arial"/>
                <w:sz w:val="22"/>
                <w:szCs w:val="22"/>
              </w:rPr>
            </w:pPr>
            <w:r w:rsidRPr="004F298A">
              <w:rPr>
                <w:rFonts w:cs="Arial"/>
                <w:sz w:val="22"/>
                <w:szCs w:val="22"/>
              </w:rPr>
              <w:t xml:space="preserve">Time </w:t>
            </w:r>
            <w:r w:rsidRPr="004F298A" w:rsidR="004F298A">
              <w:rPr>
                <w:rFonts w:cs="Arial"/>
                <w:sz w:val="22"/>
                <w:szCs w:val="22"/>
              </w:rPr>
              <w:t>9:15-10:15</w:t>
            </w:r>
          </w:p>
          <w:p w:rsidRPr="007D7149" w:rsidR="003E00AF" w:rsidP="004F298A" w:rsidRDefault="00CC734D" w14:paraId="372E9964" w14:textId="06463278">
            <w:pPr>
              <w:rPr>
                <w:rFonts w:cs="Arial"/>
                <w:i/>
                <w:iCs/>
                <w:sz w:val="22"/>
                <w:szCs w:val="22"/>
              </w:rPr>
            </w:pPr>
            <w:r w:rsidRPr="004F298A">
              <w:rPr>
                <w:rFonts w:cs="Arial"/>
                <w:i/>
                <w:iCs/>
                <w:sz w:val="22"/>
                <w:szCs w:val="22"/>
              </w:rPr>
              <w:t>S</w:t>
            </w:r>
            <w:r w:rsidRPr="004F298A" w:rsidR="009D0445">
              <w:rPr>
                <w:rFonts w:cs="Arial"/>
                <w:i/>
                <w:iCs/>
                <w:sz w:val="22"/>
                <w:szCs w:val="22"/>
              </w:rPr>
              <w:t>E</w:t>
            </w:r>
            <w:r w:rsidRPr="004F298A" w:rsidR="00D93A76">
              <w:rPr>
                <w:rFonts w:cs="Arial"/>
                <w:i/>
                <w:iCs/>
                <w:sz w:val="22"/>
                <w:szCs w:val="22"/>
              </w:rPr>
              <w:t xml:space="preserve">, DH, BD, EL, IS, </w:t>
            </w:r>
            <w:r w:rsidRPr="004F298A" w:rsidR="007D7149">
              <w:rPr>
                <w:rFonts w:cs="Arial"/>
                <w:i/>
                <w:iCs/>
                <w:sz w:val="22"/>
                <w:szCs w:val="22"/>
              </w:rPr>
              <w:t>DW,</w:t>
            </w:r>
            <w:r w:rsidRPr="004F298A" w:rsidR="005F7604">
              <w:rPr>
                <w:rFonts w:cs="Arial"/>
                <w:i/>
                <w:iCs/>
                <w:sz w:val="22"/>
                <w:szCs w:val="22"/>
              </w:rPr>
              <w:t xml:space="preserve"> LDH</w:t>
            </w:r>
          </w:p>
        </w:tc>
        <w:tc>
          <w:tcPr>
            <w:tcW w:w="1186" w:type="dxa"/>
          </w:tcPr>
          <w:p w:rsidRPr="00E837CC" w:rsidR="00C90EC0" w:rsidP="00D66442" w:rsidRDefault="00210598" w14:paraId="2B72CF10" w14:textId="53941198">
            <w:pPr>
              <w:rPr>
                <w:rFonts w:cs="Arial"/>
                <w:sz w:val="22"/>
                <w:szCs w:val="22"/>
              </w:rPr>
            </w:pPr>
            <w:r>
              <w:rPr>
                <w:rFonts w:cs="Arial"/>
                <w:sz w:val="22"/>
                <w:szCs w:val="22"/>
              </w:rPr>
              <w:t>3</w:t>
            </w:r>
            <w:r w:rsidRPr="00210598">
              <w:rPr>
                <w:rFonts w:cs="Arial"/>
                <w:sz w:val="22"/>
                <w:szCs w:val="22"/>
                <w:vertAlign w:val="superscript"/>
              </w:rPr>
              <w:t>rd</w:t>
            </w:r>
            <w:r>
              <w:rPr>
                <w:rFonts w:cs="Arial"/>
                <w:sz w:val="22"/>
                <w:szCs w:val="22"/>
              </w:rPr>
              <w:t xml:space="preserve"> March </w:t>
            </w:r>
            <w:r w:rsidRPr="00E837CC">
              <w:rPr>
                <w:rFonts w:cs="Arial"/>
                <w:sz w:val="22"/>
                <w:szCs w:val="22"/>
              </w:rPr>
              <w:t>202</w:t>
            </w:r>
            <w:r>
              <w:rPr>
                <w:rFonts w:cs="Arial"/>
                <w:sz w:val="22"/>
                <w:szCs w:val="22"/>
              </w:rPr>
              <w:t>5</w:t>
            </w:r>
          </w:p>
        </w:tc>
        <w:tc>
          <w:tcPr>
            <w:tcW w:w="1902" w:type="dxa"/>
          </w:tcPr>
          <w:p w:rsidRPr="00E837CC" w:rsidR="00C90EC0" w:rsidP="00D66442" w:rsidRDefault="00210598" w14:paraId="6E7E7007" w14:textId="204D2D40">
            <w:pPr>
              <w:rPr>
                <w:rFonts w:cs="Arial"/>
                <w:sz w:val="22"/>
                <w:szCs w:val="22"/>
              </w:rPr>
            </w:pPr>
            <w:r>
              <w:rPr>
                <w:rFonts w:cs="Arial"/>
                <w:sz w:val="22"/>
                <w:szCs w:val="22"/>
              </w:rPr>
              <w:t>3</w:t>
            </w:r>
            <w:r w:rsidRPr="00210598">
              <w:rPr>
                <w:rFonts w:cs="Arial"/>
                <w:sz w:val="22"/>
                <w:szCs w:val="22"/>
                <w:vertAlign w:val="superscript"/>
              </w:rPr>
              <w:t>rd</w:t>
            </w:r>
            <w:r>
              <w:rPr>
                <w:rFonts w:cs="Arial"/>
                <w:sz w:val="22"/>
                <w:szCs w:val="22"/>
              </w:rPr>
              <w:t xml:space="preserve"> March </w:t>
            </w:r>
            <w:r w:rsidRPr="00E837CC" w:rsidR="00C90EC0">
              <w:rPr>
                <w:rFonts w:cs="Arial"/>
                <w:sz w:val="22"/>
                <w:szCs w:val="22"/>
              </w:rPr>
              <w:t>202</w:t>
            </w:r>
            <w:r>
              <w:rPr>
                <w:rFonts w:cs="Arial"/>
                <w:sz w:val="22"/>
                <w:szCs w:val="22"/>
              </w:rPr>
              <w:t>5</w:t>
            </w:r>
          </w:p>
        </w:tc>
        <w:tc>
          <w:tcPr>
            <w:tcW w:w="1152" w:type="dxa"/>
          </w:tcPr>
          <w:p w:rsidRPr="00E837CC" w:rsidR="00C90EC0" w:rsidP="00D66442" w:rsidRDefault="00210598" w14:paraId="039CA6DF" w14:textId="40EEB187">
            <w:pPr>
              <w:textAlignment w:val="baseline"/>
              <w:rPr>
                <w:rFonts w:cs="Arial"/>
                <w:sz w:val="22"/>
                <w:szCs w:val="22"/>
                <w:bdr w:val="none" w:color="auto" w:sz="0" w:space="0" w:frame="1"/>
              </w:rPr>
            </w:pPr>
            <w:r>
              <w:rPr>
                <w:rFonts w:cs="Arial"/>
                <w:sz w:val="22"/>
                <w:szCs w:val="22"/>
                <w:bdr w:val="none" w:color="auto" w:sz="0" w:space="0" w:frame="1"/>
              </w:rPr>
              <w:t>10</w:t>
            </w:r>
            <w:r w:rsidRPr="00210598">
              <w:rPr>
                <w:rFonts w:cs="Arial"/>
                <w:sz w:val="22"/>
                <w:szCs w:val="22"/>
                <w:bdr w:val="none" w:color="auto" w:sz="0" w:space="0" w:frame="1"/>
                <w:vertAlign w:val="superscript"/>
              </w:rPr>
              <w:t>th</w:t>
            </w:r>
            <w:r>
              <w:rPr>
                <w:rFonts w:cs="Arial"/>
                <w:sz w:val="22"/>
                <w:szCs w:val="22"/>
                <w:bdr w:val="none" w:color="auto" w:sz="0" w:space="0" w:frame="1"/>
              </w:rPr>
              <w:t xml:space="preserve"> </w:t>
            </w:r>
            <w:r w:rsidRPr="00E837CC" w:rsidR="00C90EC0">
              <w:rPr>
                <w:rFonts w:cs="Arial"/>
                <w:sz w:val="22"/>
                <w:szCs w:val="22"/>
                <w:bdr w:val="none" w:color="auto" w:sz="0" w:space="0" w:frame="1"/>
              </w:rPr>
              <w:t>July</w:t>
            </w:r>
          </w:p>
          <w:p w:rsidRPr="00E837CC" w:rsidR="00C90EC0" w:rsidP="00D66442" w:rsidRDefault="00C90EC0" w14:paraId="2BBA62E6" w14:textId="23188313">
            <w:pPr>
              <w:rPr>
                <w:rFonts w:cs="Arial"/>
                <w:sz w:val="22"/>
                <w:szCs w:val="22"/>
              </w:rPr>
            </w:pPr>
            <w:r w:rsidRPr="00E837CC">
              <w:rPr>
                <w:rFonts w:cs="Arial"/>
                <w:sz w:val="22"/>
                <w:szCs w:val="22"/>
                <w:bdr w:val="none" w:color="auto" w:sz="0" w:space="0" w:frame="1"/>
              </w:rPr>
              <w:t>202</w:t>
            </w:r>
            <w:r w:rsidR="00210598">
              <w:rPr>
                <w:rFonts w:cs="Arial"/>
                <w:sz w:val="22"/>
                <w:szCs w:val="22"/>
                <w:bdr w:val="none" w:color="auto" w:sz="0" w:space="0" w:frame="1"/>
              </w:rPr>
              <w:t>5</w:t>
            </w:r>
          </w:p>
        </w:tc>
      </w:tr>
      <w:tr w:rsidRPr="009E5A1F" w:rsidR="002E6438" w:rsidTr="00697C02" w14:paraId="0AE17C85" w14:textId="77777777">
        <w:trPr>
          <w:trHeight w:val="465"/>
        </w:trPr>
        <w:tc>
          <w:tcPr>
            <w:tcW w:w="13948" w:type="dxa"/>
            <w:gridSpan w:val="9"/>
            <w:shd w:val="clear" w:color="auto" w:fill="D9D9D9" w:themeFill="background1" w:themeFillShade="D9"/>
            <w:vAlign w:val="center"/>
          </w:tcPr>
          <w:p w:rsidRPr="00A248EB" w:rsidR="002E6438" w:rsidP="002E6438" w:rsidRDefault="002E6438" w14:paraId="7671E816" w14:textId="2B9AD7A3">
            <w:pPr>
              <w:jc w:val="center"/>
              <w:rPr>
                <w:rFonts w:cs="Calibri"/>
                <w:b/>
              </w:rPr>
            </w:pPr>
            <w:r w:rsidRPr="00A248EB">
              <w:rPr>
                <w:rFonts w:cs="Calibri"/>
                <w:b/>
              </w:rPr>
              <w:t xml:space="preserve">Assignment B PSEC3003/4003 – Module Leader – </w:t>
            </w:r>
            <w:r>
              <w:rPr>
                <w:rFonts w:cs="Calibri"/>
                <w:b/>
              </w:rPr>
              <w:t>Dave Woodward</w:t>
            </w:r>
          </w:p>
        </w:tc>
      </w:tr>
      <w:tr w:rsidRPr="009E5A1F" w:rsidR="00DB21A2" w:rsidTr="00697C02" w14:paraId="3349CD54" w14:textId="77777777">
        <w:trPr>
          <w:trHeight w:val="1789"/>
        </w:trPr>
        <w:tc>
          <w:tcPr>
            <w:tcW w:w="1735" w:type="dxa"/>
            <w:shd w:val="clear" w:color="auto" w:fill="D9D9D9" w:themeFill="background1" w:themeFillShade="D9"/>
          </w:tcPr>
          <w:p w:rsidRPr="007C361D" w:rsidR="00C90EC0" w:rsidP="00D66442" w:rsidRDefault="00C90EC0" w14:paraId="0772BCC8" w14:textId="77777777">
            <w:pPr>
              <w:rPr>
                <w:rFonts w:cs="Calibri"/>
                <w:b/>
                <w:bCs/>
              </w:rPr>
            </w:pPr>
            <w:r w:rsidRPr="007C361D">
              <w:rPr>
                <w:rFonts w:cs="Calibri"/>
                <w:b/>
                <w:bCs/>
              </w:rPr>
              <w:t>Literature Review</w:t>
            </w:r>
          </w:p>
          <w:p w:rsidRPr="009E5A1F" w:rsidR="00C90EC0" w:rsidP="00D66442" w:rsidRDefault="00210598" w14:paraId="57C0FC8D" w14:textId="5485DBDE">
            <w:pPr>
              <w:rPr>
                <w:rFonts w:cs="Calibri"/>
              </w:rPr>
            </w:pPr>
            <w:r>
              <w:rPr>
                <w:rFonts w:cs="Calibri"/>
              </w:rPr>
              <w:t>4</w:t>
            </w:r>
            <w:r w:rsidRPr="00210598">
              <w:rPr>
                <w:rFonts w:cs="Calibri"/>
                <w:vertAlign w:val="superscript"/>
              </w:rPr>
              <w:t>th</w:t>
            </w:r>
            <w:r>
              <w:rPr>
                <w:rFonts w:cs="Calibri"/>
              </w:rPr>
              <w:t xml:space="preserve"> February </w:t>
            </w:r>
            <w:r w:rsidRPr="009E5A1F" w:rsidR="00C90EC0">
              <w:rPr>
                <w:rFonts w:cs="Calibri"/>
              </w:rPr>
              <w:t>202</w:t>
            </w:r>
            <w:r>
              <w:rPr>
                <w:rFonts w:cs="Calibri"/>
              </w:rPr>
              <w:t>5</w:t>
            </w:r>
          </w:p>
        </w:tc>
        <w:tc>
          <w:tcPr>
            <w:tcW w:w="1662" w:type="dxa"/>
            <w:shd w:val="clear" w:color="auto" w:fill="D9D9D9" w:themeFill="background1" w:themeFillShade="D9"/>
          </w:tcPr>
          <w:p w:rsidRPr="00E837CC" w:rsidR="00C90EC0" w:rsidP="3C291C78" w:rsidRDefault="00C90EC0" w14:paraId="31BDD0E1" w14:textId="1A2276DC">
            <w:pPr>
              <w:rPr>
                <w:rFonts w:cs="Calibri"/>
                <w:sz w:val="22"/>
                <w:szCs w:val="22"/>
              </w:rPr>
            </w:pPr>
            <w:r w:rsidRPr="3C291C78">
              <w:rPr>
                <w:rFonts w:cs="Calibri"/>
                <w:sz w:val="22"/>
                <w:szCs w:val="22"/>
              </w:rPr>
              <w:t>Poster presentation</w:t>
            </w:r>
            <w:r w:rsidRPr="3C291C78" w:rsidR="68A5EB7B">
              <w:rPr>
                <w:rFonts w:cs="Calibri"/>
                <w:sz w:val="22"/>
                <w:szCs w:val="22"/>
              </w:rPr>
              <w:t>:</w:t>
            </w:r>
          </w:p>
          <w:p w:rsidRPr="00E837CC" w:rsidR="00C90EC0" w:rsidP="6E2D041B" w:rsidRDefault="00C90EC0" w14:paraId="41531BC2" w14:textId="0B0AFE31">
            <w:pPr>
              <w:rPr>
                <w:rFonts w:cs="Calibri"/>
                <w:sz w:val="22"/>
                <w:szCs w:val="22"/>
              </w:rPr>
            </w:pPr>
            <w:r>
              <w:rPr>
                <w:rFonts w:cs="Calibri"/>
                <w:sz w:val="22"/>
                <w:szCs w:val="22"/>
              </w:rPr>
              <w:t>2</w:t>
            </w:r>
            <w:r w:rsidRPr="002E6438" w:rsidR="002E6438">
              <w:rPr>
                <w:rFonts w:cs="Calibri"/>
                <w:sz w:val="22"/>
                <w:szCs w:val="22"/>
                <w:vertAlign w:val="superscript"/>
              </w:rPr>
              <w:t>nd</w:t>
            </w:r>
            <w:r w:rsidR="002E6438">
              <w:rPr>
                <w:rFonts w:cs="Calibri"/>
                <w:sz w:val="22"/>
                <w:szCs w:val="22"/>
              </w:rPr>
              <w:t xml:space="preserve"> April</w:t>
            </w:r>
            <w:r>
              <w:rPr>
                <w:rFonts w:cs="Calibri"/>
                <w:sz w:val="22"/>
                <w:szCs w:val="22"/>
              </w:rPr>
              <w:t xml:space="preserve"> 202</w:t>
            </w:r>
            <w:r w:rsidR="002E6438">
              <w:rPr>
                <w:rFonts w:cs="Calibri"/>
                <w:sz w:val="22"/>
                <w:szCs w:val="22"/>
              </w:rPr>
              <w:t>5</w:t>
            </w:r>
          </w:p>
          <w:p w:rsidRPr="00E837CC" w:rsidR="00C90EC0" w:rsidP="6E2D041B" w:rsidRDefault="00C90EC0" w14:paraId="688D5F82" w14:textId="4718E707">
            <w:pPr>
              <w:rPr>
                <w:rFonts w:cs="Calibri"/>
                <w:sz w:val="22"/>
                <w:szCs w:val="22"/>
              </w:rPr>
            </w:pPr>
          </w:p>
          <w:p w:rsidRPr="00E837CC" w:rsidR="00C90EC0" w:rsidP="00D66442" w:rsidRDefault="0FDEE25B" w14:paraId="6920E11E" w14:textId="6D101490">
            <w:pPr>
              <w:rPr>
                <w:rFonts w:cs="Calibri"/>
                <w:sz w:val="22"/>
                <w:szCs w:val="22"/>
              </w:rPr>
            </w:pPr>
            <w:r w:rsidRPr="5647A1D5">
              <w:rPr>
                <w:rFonts w:cs="Calibri"/>
                <w:sz w:val="22"/>
                <w:szCs w:val="22"/>
              </w:rPr>
              <w:t xml:space="preserve">500 </w:t>
            </w:r>
            <w:r w:rsidRPr="416F9277">
              <w:rPr>
                <w:rFonts w:cs="Calibri"/>
                <w:sz w:val="22"/>
                <w:szCs w:val="22"/>
              </w:rPr>
              <w:t>words</w:t>
            </w:r>
            <w:r w:rsidRPr="78EFC84C" w:rsidR="520AB16A">
              <w:rPr>
                <w:rFonts w:cs="Calibri"/>
                <w:sz w:val="22"/>
                <w:szCs w:val="22"/>
              </w:rPr>
              <w:t xml:space="preserve"> </w:t>
            </w:r>
            <w:r w:rsidRPr="778E69AA" w:rsidR="520AB16A">
              <w:rPr>
                <w:rFonts w:cs="Calibri"/>
                <w:sz w:val="22"/>
                <w:szCs w:val="22"/>
              </w:rPr>
              <w:t xml:space="preserve">by </w:t>
            </w:r>
            <w:r w:rsidRPr="589C256C" w:rsidR="520AB16A">
              <w:rPr>
                <w:rFonts w:cs="Calibri"/>
                <w:sz w:val="22"/>
                <w:szCs w:val="22"/>
              </w:rPr>
              <w:t>negotiation</w:t>
            </w:r>
            <w:r w:rsidRPr="1BD0AE6E" w:rsidR="520AB16A">
              <w:rPr>
                <w:rFonts w:cs="Calibri"/>
                <w:sz w:val="22"/>
                <w:szCs w:val="22"/>
              </w:rPr>
              <w:t xml:space="preserve"> </w:t>
            </w:r>
            <w:r w:rsidRPr="6E07A1EB" w:rsidR="520AB16A">
              <w:rPr>
                <w:rFonts w:cs="Calibri"/>
                <w:sz w:val="22"/>
                <w:szCs w:val="22"/>
              </w:rPr>
              <w:t xml:space="preserve">up to </w:t>
            </w:r>
            <w:r w:rsidRPr="34161526" w:rsidR="520AB16A">
              <w:rPr>
                <w:rFonts w:cs="Calibri"/>
                <w:sz w:val="22"/>
                <w:szCs w:val="22"/>
              </w:rPr>
              <w:t>11</w:t>
            </w:r>
            <w:r w:rsidRPr="34161526" w:rsidR="520AB16A">
              <w:rPr>
                <w:rFonts w:cs="Calibri"/>
                <w:sz w:val="22"/>
                <w:szCs w:val="22"/>
                <w:vertAlign w:val="superscript"/>
              </w:rPr>
              <w:t>th</w:t>
            </w:r>
            <w:r w:rsidRPr="34161526" w:rsidR="520AB16A">
              <w:rPr>
                <w:rFonts w:cs="Calibri"/>
                <w:sz w:val="22"/>
                <w:szCs w:val="22"/>
              </w:rPr>
              <w:t xml:space="preserve"> </w:t>
            </w:r>
            <w:r w:rsidR="005330C3">
              <w:rPr>
                <w:rFonts w:cs="Calibri"/>
                <w:sz w:val="22"/>
                <w:szCs w:val="22"/>
              </w:rPr>
              <w:t>A</w:t>
            </w:r>
            <w:r w:rsidRPr="34161526" w:rsidR="520AB16A">
              <w:rPr>
                <w:rFonts w:cs="Calibri"/>
                <w:sz w:val="22"/>
                <w:szCs w:val="22"/>
              </w:rPr>
              <w:t xml:space="preserve">pril </w:t>
            </w:r>
            <w:r w:rsidRPr="3FD4B1CB" w:rsidR="520AB16A">
              <w:rPr>
                <w:rFonts w:cs="Calibri"/>
                <w:sz w:val="22"/>
                <w:szCs w:val="22"/>
              </w:rPr>
              <w:t>2025</w:t>
            </w:r>
          </w:p>
        </w:tc>
        <w:tc>
          <w:tcPr>
            <w:tcW w:w="1276" w:type="dxa"/>
            <w:shd w:val="clear" w:color="auto" w:fill="D9D9D9" w:themeFill="background1" w:themeFillShade="D9"/>
          </w:tcPr>
          <w:p w:rsidRPr="00E837CC" w:rsidR="00C90EC0" w:rsidP="00D66442" w:rsidRDefault="00C90EC0" w14:paraId="2D69203B" w14:textId="77777777">
            <w:pPr>
              <w:rPr>
                <w:rFonts w:cs="Calibri"/>
                <w:sz w:val="22"/>
                <w:szCs w:val="22"/>
              </w:rPr>
            </w:pPr>
            <w:r w:rsidRPr="00E837CC">
              <w:rPr>
                <w:rFonts w:cs="Calibri"/>
                <w:sz w:val="22"/>
                <w:szCs w:val="22"/>
              </w:rPr>
              <w:t>Subject Tutors</w:t>
            </w:r>
          </w:p>
        </w:tc>
        <w:tc>
          <w:tcPr>
            <w:tcW w:w="1772" w:type="dxa"/>
            <w:shd w:val="clear" w:color="auto" w:fill="D9D9D9" w:themeFill="background1" w:themeFillShade="D9"/>
          </w:tcPr>
          <w:p w:rsidRPr="00E837CC" w:rsidR="00C90EC0" w:rsidP="00D66442" w:rsidRDefault="002E6438" w14:paraId="3506333A" w14:textId="11E46713">
            <w:pPr>
              <w:rPr>
                <w:rFonts w:cs="Calibri"/>
                <w:sz w:val="22"/>
                <w:szCs w:val="22"/>
              </w:rPr>
            </w:pPr>
            <w:r>
              <w:rPr>
                <w:rFonts w:cs="Calibri"/>
                <w:sz w:val="22"/>
                <w:szCs w:val="22"/>
              </w:rPr>
              <w:t>23</w:t>
            </w:r>
            <w:r w:rsidRPr="002E6438">
              <w:rPr>
                <w:rFonts w:cs="Calibri"/>
                <w:sz w:val="22"/>
                <w:szCs w:val="22"/>
                <w:vertAlign w:val="superscript"/>
              </w:rPr>
              <w:t>rd</w:t>
            </w:r>
            <w:r>
              <w:rPr>
                <w:rFonts w:cs="Calibri"/>
                <w:sz w:val="22"/>
                <w:szCs w:val="22"/>
              </w:rPr>
              <w:t xml:space="preserve"> </w:t>
            </w:r>
            <w:r w:rsidRPr="00E837CC" w:rsidR="00C90EC0">
              <w:rPr>
                <w:rFonts w:cs="Calibri"/>
                <w:sz w:val="22"/>
                <w:szCs w:val="22"/>
              </w:rPr>
              <w:t>April 202</w:t>
            </w:r>
            <w:r>
              <w:rPr>
                <w:rFonts w:cs="Calibri"/>
                <w:sz w:val="22"/>
                <w:szCs w:val="22"/>
              </w:rPr>
              <w:t>5</w:t>
            </w:r>
          </w:p>
        </w:tc>
        <w:tc>
          <w:tcPr>
            <w:tcW w:w="1751" w:type="dxa"/>
            <w:shd w:val="clear" w:color="auto" w:fill="D9D9D9" w:themeFill="background1" w:themeFillShade="D9"/>
          </w:tcPr>
          <w:p w:rsidRPr="00697C02" w:rsidR="008029BB" w:rsidP="00D66442" w:rsidRDefault="005F7604" w14:paraId="7C654B52" w14:textId="141898C3">
            <w:pPr>
              <w:rPr>
                <w:rFonts w:cs="Calibri"/>
                <w:sz w:val="22"/>
                <w:szCs w:val="22"/>
              </w:rPr>
            </w:pPr>
            <w:r w:rsidRPr="00697C02">
              <w:rPr>
                <w:rFonts w:cs="Calibri"/>
                <w:sz w:val="22"/>
                <w:szCs w:val="22"/>
              </w:rPr>
              <w:t>2</w:t>
            </w:r>
            <w:r w:rsidRPr="00697C02" w:rsidR="00101275">
              <w:rPr>
                <w:rFonts w:cs="Calibri"/>
                <w:sz w:val="22"/>
                <w:szCs w:val="22"/>
              </w:rPr>
              <w:t>8</w:t>
            </w:r>
            <w:r w:rsidRPr="00697C02">
              <w:rPr>
                <w:rFonts w:cs="Calibri"/>
                <w:sz w:val="22"/>
                <w:szCs w:val="22"/>
                <w:vertAlign w:val="superscript"/>
              </w:rPr>
              <w:t>th</w:t>
            </w:r>
            <w:r w:rsidRPr="00697C02">
              <w:rPr>
                <w:rFonts w:cs="Calibri"/>
                <w:sz w:val="22"/>
                <w:szCs w:val="22"/>
              </w:rPr>
              <w:t xml:space="preserve"> April</w:t>
            </w:r>
          </w:p>
          <w:p w:rsidRPr="00697C02" w:rsidR="004B0162" w:rsidP="00D66442" w:rsidRDefault="004B0162" w14:paraId="2F18C647" w14:textId="37C42FAA">
            <w:pPr>
              <w:rPr>
                <w:rFonts w:cs="Calibri"/>
                <w:sz w:val="22"/>
                <w:szCs w:val="22"/>
              </w:rPr>
            </w:pPr>
            <w:r w:rsidRPr="00697C02">
              <w:rPr>
                <w:rFonts w:cs="Calibri"/>
                <w:sz w:val="22"/>
                <w:szCs w:val="22"/>
              </w:rPr>
              <w:t xml:space="preserve">9:15-11:15 </w:t>
            </w:r>
          </w:p>
          <w:p w:rsidRPr="00697C02" w:rsidR="004B0162" w:rsidP="00D66442" w:rsidRDefault="004B0162" w14:paraId="6BE5EE27" w14:textId="77777777">
            <w:pPr>
              <w:rPr>
                <w:rFonts w:cs="Calibri"/>
                <w:sz w:val="22"/>
                <w:szCs w:val="22"/>
              </w:rPr>
            </w:pPr>
          </w:p>
          <w:p w:rsidRPr="00697C02" w:rsidR="00C90EC0" w:rsidP="00D66442" w:rsidRDefault="004B0162" w14:paraId="26B0B12C" w14:textId="647B5E85">
            <w:pPr>
              <w:rPr>
                <w:rFonts w:cs="Calibri"/>
                <w:i/>
                <w:iCs/>
                <w:sz w:val="22"/>
                <w:szCs w:val="22"/>
              </w:rPr>
            </w:pPr>
            <w:r w:rsidRPr="00697C02">
              <w:rPr>
                <w:rFonts w:cs="Calibri"/>
                <w:i/>
                <w:iCs/>
                <w:sz w:val="22"/>
                <w:szCs w:val="22"/>
              </w:rPr>
              <w:t>All markers</w:t>
            </w:r>
          </w:p>
        </w:tc>
        <w:tc>
          <w:tcPr>
            <w:tcW w:w="1512" w:type="dxa"/>
            <w:shd w:val="clear" w:color="auto" w:fill="D9D9D9" w:themeFill="background1" w:themeFillShade="D9"/>
          </w:tcPr>
          <w:p w:rsidRPr="00697C02" w:rsidR="00C90EC0" w:rsidP="00D66442" w:rsidRDefault="005F7604" w14:paraId="1B397FF4" w14:textId="69F3F74A">
            <w:pPr>
              <w:rPr>
                <w:rFonts w:cs="Calibri"/>
                <w:sz w:val="22"/>
                <w:szCs w:val="22"/>
              </w:rPr>
            </w:pPr>
            <w:r w:rsidRPr="00697C02">
              <w:rPr>
                <w:rFonts w:cs="Calibri"/>
                <w:sz w:val="22"/>
                <w:szCs w:val="22"/>
              </w:rPr>
              <w:t>1</w:t>
            </w:r>
            <w:r w:rsidRPr="00697C02" w:rsidR="009855DF">
              <w:rPr>
                <w:rFonts w:cs="Calibri"/>
                <w:sz w:val="22"/>
                <w:szCs w:val="22"/>
              </w:rPr>
              <w:t>6</w:t>
            </w:r>
            <w:r w:rsidRPr="00697C02">
              <w:rPr>
                <w:rFonts w:cs="Calibri"/>
                <w:sz w:val="22"/>
                <w:szCs w:val="22"/>
                <w:vertAlign w:val="superscript"/>
              </w:rPr>
              <w:t>th</w:t>
            </w:r>
            <w:r w:rsidRPr="00697C02">
              <w:rPr>
                <w:rFonts w:cs="Calibri"/>
                <w:sz w:val="22"/>
                <w:szCs w:val="22"/>
              </w:rPr>
              <w:t xml:space="preserve"> </w:t>
            </w:r>
            <w:r w:rsidRPr="00697C02" w:rsidR="008029BB">
              <w:rPr>
                <w:rFonts w:cs="Calibri"/>
                <w:sz w:val="22"/>
                <w:szCs w:val="22"/>
              </w:rPr>
              <w:t>May</w:t>
            </w:r>
          </w:p>
          <w:p w:rsidRPr="00697C02" w:rsidR="008029BB" w:rsidP="00D66442" w:rsidRDefault="009855DF" w14:paraId="460083F2" w14:textId="05D4A3B3">
            <w:pPr>
              <w:rPr>
                <w:rFonts w:cs="Calibri"/>
                <w:sz w:val="22"/>
                <w:szCs w:val="22"/>
              </w:rPr>
            </w:pPr>
            <w:r w:rsidRPr="00697C02">
              <w:rPr>
                <w:rFonts w:cs="Calibri"/>
                <w:sz w:val="22"/>
                <w:szCs w:val="22"/>
              </w:rPr>
              <w:t>1</w:t>
            </w:r>
            <w:r w:rsidRPr="00697C02" w:rsidR="008029BB">
              <w:rPr>
                <w:rFonts w:cs="Calibri"/>
                <w:sz w:val="22"/>
                <w:szCs w:val="22"/>
              </w:rPr>
              <w:t>:15-</w:t>
            </w:r>
            <w:r w:rsidRPr="00697C02">
              <w:rPr>
                <w:rFonts w:cs="Calibri"/>
                <w:sz w:val="22"/>
                <w:szCs w:val="22"/>
              </w:rPr>
              <w:t>2</w:t>
            </w:r>
            <w:r w:rsidRPr="00697C02" w:rsidR="008029BB">
              <w:rPr>
                <w:rFonts w:cs="Calibri"/>
                <w:sz w:val="22"/>
                <w:szCs w:val="22"/>
              </w:rPr>
              <w:t>:15</w:t>
            </w:r>
          </w:p>
          <w:p w:rsidRPr="00697C02" w:rsidR="003E00AF" w:rsidP="003E00AF" w:rsidRDefault="003E00AF" w14:paraId="5A89E07E" w14:textId="77777777">
            <w:pPr>
              <w:jc w:val="center"/>
              <w:rPr>
                <w:rFonts w:cs="Calibri"/>
                <w:sz w:val="10"/>
                <w:szCs w:val="10"/>
              </w:rPr>
            </w:pPr>
          </w:p>
          <w:p w:rsidRPr="00697C02" w:rsidR="003E00AF" w:rsidP="003E00AF" w:rsidRDefault="004F298A" w14:paraId="4AD5DFFA" w14:textId="7CC4D516">
            <w:pPr>
              <w:jc w:val="center"/>
              <w:rPr>
                <w:rFonts w:cs="Calibri"/>
                <w:i/>
                <w:iCs/>
                <w:sz w:val="22"/>
                <w:szCs w:val="22"/>
              </w:rPr>
            </w:pPr>
            <w:r>
              <w:rPr>
                <w:rFonts w:cs="Calibri"/>
                <w:i/>
                <w:iCs/>
                <w:sz w:val="22"/>
                <w:szCs w:val="22"/>
              </w:rPr>
              <w:t xml:space="preserve">SE, </w:t>
            </w:r>
            <w:r w:rsidRPr="00697C02" w:rsidR="009D0445">
              <w:rPr>
                <w:rFonts w:cs="Calibri"/>
                <w:i/>
                <w:iCs/>
                <w:sz w:val="22"/>
                <w:szCs w:val="22"/>
              </w:rPr>
              <w:t xml:space="preserve">SH, </w:t>
            </w:r>
            <w:r w:rsidRPr="00697C02" w:rsidR="007D7149">
              <w:rPr>
                <w:rFonts w:cs="Calibri"/>
                <w:i/>
                <w:iCs/>
                <w:sz w:val="22"/>
                <w:szCs w:val="22"/>
              </w:rPr>
              <w:t>YC,</w:t>
            </w:r>
            <w:r w:rsidRPr="00697C02" w:rsidR="009D0445">
              <w:rPr>
                <w:rFonts w:cs="Calibri"/>
                <w:i/>
                <w:iCs/>
                <w:sz w:val="22"/>
                <w:szCs w:val="22"/>
              </w:rPr>
              <w:t xml:space="preserve"> SPM, RM, </w:t>
            </w:r>
            <w:r w:rsidRPr="00697C02" w:rsidR="00EA6BA6">
              <w:rPr>
                <w:rFonts w:cs="Calibri"/>
                <w:i/>
                <w:iCs/>
                <w:sz w:val="22"/>
                <w:szCs w:val="22"/>
              </w:rPr>
              <w:t>SOD, KHM, JD</w:t>
            </w:r>
          </w:p>
        </w:tc>
        <w:tc>
          <w:tcPr>
            <w:tcW w:w="1186" w:type="dxa"/>
            <w:shd w:val="clear" w:color="auto" w:fill="D9D9D9" w:themeFill="background1" w:themeFillShade="D9"/>
          </w:tcPr>
          <w:p w:rsidRPr="00E837CC" w:rsidR="00C90EC0" w:rsidP="00D66442" w:rsidRDefault="002E6438" w14:paraId="49E80FF6" w14:textId="4DA29251">
            <w:pPr>
              <w:rPr>
                <w:rFonts w:cs="Calibri"/>
                <w:sz w:val="22"/>
                <w:szCs w:val="22"/>
              </w:rPr>
            </w:pPr>
            <w:r>
              <w:rPr>
                <w:rFonts w:cs="Calibri"/>
                <w:sz w:val="22"/>
                <w:szCs w:val="22"/>
              </w:rPr>
              <w:t>2</w:t>
            </w:r>
            <w:r w:rsidR="00C90EC0">
              <w:rPr>
                <w:rFonts w:cs="Calibri"/>
                <w:sz w:val="22"/>
                <w:szCs w:val="22"/>
              </w:rPr>
              <w:t>0</w:t>
            </w:r>
            <w:r w:rsidRPr="00E837CC" w:rsidR="00C90EC0">
              <w:rPr>
                <w:rFonts w:cs="Calibri"/>
                <w:sz w:val="22"/>
                <w:szCs w:val="22"/>
                <w:vertAlign w:val="superscript"/>
              </w:rPr>
              <w:t>th</w:t>
            </w:r>
            <w:r w:rsidRPr="00E837CC" w:rsidR="00C90EC0">
              <w:rPr>
                <w:rFonts w:cs="Calibri"/>
                <w:sz w:val="22"/>
                <w:szCs w:val="22"/>
              </w:rPr>
              <w:t xml:space="preserve"> May 202</w:t>
            </w:r>
            <w:r>
              <w:rPr>
                <w:rFonts w:cs="Calibri"/>
                <w:sz w:val="22"/>
                <w:szCs w:val="22"/>
              </w:rPr>
              <w:t>5</w:t>
            </w:r>
          </w:p>
        </w:tc>
        <w:tc>
          <w:tcPr>
            <w:tcW w:w="1902" w:type="dxa"/>
            <w:shd w:val="clear" w:color="auto" w:fill="D9D9D9" w:themeFill="background1" w:themeFillShade="D9"/>
          </w:tcPr>
          <w:p w:rsidRPr="00E837CC" w:rsidR="00C90EC0" w:rsidP="00D66442" w:rsidRDefault="002E6438" w14:paraId="66B92CAD" w14:textId="427CC5A5">
            <w:pPr>
              <w:rPr>
                <w:rFonts w:cs="Calibri"/>
                <w:sz w:val="22"/>
                <w:szCs w:val="22"/>
              </w:rPr>
            </w:pPr>
            <w:r>
              <w:rPr>
                <w:rFonts w:cs="Calibri"/>
                <w:sz w:val="22"/>
                <w:szCs w:val="22"/>
              </w:rPr>
              <w:t>2</w:t>
            </w:r>
            <w:r w:rsidR="00C90EC0">
              <w:rPr>
                <w:rFonts w:cs="Calibri"/>
                <w:sz w:val="22"/>
                <w:szCs w:val="22"/>
              </w:rPr>
              <w:t>0</w:t>
            </w:r>
            <w:r w:rsidRPr="00E837CC" w:rsidR="00C90EC0">
              <w:rPr>
                <w:rFonts w:cs="Calibri"/>
                <w:sz w:val="22"/>
                <w:szCs w:val="22"/>
                <w:vertAlign w:val="superscript"/>
              </w:rPr>
              <w:t>th</w:t>
            </w:r>
            <w:r w:rsidRPr="00E837CC" w:rsidR="00C90EC0">
              <w:rPr>
                <w:rFonts w:cs="Calibri"/>
                <w:sz w:val="22"/>
                <w:szCs w:val="22"/>
              </w:rPr>
              <w:t xml:space="preserve"> May 202</w:t>
            </w:r>
            <w:r>
              <w:rPr>
                <w:rFonts w:cs="Calibri"/>
                <w:sz w:val="22"/>
                <w:szCs w:val="22"/>
              </w:rPr>
              <w:t>5</w:t>
            </w:r>
          </w:p>
        </w:tc>
        <w:tc>
          <w:tcPr>
            <w:tcW w:w="1152" w:type="dxa"/>
            <w:shd w:val="clear" w:color="auto" w:fill="D9D9D9" w:themeFill="background1" w:themeFillShade="D9"/>
          </w:tcPr>
          <w:p w:rsidRPr="00E837CC" w:rsidR="002E6438" w:rsidP="002E6438" w:rsidRDefault="002E6438" w14:paraId="5216A57B" w14:textId="77777777">
            <w:pPr>
              <w:textAlignment w:val="baseline"/>
              <w:rPr>
                <w:rFonts w:cs="Arial"/>
                <w:sz w:val="22"/>
                <w:szCs w:val="22"/>
                <w:bdr w:val="none" w:color="auto" w:sz="0" w:space="0" w:frame="1"/>
              </w:rPr>
            </w:pPr>
            <w:r>
              <w:rPr>
                <w:rFonts w:cs="Arial"/>
                <w:sz w:val="22"/>
                <w:szCs w:val="22"/>
                <w:bdr w:val="none" w:color="auto" w:sz="0" w:space="0" w:frame="1"/>
              </w:rPr>
              <w:t>10</w:t>
            </w:r>
            <w:r w:rsidRPr="00210598">
              <w:rPr>
                <w:rFonts w:cs="Arial"/>
                <w:sz w:val="22"/>
                <w:szCs w:val="22"/>
                <w:bdr w:val="none" w:color="auto" w:sz="0" w:space="0" w:frame="1"/>
                <w:vertAlign w:val="superscript"/>
              </w:rPr>
              <w:t>th</w:t>
            </w:r>
            <w:r>
              <w:rPr>
                <w:rFonts w:cs="Arial"/>
                <w:sz w:val="22"/>
                <w:szCs w:val="22"/>
                <w:bdr w:val="none" w:color="auto" w:sz="0" w:space="0" w:frame="1"/>
              </w:rPr>
              <w:t xml:space="preserve"> </w:t>
            </w:r>
            <w:r w:rsidRPr="00E837CC">
              <w:rPr>
                <w:rFonts w:cs="Arial"/>
                <w:sz w:val="22"/>
                <w:szCs w:val="22"/>
                <w:bdr w:val="none" w:color="auto" w:sz="0" w:space="0" w:frame="1"/>
              </w:rPr>
              <w:t>July</w:t>
            </w:r>
          </w:p>
          <w:p w:rsidRPr="00E837CC" w:rsidR="00C90EC0" w:rsidP="002E6438" w:rsidRDefault="002E6438" w14:paraId="6EFE77E0" w14:textId="49D732A1">
            <w:pPr>
              <w:rPr>
                <w:rFonts w:cs="Calibri"/>
                <w:sz w:val="22"/>
                <w:szCs w:val="22"/>
              </w:rPr>
            </w:pPr>
            <w:r w:rsidRPr="00E837CC">
              <w:rPr>
                <w:rFonts w:cs="Arial"/>
                <w:sz w:val="22"/>
                <w:szCs w:val="22"/>
                <w:bdr w:val="none" w:color="auto" w:sz="0" w:space="0" w:frame="1"/>
              </w:rPr>
              <w:t>202</w:t>
            </w:r>
            <w:r>
              <w:rPr>
                <w:rFonts w:cs="Arial"/>
                <w:sz w:val="22"/>
                <w:szCs w:val="22"/>
                <w:bdr w:val="none" w:color="auto" w:sz="0" w:space="0" w:frame="1"/>
              </w:rPr>
              <w:t>5</w:t>
            </w:r>
          </w:p>
        </w:tc>
      </w:tr>
      <w:tr w:rsidRPr="009E5A1F" w:rsidR="00DB21A2" w:rsidTr="00697C02" w14:paraId="105DD3EC" w14:textId="77777777">
        <w:trPr>
          <w:trHeight w:val="2025"/>
        </w:trPr>
        <w:tc>
          <w:tcPr>
            <w:tcW w:w="1735" w:type="dxa"/>
            <w:shd w:val="clear" w:color="auto" w:fill="D9D9D9" w:themeFill="background1" w:themeFillShade="D9"/>
          </w:tcPr>
          <w:p w:rsidRPr="007C361D" w:rsidR="00C90EC0" w:rsidP="00D66442" w:rsidRDefault="00C90EC0" w14:paraId="3156DA38" w14:textId="77777777">
            <w:pPr>
              <w:rPr>
                <w:rFonts w:cs="Calibri"/>
                <w:b/>
                <w:bCs/>
              </w:rPr>
            </w:pPr>
            <w:r w:rsidRPr="007C361D">
              <w:rPr>
                <w:rFonts w:cs="Calibri"/>
                <w:b/>
                <w:bCs/>
              </w:rPr>
              <w:t xml:space="preserve">Digital presentation </w:t>
            </w:r>
          </w:p>
          <w:p w:rsidRPr="009E5A1F" w:rsidR="00C90EC0" w:rsidP="00D66442" w:rsidRDefault="002E6438" w14:paraId="6BFE73DA" w14:textId="4E8703F7">
            <w:pPr>
              <w:rPr>
                <w:rFonts w:cs="Calibri"/>
              </w:rPr>
            </w:pPr>
            <w:r>
              <w:rPr>
                <w:rFonts w:cs="Calibri"/>
              </w:rPr>
              <w:t>4</w:t>
            </w:r>
            <w:r w:rsidRPr="00CD00B0" w:rsidR="00C90EC0">
              <w:rPr>
                <w:rFonts w:cs="Calibri"/>
                <w:vertAlign w:val="superscript"/>
              </w:rPr>
              <w:t>th</w:t>
            </w:r>
            <w:r w:rsidR="00C90EC0">
              <w:rPr>
                <w:rFonts w:cs="Calibri"/>
              </w:rPr>
              <w:t xml:space="preserve"> </w:t>
            </w:r>
            <w:r>
              <w:rPr>
                <w:rFonts w:cs="Calibri"/>
              </w:rPr>
              <w:t xml:space="preserve">February </w:t>
            </w:r>
            <w:r w:rsidRPr="009E5A1F" w:rsidR="00C90EC0">
              <w:rPr>
                <w:rFonts w:cs="Calibri"/>
              </w:rPr>
              <w:t>202</w:t>
            </w:r>
            <w:r>
              <w:rPr>
                <w:rFonts w:cs="Calibri"/>
              </w:rPr>
              <w:t>5</w:t>
            </w:r>
          </w:p>
        </w:tc>
        <w:tc>
          <w:tcPr>
            <w:tcW w:w="1662" w:type="dxa"/>
            <w:shd w:val="clear" w:color="auto" w:fill="D9D9D9" w:themeFill="background1" w:themeFillShade="D9"/>
          </w:tcPr>
          <w:p w:rsidRPr="00E837CC" w:rsidR="00C90EC0" w:rsidP="00D66442" w:rsidRDefault="00C90EC0" w14:paraId="1BAF6669" w14:textId="394E6956">
            <w:pPr>
              <w:rPr>
                <w:rFonts w:cs="Calibri"/>
                <w:sz w:val="22"/>
                <w:szCs w:val="22"/>
              </w:rPr>
            </w:pPr>
            <w:r w:rsidRPr="00E837CC">
              <w:rPr>
                <w:rFonts w:cs="Calibri"/>
                <w:sz w:val="22"/>
                <w:szCs w:val="22"/>
              </w:rPr>
              <w:t xml:space="preserve">In school – w/c </w:t>
            </w:r>
            <w:r w:rsidR="002E6438">
              <w:rPr>
                <w:rFonts w:cs="Calibri"/>
                <w:sz w:val="22"/>
                <w:szCs w:val="22"/>
              </w:rPr>
              <w:t>19</w:t>
            </w:r>
            <w:r w:rsidRPr="005007A0">
              <w:rPr>
                <w:rFonts w:cs="Calibri"/>
                <w:sz w:val="22"/>
                <w:szCs w:val="22"/>
                <w:vertAlign w:val="superscript"/>
              </w:rPr>
              <w:t>th</w:t>
            </w:r>
            <w:r>
              <w:rPr>
                <w:rFonts w:cs="Calibri"/>
                <w:sz w:val="22"/>
                <w:szCs w:val="22"/>
              </w:rPr>
              <w:t xml:space="preserve"> </w:t>
            </w:r>
            <w:r w:rsidRPr="00E837CC">
              <w:rPr>
                <w:rFonts w:cs="Calibri"/>
                <w:sz w:val="22"/>
                <w:szCs w:val="22"/>
              </w:rPr>
              <w:t>May 202</w:t>
            </w:r>
            <w:r w:rsidR="002E6438">
              <w:rPr>
                <w:rFonts w:cs="Calibri"/>
                <w:sz w:val="22"/>
                <w:szCs w:val="22"/>
              </w:rPr>
              <w:t>5</w:t>
            </w:r>
          </w:p>
        </w:tc>
        <w:tc>
          <w:tcPr>
            <w:tcW w:w="1276" w:type="dxa"/>
            <w:shd w:val="clear" w:color="auto" w:fill="D9D9D9" w:themeFill="background1" w:themeFillShade="D9"/>
          </w:tcPr>
          <w:p w:rsidRPr="00E837CC" w:rsidR="00C90EC0" w:rsidP="00D66442" w:rsidRDefault="00C90EC0" w14:paraId="32F8997F" w14:textId="77777777">
            <w:pPr>
              <w:rPr>
                <w:rFonts w:cs="Calibri"/>
                <w:sz w:val="22"/>
                <w:szCs w:val="22"/>
              </w:rPr>
            </w:pPr>
            <w:r w:rsidRPr="00E837CC">
              <w:rPr>
                <w:rFonts w:cs="Calibri"/>
                <w:sz w:val="22"/>
                <w:szCs w:val="22"/>
              </w:rPr>
              <w:t>Subject Tutors</w:t>
            </w:r>
          </w:p>
        </w:tc>
        <w:tc>
          <w:tcPr>
            <w:tcW w:w="1772" w:type="dxa"/>
            <w:shd w:val="clear" w:color="auto" w:fill="D9D9D9" w:themeFill="background1" w:themeFillShade="D9"/>
          </w:tcPr>
          <w:p w:rsidR="00C90EC0" w:rsidP="00D66442" w:rsidRDefault="002E6438" w14:paraId="06255E54" w14:textId="5498C36A">
            <w:pPr>
              <w:rPr>
                <w:rFonts w:cs="Calibri"/>
                <w:sz w:val="22"/>
                <w:szCs w:val="22"/>
              </w:rPr>
            </w:pPr>
            <w:r>
              <w:rPr>
                <w:rFonts w:cs="Calibri"/>
                <w:sz w:val="22"/>
                <w:szCs w:val="22"/>
              </w:rPr>
              <w:t>2</w:t>
            </w:r>
            <w:r w:rsidRPr="002E6438">
              <w:rPr>
                <w:rFonts w:cs="Calibri"/>
                <w:sz w:val="22"/>
                <w:szCs w:val="22"/>
                <w:vertAlign w:val="superscript"/>
              </w:rPr>
              <w:t>nd</w:t>
            </w:r>
            <w:r>
              <w:rPr>
                <w:rFonts w:cs="Calibri"/>
                <w:sz w:val="22"/>
                <w:szCs w:val="22"/>
              </w:rPr>
              <w:t xml:space="preserve"> </w:t>
            </w:r>
            <w:r w:rsidRPr="00E837CC" w:rsidR="00C90EC0">
              <w:rPr>
                <w:rFonts w:cs="Calibri"/>
                <w:sz w:val="22"/>
                <w:szCs w:val="22"/>
              </w:rPr>
              <w:t xml:space="preserve">and </w:t>
            </w:r>
            <w:r>
              <w:rPr>
                <w:rFonts w:cs="Calibri"/>
                <w:sz w:val="22"/>
                <w:szCs w:val="22"/>
              </w:rPr>
              <w:t>3</w:t>
            </w:r>
            <w:r w:rsidRPr="002E6438">
              <w:rPr>
                <w:rFonts w:cs="Calibri"/>
                <w:sz w:val="22"/>
                <w:szCs w:val="22"/>
                <w:vertAlign w:val="superscript"/>
              </w:rPr>
              <w:t>rd</w:t>
            </w:r>
            <w:r>
              <w:rPr>
                <w:rFonts w:cs="Calibri"/>
                <w:sz w:val="22"/>
                <w:szCs w:val="22"/>
              </w:rPr>
              <w:t xml:space="preserve"> </w:t>
            </w:r>
            <w:r w:rsidR="00C90EC0">
              <w:rPr>
                <w:rFonts w:cs="Calibri"/>
                <w:sz w:val="22"/>
                <w:szCs w:val="22"/>
              </w:rPr>
              <w:t>J</w:t>
            </w:r>
            <w:r w:rsidRPr="00E837CC" w:rsidR="00C90EC0">
              <w:rPr>
                <w:rFonts w:cs="Calibri"/>
                <w:sz w:val="22"/>
                <w:szCs w:val="22"/>
              </w:rPr>
              <w:t>une 202</w:t>
            </w:r>
            <w:r>
              <w:rPr>
                <w:rFonts w:cs="Calibri"/>
                <w:sz w:val="22"/>
                <w:szCs w:val="22"/>
              </w:rPr>
              <w:t>5</w:t>
            </w:r>
          </w:p>
          <w:p w:rsidRPr="00E837CC" w:rsidR="00697C02" w:rsidP="00D66442" w:rsidRDefault="00697C02" w14:paraId="5B1223D3" w14:textId="77777777">
            <w:pPr>
              <w:rPr>
                <w:rFonts w:cs="Calibri"/>
                <w:sz w:val="22"/>
                <w:szCs w:val="22"/>
              </w:rPr>
            </w:pPr>
          </w:p>
          <w:p w:rsidRPr="00E837CC" w:rsidR="00C90EC0" w:rsidP="00D66442" w:rsidRDefault="00C90EC0" w14:paraId="62A0710A" w14:textId="3847DD06">
            <w:pPr>
              <w:rPr>
                <w:rFonts w:cs="Calibri"/>
                <w:sz w:val="22"/>
                <w:szCs w:val="22"/>
              </w:rPr>
            </w:pPr>
            <w:r w:rsidRPr="00E837CC">
              <w:rPr>
                <w:rFonts w:cs="Calibri"/>
                <w:sz w:val="22"/>
                <w:szCs w:val="22"/>
              </w:rPr>
              <w:t>Presentations uploaded by 3pm on</w:t>
            </w:r>
            <w:r w:rsidR="002E6438">
              <w:rPr>
                <w:rFonts w:cs="Calibri"/>
                <w:sz w:val="22"/>
                <w:szCs w:val="22"/>
              </w:rPr>
              <w:t xml:space="preserve"> 1</w:t>
            </w:r>
            <w:r w:rsidRPr="002E6438" w:rsidR="002E6438">
              <w:rPr>
                <w:rFonts w:cs="Calibri"/>
                <w:sz w:val="22"/>
                <w:szCs w:val="22"/>
                <w:vertAlign w:val="superscript"/>
              </w:rPr>
              <w:t>st</w:t>
            </w:r>
            <w:r w:rsidR="002E6438">
              <w:rPr>
                <w:rFonts w:cs="Calibri"/>
                <w:sz w:val="22"/>
                <w:szCs w:val="22"/>
              </w:rPr>
              <w:t xml:space="preserve"> </w:t>
            </w:r>
            <w:r w:rsidRPr="00E837CC">
              <w:rPr>
                <w:rFonts w:cs="Calibri"/>
                <w:sz w:val="22"/>
                <w:szCs w:val="22"/>
              </w:rPr>
              <w:t>June 202</w:t>
            </w:r>
            <w:r w:rsidR="002E6438">
              <w:rPr>
                <w:rFonts w:cs="Calibri"/>
                <w:sz w:val="22"/>
                <w:szCs w:val="22"/>
              </w:rPr>
              <w:t>4</w:t>
            </w:r>
          </w:p>
        </w:tc>
        <w:tc>
          <w:tcPr>
            <w:tcW w:w="1751" w:type="dxa"/>
            <w:shd w:val="clear" w:color="auto" w:fill="D9D9D9" w:themeFill="background1" w:themeFillShade="D9"/>
          </w:tcPr>
          <w:p w:rsidR="00C90EC0" w:rsidP="00D66442" w:rsidRDefault="002E6438" w14:paraId="08F983DD" w14:textId="444B2687">
            <w:pPr>
              <w:rPr>
                <w:rFonts w:cs="Calibri"/>
                <w:sz w:val="22"/>
                <w:szCs w:val="22"/>
              </w:rPr>
            </w:pPr>
            <w:r>
              <w:rPr>
                <w:rFonts w:cs="Calibri"/>
                <w:sz w:val="22"/>
                <w:szCs w:val="22"/>
              </w:rPr>
              <w:t>2</w:t>
            </w:r>
            <w:r w:rsidRPr="002E6438">
              <w:rPr>
                <w:rFonts w:cs="Calibri"/>
                <w:sz w:val="22"/>
                <w:szCs w:val="22"/>
                <w:vertAlign w:val="superscript"/>
              </w:rPr>
              <w:t>nd</w:t>
            </w:r>
            <w:r>
              <w:rPr>
                <w:rFonts w:cs="Calibri"/>
                <w:sz w:val="22"/>
                <w:szCs w:val="22"/>
              </w:rPr>
              <w:t xml:space="preserve"> </w:t>
            </w:r>
            <w:r w:rsidR="0056442B">
              <w:rPr>
                <w:rFonts w:cs="Calibri"/>
                <w:sz w:val="22"/>
                <w:szCs w:val="22"/>
              </w:rPr>
              <w:t>June</w:t>
            </w:r>
            <w:r w:rsidR="002F1168">
              <w:rPr>
                <w:rFonts w:cs="Calibri"/>
                <w:sz w:val="22"/>
                <w:szCs w:val="22"/>
              </w:rPr>
              <w:t xml:space="preserve"> 202</w:t>
            </w:r>
            <w:r>
              <w:rPr>
                <w:rFonts w:cs="Calibri"/>
                <w:sz w:val="22"/>
                <w:szCs w:val="22"/>
              </w:rPr>
              <w:t>5</w:t>
            </w:r>
            <w:r w:rsidR="002F1168">
              <w:rPr>
                <w:rFonts w:cs="Calibri"/>
                <w:sz w:val="22"/>
                <w:szCs w:val="22"/>
              </w:rPr>
              <w:t xml:space="preserve"> 9:00-10:00</w:t>
            </w:r>
          </w:p>
          <w:p w:rsidR="002F1168" w:rsidP="00D66442" w:rsidRDefault="002F1168" w14:paraId="473FE954" w14:textId="77777777">
            <w:pPr>
              <w:rPr>
                <w:rFonts w:cs="Calibri"/>
                <w:sz w:val="22"/>
                <w:szCs w:val="22"/>
              </w:rPr>
            </w:pPr>
          </w:p>
          <w:p w:rsidRPr="00001CE8" w:rsidR="002F1168" w:rsidP="00D66442" w:rsidRDefault="002F1168" w14:paraId="17746E21" w14:textId="27D60E7B">
            <w:pPr>
              <w:rPr>
                <w:rFonts w:cs="Calibri"/>
                <w:i/>
                <w:iCs/>
                <w:sz w:val="22"/>
                <w:szCs w:val="22"/>
              </w:rPr>
            </w:pPr>
            <w:r w:rsidRPr="00001CE8">
              <w:rPr>
                <w:rFonts w:cs="Calibri"/>
                <w:i/>
                <w:iCs/>
                <w:sz w:val="22"/>
                <w:szCs w:val="22"/>
              </w:rPr>
              <w:t xml:space="preserve">All </w:t>
            </w:r>
            <w:r w:rsidRPr="00001CE8" w:rsidR="00001CE8">
              <w:rPr>
                <w:rFonts w:cs="Calibri"/>
                <w:i/>
                <w:iCs/>
                <w:sz w:val="22"/>
                <w:szCs w:val="22"/>
              </w:rPr>
              <w:t>markers</w:t>
            </w:r>
          </w:p>
        </w:tc>
        <w:tc>
          <w:tcPr>
            <w:tcW w:w="1512" w:type="dxa"/>
            <w:shd w:val="clear" w:color="auto" w:fill="D9D9D9" w:themeFill="background1" w:themeFillShade="D9"/>
          </w:tcPr>
          <w:p w:rsidR="00C90EC0" w:rsidP="00D66442" w:rsidRDefault="00D345BA" w14:paraId="2D98E429" w14:textId="76BCA9C8">
            <w:pPr>
              <w:rPr>
                <w:rFonts w:cs="Calibri"/>
                <w:sz w:val="22"/>
                <w:szCs w:val="22"/>
              </w:rPr>
            </w:pPr>
            <w:r>
              <w:rPr>
                <w:rFonts w:cs="Calibri"/>
                <w:sz w:val="22"/>
                <w:szCs w:val="22"/>
              </w:rPr>
              <w:t xml:space="preserve">Completed by </w:t>
            </w:r>
            <w:r w:rsidR="007E30FF">
              <w:rPr>
                <w:rFonts w:cs="Calibri"/>
                <w:sz w:val="22"/>
                <w:szCs w:val="22"/>
              </w:rPr>
              <w:t>6</w:t>
            </w:r>
            <w:r w:rsidRPr="007E30FF" w:rsidR="007E30FF">
              <w:rPr>
                <w:rFonts w:cs="Calibri"/>
                <w:sz w:val="22"/>
                <w:szCs w:val="22"/>
                <w:vertAlign w:val="superscript"/>
              </w:rPr>
              <w:t>th</w:t>
            </w:r>
            <w:r w:rsidR="007E30FF">
              <w:rPr>
                <w:rFonts w:cs="Calibri"/>
                <w:sz w:val="22"/>
                <w:szCs w:val="22"/>
              </w:rPr>
              <w:t xml:space="preserve"> June</w:t>
            </w:r>
            <w:r w:rsidR="00F03057">
              <w:rPr>
                <w:rFonts w:cs="Calibri"/>
                <w:sz w:val="22"/>
                <w:szCs w:val="22"/>
              </w:rPr>
              <w:t xml:space="preserve"> </w:t>
            </w:r>
          </w:p>
          <w:p w:rsidR="00705390" w:rsidP="00D66442" w:rsidRDefault="00705390" w14:paraId="760960E0" w14:textId="77777777">
            <w:pPr>
              <w:rPr>
                <w:rFonts w:cs="Calibri"/>
                <w:sz w:val="22"/>
                <w:szCs w:val="22"/>
              </w:rPr>
            </w:pPr>
          </w:p>
          <w:p w:rsidRPr="00E837CC" w:rsidR="00001CE8" w:rsidP="00D66442" w:rsidRDefault="00705390" w14:paraId="0BCF3486" w14:textId="31D8684C">
            <w:pPr>
              <w:rPr>
                <w:rFonts w:cs="Calibri"/>
                <w:sz w:val="22"/>
                <w:szCs w:val="22"/>
              </w:rPr>
            </w:pPr>
            <w:r w:rsidRPr="00B072A8">
              <w:rPr>
                <w:rFonts w:cs="Calibri"/>
                <w:i/>
                <w:iCs/>
                <w:sz w:val="22"/>
                <w:szCs w:val="22"/>
              </w:rPr>
              <w:t>SH, YC, SPM, RM, SOD, KHM, JD</w:t>
            </w:r>
          </w:p>
        </w:tc>
        <w:tc>
          <w:tcPr>
            <w:tcW w:w="1186" w:type="dxa"/>
            <w:shd w:val="clear" w:color="auto" w:fill="D9D9D9" w:themeFill="background1" w:themeFillShade="D9"/>
          </w:tcPr>
          <w:p w:rsidRPr="00E837CC" w:rsidR="00C90EC0" w:rsidP="00D66442" w:rsidRDefault="002E6438" w14:paraId="401D7323" w14:textId="217166CB">
            <w:pPr>
              <w:rPr>
                <w:rFonts w:cs="Calibri"/>
                <w:sz w:val="22"/>
                <w:szCs w:val="22"/>
              </w:rPr>
            </w:pPr>
            <w:r>
              <w:rPr>
                <w:rFonts w:cs="Calibri"/>
                <w:sz w:val="22"/>
                <w:szCs w:val="22"/>
              </w:rPr>
              <w:t>30</w:t>
            </w:r>
            <w:r w:rsidRPr="002E6438">
              <w:rPr>
                <w:rFonts w:cs="Calibri"/>
                <w:sz w:val="22"/>
                <w:szCs w:val="22"/>
                <w:vertAlign w:val="superscript"/>
              </w:rPr>
              <w:t>th</w:t>
            </w:r>
            <w:r>
              <w:rPr>
                <w:rFonts w:cs="Calibri"/>
                <w:sz w:val="22"/>
                <w:szCs w:val="22"/>
              </w:rPr>
              <w:t xml:space="preserve"> </w:t>
            </w:r>
            <w:r w:rsidRPr="00E837CC" w:rsidR="00C90EC0">
              <w:rPr>
                <w:rFonts w:cs="Calibri"/>
                <w:sz w:val="22"/>
                <w:szCs w:val="22"/>
              </w:rPr>
              <w:t>June 202</w:t>
            </w:r>
            <w:r>
              <w:rPr>
                <w:rFonts w:cs="Calibri"/>
                <w:sz w:val="22"/>
                <w:szCs w:val="22"/>
              </w:rPr>
              <w:t>5</w:t>
            </w:r>
          </w:p>
        </w:tc>
        <w:tc>
          <w:tcPr>
            <w:tcW w:w="1902" w:type="dxa"/>
            <w:shd w:val="clear" w:color="auto" w:fill="D9D9D9" w:themeFill="background1" w:themeFillShade="D9"/>
          </w:tcPr>
          <w:p w:rsidRPr="00E837CC" w:rsidR="00C90EC0" w:rsidP="00D66442" w:rsidRDefault="002E6438" w14:paraId="44D6CBC6" w14:textId="613FA255">
            <w:pPr>
              <w:rPr>
                <w:rFonts w:cs="Calibri"/>
                <w:sz w:val="22"/>
                <w:szCs w:val="22"/>
              </w:rPr>
            </w:pPr>
            <w:r>
              <w:rPr>
                <w:rFonts w:cs="Calibri"/>
                <w:sz w:val="22"/>
                <w:szCs w:val="22"/>
              </w:rPr>
              <w:t>30</w:t>
            </w:r>
            <w:r w:rsidRPr="002E6438">
              <w:rPr>
                <w:rFonts w:cs="Calibri"/>
                <w:sz w:val="22"/>
                <w:szCs w:val="22"/>
                <w:vertAlign w:val="superscript"/>
              </w:rPr>
              <w:t>th</w:t>
            </w:r>
            <w:r>
              <w:rPr>
                <w:rFonts w:cs="Calibri"/>
                <w:sz w:val="22"/>
                <w:szCs w:val="22"/>
              </w:rPr>
              <w:t xml:space="preserve"> </w:t>
            </w:r>
            <w:r w:rsidRPr="00E837CC" w:rsidR="00C90EC0">
              <w:rPr>
                <w:rFonts w:cs="Calibri"/>
                <w:sz w:val="22"/>
                <w:szCs w:val="22"/>
              </w:rPr>
              <w:t>June 202</w:t>
            </w:r>
            <w:r>
              <w:rPr>
                <w:rFonts w:cs="Calibri"/>
                <w:sz w:val="22"/>
                <w:szCs w:val="22"/>
              </w:rPr>
              <w:t>5</w:t>
            </w:r>
          </w:p>
        </w:tc>
        <w:tc>
          <w:tcPr>
            <w:tcW w:w="1152" w:type="dxa"/>
            <w:shd w:val="clear" w:color="auto" w:fill="D9D9D9" w:themeFill="background1" w:themeFillShade="D9"/>
          </w:tcPr>
          <w:p w:rsidRPr="00E837CC" w:rsidR="002E6438" w:rsidP="002E6438" w:rsidRDefault="002E6438" w14:paraId="68794130" w14:textId="77777777">
            <w:pPr>
              <w:textAlignment w:val="baseline"/>
              <w:rPr>
                <w:rFonts w:cs="Arial"/>
                <w:sz w:val="22"/>
                <w:szCs w:val="22"/>
                <w:bdr w:val="none" w:color="auto" w:sz="0" w:space="0" w:frame="1"/>
              </w:rPr>
            </w:pPr>
            <w:r>
              <w:rPr>
                <w:rFonts w:cs="Arial"/>
                <w:sz w:val="22"/>
                <w:szCs w:val="22"/>
                <w:bdr w:val="none" w:color="auto" w:sz="0" w:space="0" w:frame="1"/>
              </w:rPr>
              <w:t>10</w:t>
            </w:r>
            <w:r w:rsidRPr="00210598">
              <w:rPr>
                <w:rFonts w:cs="Arial"/>
                <w:sz w:val="22"/>
                <w:szCs w:val="22"/>
                <w:bdr w:val="none" w:color="auto" w:sz="0" w:space="0" w:frame="1"/>
                <w:vertAlign w:val="superscript"/>
              </w:rPr>
              <w:t>th</w:t>
            </w:r>
            <w:r>
              <w:rPr>
                <w:rFonts w:cs="Arial"/>
                <w:sz w:val="22"/>
                <w:szCs w:val="22"/>
                <w:bdr w:val="none" w:color="auto" w:sz="0" w:space="0" w:frame="1"/>
              </w:rPr>
              <w:t xml:space="preserve"> </w:t>
            </w:r>
            <w:r w:rsidRPr="00E837CC">
              <w:rPr>
                <w:rFonts w:cs="Arial"/>
                <w:sz w:val="22"/>
                <w:szCs w:val="22"/>
                <w:bdr w:val="none" w:color="auto" w:sz="0" w:space="0" w:frame="1"/>
              </w:rPr>
              <w:t>July</w:t>
            </w:r>
          </w:p>
          <w:p w:rsidRPr="00E837CC" w:rsidR="00C90EC0" w:rsidP="002E6438" w:rsidRDefault="002E6438" w14:paraId="5DEAB63B" w14:textId="0EC6C7E6">
            <w:pPr>
              <w:rPr>
                <w:rFonts w:cs="Calibri"/>
                <w:sz w:val="22"/>
                <w:szCs w:val="22"/>
              </w:rPr>
            </w:pPr>
            <w:r w:rsidRPr="00E837CC">
              <w:rPr>
                <w:rFonts w:cs="Arial"/>
                <w:sz w:val="22"/>
                <w:szCs w:val="22"/>
                <w:bdr w:val="none" w:color="auto" w:sz="0" w:space="0" w:frame="1"/>
              </w:rPr>
              <w:t>202</w:t>
            </w:r>
            <w:r>
              <w:rPr>
                <w:rFonts w:cs="Arial"/>
                <w:sz w:val="22"/>
                <w:szCs w:val="22"/>
                <w:bdr w:val="none" w:color="auto" w:sz="0" w:space="0" w:frame="1"/>
              </w:rPr>
              <w:t>5</w:t>
            </w:r>
          </w:p>
        </w:tc>
      </w:tr>
    </w:tbl>
    <w:p w:rsidRPr="00D81C9D" w:rsidR="00D81C9D" w:rsidP="00D81C9D" w:rsidRDefault="00D81C9D" w14:paraId="7582455B" w14:textId="77777777"/>
    <w:p w:rsidRPr="002E6438" w:rsidR="0082149C" w:rsidP="0082149C" w:rsidRDefault="0082149C" w14:paraId="0F5A4621" w14:textId="52E5028C">
      <w:pPr>
        <w:rPr>
          <w:rFonts w:eastAsia="MS Gothic" w:cs="Arial"/>
          <w:b/>
          <w:bCs/>
          <w:sz w:val="22"/>
          <w:szCs w:val="22"/>
          <w:lang w:val="en-US"/>
        </w:rPr>
      </w:pPr>
      <w:bookmarkStart w:name="_Toc142998990" w:id="9"/>
      <w:r>
        <w:br w:type="page"/>
      </w:r>
      <w:r w:rsidRPr="002E6438" w:rsidR="000306CD">
        <w:rPr>
          <w:b/>
          <w:bCs/>
          <w:sz w:val="28"/>
          <w:szCs w:val="28"/>
        </w:rPr>
        <w:lastRenderedPageBreak/>
        <w:t>QTS deadlines and dates – PSEC3000 – Module Leader – Sarah Emmerson</w:t>
      </w:r>
      <w:bookmarkEnd w:id="9"/>
    </w:p>
    <w:tbl>
      <w:tblPr>
        <w:tblStyle w:val="TableGrid"/>
        <w:tblW w:w="5000" w:type="pct"/>
        <w:tblLook w:val="04A0" w:firstRow="1" w:lastRow="0" w:firstColumn="1" w:lastColumn="0" w:noHBand="0" w:noVBand="1"/>
      </w:tblPr>
      <w:tblGrid>
        <w:gridCol w:w="4154"/>
        <w:gridCol w:w="6427"/>
        <w:gridCol w:w="1601"/>
        <w:gridCol w:w="1766"/>
      </w:tblGrid>
      <w:tr w:rsidRPr="009E5A1F" w:rsidR="00C11D2D" w:rsidTr="00D66442" w14:paraId="5F187ED6" w14:textId="77777777">
        <w:tc>
          <w:tcPr>
            <w:tcW w:w="5000" w:type="pct"/>
            <w:gridSpan w:val="4"/>
            <w:shd w:val="clear" w:color="auto" w:fill="D9D9D9" w:themeFill="background1" w:themeFillShade="D9"/>
          </w:tcPr>
          <w:p w:rsidRPr="009E5A1F" w:rsidR="00C11D2D" w:rsidP="00D66442" w:rsidRDefault="00C11D2D" w14:paraId="578D3433" w14:textId="77777777">
            <w:pPr>
              <w:rPr>
                <w:rFonts w:cs="Calibri"/>
              </w:rPr>
            </w:pPr>
            <w:proofErr w:type="spellStart"/>
            <w:r w:rsidRPr="009E5A1F">
              <w:rPr>
                <w:rFonts w:cs="Calibri"/>
              </w:rPr>
              <w:t>PebblePad</w:t>
            </w:r>
            <w:proofErr w:type="spellEnd"/>
          </w:p>
        </w:tc>
      </w:tr>
      <w:tr w:rsidRPr="009E5A1F" w:rsidR="00C11D2D" w:rsidTr="00D66442" w14:paraId="00DB5E7B" w14:textId="77777777">
        <w:tc>
          <w:tcPr>
            <w:tcW w:w="1489" w:type="pct"/>
            <w:shd w:val="clear" w:color="auto" w:fill="D9D9D9" w:themeFill="background1" w:themeFillShade="D9"/>
          </w:tcPr>
          <w:p w:rsidRPr="009E5A1F" w:rsidR="00C11D2D" w:rsidP="00D66442" w:rsidRDefault="00C11D2D" w14:paraId="49C6D0AD" w14:textId="77777777">
            <w:pPr>
              <w:rPr>
                <w:rFonts w:cs="Calibri"/>
              </w:rPr>
            </w:pPr>
            <w:r w:rsidRPr="009E5A1F">
              <w:rPr>
                <w:rFonts w:cs="Calibri"/>
              </w:rPr>
              <w:t xml:space="preserve">Launch Date </w:t>
            </w:r>
          </w:p>
        </w:tc>
        <w:tc>
          <w:tcPr>
            <w:tcW w:w="2304" w:type="pct"/>
            <w:shd w:val="clear" w:color="auto" w:fill="D9D9D9" w:themeFill="background1" w:themeFillShade="D9"/>
          </w:tcPr>
          <w:p w:rsidRPr="009E5A1F" w:rsidR="00C11D2D" w:rsidP="00D66442" w:rsidRDefault="00C11D2D" w14:paraId="6B405D21" w14:textId="77777777">
            <w:pPr>
              <w:rPr>
                <w:rFonts w:cs="Calibri"/>
              </w:rPr>
            </w:pPr>
            <w:r w:rsidRPr="009E5A1F">
              <w:rPr>
                <w:rFonts w:cs="Calibri"/>
              </w:rPr>
              <w:t xml:space="preserve">Formative assessment opportunity </w:t>
            </w:r>
          </w:p>
        </w:tc>
        <w:tc>
          <w:tcPr>
            <w:tcW w:w="574" w:type="pct"/>
            <w:shd w:val="clear" w:color="auto" w:fill="D9D9D9" w:themeFill="background1" w:themeFillShade="D9"/>
          </w:tcPr>
          <w:p w:rsidRPr="009E5A1F" w:rsidR="00C11D2D" w:rsidP="00D66442" w:rsidRDefault="00C11D2D" w14:paraId="1F41A47D" w14:textId="77777777">
            <w:pPr>
              <w:rPr>
                <w:rFonts w:cs="Calibri"/>
              </w:rPr>
            </w:pPr>
            <w:r w:rsidRPr="009E5A1F">
              <w:rPr>
                <w:rFonts w:cs="Calibri"/>
              </w:rPr>
              <w:t>Markers</w:t>
            </w:r>
          </w:p>
        </w:tc>
        <w:tc>
          <w:tcPr>
            <w:tcW w:w="633" w:type="pct"/>
            <w:shd w:val="clear" w:color="auto" w:fill="D9D9D9" w:themeFill="background1" w:themeFillShade="D9"/>
          </w:tcPr>
          <w:p w:rsidRPr="009E5A1F" w:rsidR="00C11D2D" w:rsidP="00D66442" w:rsidRDefault="00C11D2D" w14:paraId="34501FA9" w14:textId="77777777">
            <w:pPr>
              <w:rPr>
                <w:rFonts w:cs="Calibri"/>
              </w:rPr>
            </w:pPr>
            <w:r w:rsidRPr="009E5A1F">
              <w:rPr>
                <w:rFonts w:cs="Calibri"/>
              </w:rPr>
              <w:t>Deadline</w:t>
            </w:r>
          </w:p>
        </w:tc>
      </w:tr>
      <w:tr w:rsidRPr="009E5A1F" w:rsidR="002E6438" w:rsidTr="00D66442" w14:paraId="2366AEE4" w14:textId="77777777">
        <w:tc>
          <w:tcPr>
            <w:tcW w:w="1489" w:type="pct"/>
          </w:tcPr>
          <w:p w:rsidRPr="009E5A1F" w:rsidR="002E6438" w:rsidP="002E6438" w:rsidRDefault="002E6438" w14:paraId="7AC43E1E" w14:textId="3F2E68A1">
            <w:pPr>
              <w:rPr>
                <w:rFonts w:cs="Calibri"/>
              </w:rPr>
            </w:pPr>
            <w:r w:rsidRPr="006D5E81">
              <w:rPr>
                <w:rFonts w:cs="Calibri"/>
              </w:rPr>
              <w:t>w/c 9</w:t>
            </w:r>
            <w:r w:rsidRPr="006D5E81">
              <w:rPr>
                <w:rFonts w:cs="Calibri"/>
                <w:vertAlign w:val="superscript"/>
              </w:rPr>
              <w:t>th</w:t>
            </w:r>
            <w:r w:rsidRPr="006D5E81">
              <w:rPr>
                <w:rFonts w:cs="Calibri"/>
              </w:rPr>
              <w:t xml:space="preserve"> September 2024 (in subject studies sessions) </w:t>
            </w:r>
          </w:p>
        </w:tc>
        <w:tc>
          <w:tcPr>
            <w:tcW w:w="2304" w:type="pct"/>
          </w:tcPr>
          <w:p w:rsidRPr="006D5E81" w:rsidR="002E6438" w:rsidP="002E6438" w:rsidRDefault="002E6438" w14:paraId="692F9574" w14:textId="77777777">
            <w:pPr>
              <w:rPr>
                <w:rFonts w:cs="Calibri"/>
              </w:rPr>
            </w:pPr>
            <w:r w:rsidRPr="006D5E81">
              <w:rPr>
                <w:rFonts w:cs="Calibri"/>
              </w:rPr>
              <w:t>21</w:t>
            </w:r>
            <w:r w:rsidRPr="006D5E81">
              <w:rPr>
                <w:rFonts w:cs="Calibri"/>
                <w:vertAlign w:val="superscript"/>
              </w:rPr>
              <w:t>st</w:t>
            </w:r>
            <w:r w:rsidRPr="006D5E81">
              <w:rPr>
                <w:rFonts w:cs="Calibri"/>
              </w:rPr>
              <w:t xml:space="preserve"> October 2024, 16</w:t>
            </w:r>
            <w:r w:rsidRPr="006D5E81">
              <w:rPr>
                <w:rFonts w:cs="Calibri"/>
                <w:vertAlign w:val="superscript"/>
              </w:rPr>
              <w:t>th</w:t>
            </w:r>
            <w:r w:rsidRPr="006D5E81">
              <w:rPr>
                <w:rFonts w:cs="Calibri"/>
              </w:rPr>
              <w:t xml:space="preserve"> December 2024, 10</w:t>
            </w:r>
            <w:r w:rsidRPr="006D5E81">
              <w:rPr>
                <w:rFonts w:cs="Calibri"/>
                <w:vertAlign w:val="superscript"/>
              </w:rPr>
              <w:t>th</w:t>
            </w:r>
            <w:r w:rsidRPr="006D5E81">
              <w:rPr>
                <w:rFonts w:cs="Calibri"/>
              </w:rPr>
              <w:t xml:space="preserve"> February 2025, 7</w:t>
            </w:r>
            <w:r w:rsidRPr="006D5E81">
              <w:rPr>
                <w:rFonts w:cs="Calibri"/>
                <w:vertAlign w:val="superscript"/>
              </w:rPr>
              <w:t>th</w:t>
            </w:r>
            <w:r w:rsidRPr="006D5E81">
              <w:rPr>
                <w:rFonts w:cs="Calibri"/>
              </w:rPr>
              <w:t xml:space="preserve"> April 2025,</w:t>
            </w:r>
          </w:p>
          <w:p w:rsidRPr="009E5A1F" w:rsidR="002E6438" w:rsidP="002E6438" w:rsidRDefault="002E6438" w14:paraId="558FEFE5" w14:textId="61858331">
            <w:pPr>
              <w:rPr>
                <w:rFonts w:cs="Calibri"/>
                <w:b/>
              </w:rPr>
            </w:pPr>
            <w:r w:rsidRPr="006D5E81">
              <w:rPr>
                <w:rFonts w:cs="Calibri"/>
              </w:rPr>
              <w:t>19</w:t>
            </w:r>
            <w:r w:rsidRPr="006D5E81">
              <w:rPr>
                <w:rFonts w:cs="Calibri"/>
                <w:vertAlign w:val="superscript"/>
              </w:rPr>
              <w:t>th</w:t>
            </w:r>
            <w:r w:rsidRPr="006D5E81">
              <w:rPr>
                <w:rFonts w:cs="Calibri"/>
              </w:rPr>
              <w:t xml:space="preserve"> May 2025</w:t>
            </w:r>
          </w:p>
        </w:tc>
        <w:tc>
          <w:tcPr>
            <w:tcW w:w="574" w:type="pct"/>
          </w:tcPr>
          <w:p w:rsidRPr="009E5A1F" w:rsidR="002E6438" w:rsidP="002E6438" w:rsidRDefault="002E6438" w14:paraId="0DF31842" w14:textId="53BBD12F">
            <w:pPr>
              <w:rPr>
                <w:rFonts w:cs="Calibri"/>
              </w:rPr>
            </w:pPr>
            <w:r w:rsidRPr="006D5E81">
              <w:rPr>
                <w:rFonts w:cs="Calibri"/>
              </w:rPr>
              <w:t>Subject Tutors</w:t>
            </w:r>
          </w:p>
        </w:tc>
        <w:tc>
          <w:tcPr>
            <w:tcW w:w="633" w:type="pct"/>
          </w:tcPr>
          <w:p w:rsidRPr="009E5A1F" w:rsidR="002E6438" w:rsidP="002E6438" w:rsidRDefault="002E6438" w14:paraId="41F65D50" w14:textId="3FEB42CE">
            <w:pPr>
              <w:rPr>
                <w:rFonts w:cs="Calibri"/>
              </w:rPr>
            </w:pPr>
            <w:r w:rsidRPr="006D5E81">
              <w:rPr>
                <w:rFonts w:cs="Calibri"/>
              </w:rPr>
              <w:t>End of course</w:t>
            </w:r>
          </w:p>
        </w:tc>
      </w:tr>
      <w:tr w:rsidRPr="009E5A1F" w:rsidR="00C11D2D" w:rsidTr="00D66442" w14:paraId="5CD15E60" w14:textId="77777777">
        <w:tc>
          <w:tcPr>
            <w:tcW w:w="5000" w:type="pct"/>
            <w:gridSpan w:val="4"/>
            <w:shd w:val="clear" w:color="auto" w:fill="D9D9D9" w:themeFill="background1" w:themeFillShade="D9"/>
          </w:tcPr>
          <w:p w:rsidRPr="009E5A1F" w:rsidR="00C11D2D" w:rsidP="00D66442" w:rsidRDefault="00C11D2D" w14:paraId="355018BA" w14:textId="77777777">
            <w:pPr>
              <w:rPr>
                <w:rFonts w:cs="Calibri"/>
              </w:rPr>
            </w:pPr>
            <w:r w:rsidRPr="009E5A1F">
              <w:rPr>
                <w:rFonts w:cs="Calibri"/>
              </w:rPr>
              <w:t>UWCEP</w:t>
            </w:r>
          </w:p>
        </w:tc>
      </w:tr>
      <w:tr w:rsidRPr="009E5A1F" w:rsidR="002E6438" w:rsidTr="00D66442" w14:paraId="177B0D17" w14:textId="77777777">
        <w:tc>
          <w:tcPr>
            <w:tcW w:w="5000" w:type="pct"/>
            <w:gridSpan w:val="4"/>
            <w:shd w:val="clear" w:color="auto" w:fill="FFFFFF" w:themeFill="background1"/>
          </w:tcPr>
          <w:p w:rsidRPr="009E5A1F" w:rsidR="002E6438" w:rsidP="002E6438" w:rsidRDefault="002E6438" w14:paraId="671E7BAA" w14:textId="65772811">
            <w:pPr>
              <w:rPr>
                <w:rFonts w:cs="Calibri"/>
              </w:rPr>
            </w:pPr>
            <w:r w:rsidRPr="006D5E81">
              <w:rPr>
                <w:rFonts w:cs="Calibri"/>
              </w:rPr>
              <w:t>Launch UWCEP – Friday 19</w:t>
            </w:r>
            <w:r w:rsidRPr="006D5E81">
              <w:rPr>
                <w:rFonts w:cs="Calibri"/>
                <w:vertAlign w:val="superscript"/>
              </w:rPr>
              <w:t>th</w:t>
            </w:r>
            <w:r w:rsidRPr="006D5E81">
              <w:rPr>
                <w:rFonts w:cs="Calibri"/>
              </w:rPr>
              <w:t xml:space="preserve"> May 2025</w:t>
            </w:r>
          </w:p>
        </w:tc>
      </w:tr>
      <w:tr w:rsidRPr="009E5A1F" w:rsidR="002E6438" w:rsidTr="00D66442" w14:paraId="51FD74B2" w14:textId="77777777">
        <w:tc>
          <w:tcPr>
            <w:tcW w:w="5000" w:type="pct"/>
            <w:gridSpan w:val="4"/>
            <w:shd w:val="clear" w:color="auto" w:fill="auto"/>
          </w:tcPr>
          <w:p w:rsidRPr="009E5A1F" w:rsidR="002E6438" w:rsidP="002E6438" w:rsidRDefault="002E6438" w14:paraId="66B1E725" w14:textId="354FD092">
            <w:pPr>
              <w:rPr>
                <w:rFonts w:cs="Calibri"/>
              </w:rPr>
            </w:pPr>
            <w:r w:rsidRPr="006D5E81">
              <w:rPr>
                <w:rFonts w:cs="Calibri"/>
              </w:rPr>
              <w:t>Submit by 20</w:t>
            </w:r>
            <w:r w:rsidRPr="006D5E81">
              <w:rPr>
                <w:rFonts w:cs="Calibri"/>
                <w:vertAlign w:val="superscript"/>
              </w:rPr>
              <w:t>th</w:t>
            </w:r>
            <w:r w:rsidRPr="006D5E81">
              <w:rPr>
                <w:rFonts w:cs="Calibri"/>
              </w:rPr>
              <w:t xml:space="preserve"> June 202</w:t>
            </w:r>
            <w:r>
              <w:rPr>
                <w:rFonts w:cs="Calibri"/>
              </w:rPr>
              <w:t>5</w:t>
            </w:r>
          </w:p>
        </w:tc>
      </w:tr>
      <w:tr w:rsidRPr="009E5A1F" w:rsidR="00C11D2D" w:rsidTr="00D66442" w14:paraId="6162C444" w14:textId="77777777">
        <w:tc>
          <w:tcPr>
            <w:tcW w:w="5000" w:type="pct"/>
            <w:gridSpan w:val="4"/>
            <w:shd w:val="clear" w:color="auto" w:fill="BFBFBF" w:themeFill="background1" w:themeFillShade="BF"/>
          </w:tcPr>
          <w:p w:rsidRPr="009E5A1F" w:rsidR="00C11D2D" w:rsidP="00D66442" w:rsidRDefault="00C11D2D" w14:paraId="0372ACFB" w14:textId="77777777">
            <w:pPr>
              <w:rPr>
                <w:rFonts w:cs="Calibri"/>
              </w:rPr>
            </w:pPr>
            <w:r w:rsidRPr="009E5A1F">
              <w:rPr>
                <w:rFonts w:cs="Calibri"/>
              </w:rPr>
              <w:t>School Reports</w:t>
            </w:r>
          </w:p>
        </w:tc>
      </w:tr>
      <w:tr w:rsidRPr="009E5A1F" w:rsidR="00C11D2D" w:rsidTr="00D66442" w14:paraId="445E867B" w14:textId="77777777">
        <w:tc>
          <w:tcPr>
            <w:tcW w:w="5000" w:type="pct"/>
            <w:gridSpan w:val="4"/>
            <w:shd w:val="clear" w:color="auto" w:fill="auto"/>
          </w:tcPr>
          <w:tbl>
            <w:tblPr>
              <w:tblW w:w="7580" w:type="dxa"/>
              <w:tblLook w:val="04A0" w:firstRow="1" w:lastRow="0" w:firstColumn="1" w:lastColumn="0" w:noHBand="0" w:noVBand="1"/>
            </w:tblPr>
            <w:tblGrid>
              <w:gridCol w:w="4000"/>
              <w:gridCol w:w="3580"/>
            </w:tblGrid>
            <w:tr w:rsidRPr="009E5A1F" w:rsidR="002E6438" w:rsidTr="00D66442" w14:paraId="16E72C32" w14:textId="77777777">
              <w:trPr>
                <w:trHeight w:val="300"/>
              </w:trPr>
              <w:tc>
                <w:tcPr>
                  <w:tcW w:w="4000" w:type="dxa"/>
                  <w:tcBorders>
                    <w:top w:val="nil"/>
                    <w:left w:val="nil"/>
                    <w:bottom w:val="nil"/>
                    <w:right w:val="nil"/>
                  </w:tcBorders>
                  <w:shd w:val="clear" w:color="auto" w:fill="auto"/>
                  <w:noWrap/>
                  <w:vAlign w:val="bottom"/>
                  <w:hideMark/>
                </w:tcPr>
                <w:p w:rsidRPr="009E5A1F" w:rsidR="002E6438" w:rsidP="002E6438" w:rsidRDefault="002E6438" w14:paraId="25104F8E" w14:textId="19707799">
                  <w:pPr>
                    <w:rPr>
                      <w:rFonts w:cs="Calibri"/>
                      <w:color w:val="000000"/>
                    </w:rPr>
                  </w:pPr>
                  <w:r w:rsidRPr="006D5E81">
                    <w:rPr>
                      <w:rFonts w:cs="Calibri"/>
                      <w:color w:val="000000"/>
                    </w:rPr>
                    <w:t xml:space="preserve">First Report </w:t>
                  </w:r>
                </w:p>
              </w:tc>
              <w:tc>
                <w:tcPr>
                  <w:tcW w:w="3580" w:type="dxa"/>
                  <w:tcBorders>
                    <w:top w:val="nil"/>
                    <w:left w:val="nil"/>
                    <w:bottom w:val="nil"/>
                    <w:right w:val="nil"/>
                  </w:tcBorders>
                  <w:shd w:val="clear" w:color="auto" w:fill="auto"/>
                  <w:noWrap/>
                  <w:vAlign w:val="bottom"/>
                  <w:hideMark/>
                </w:tcPr>
                <w:p w:rsidRPr="009E5A1F" w:rsidR="002E6438" w:rsidP="002E6438" w:rsidRDefault="002E6438" w14:paraId="7DC8AECF" w14:textId="0F6A4AF2">
                  <w:pPr>
                    <w:rPr>
                      <w:rFonts w:cs="Calibri"/>
                      <w:color w:val="000000"/>
                    </w:rPr>
                  </w:pPr>
                  <w:r w:rsidRPr="006D5E81">
                    <w:rPr>
                      <w:rFonts w:cs="Calibri"/>
                      <w:color w:val="000000"/>
                    </w:rPr>
                    <w:t>Thursday 12</w:t>
                  </w:r>
                  <w:r w:rsidRPr="006D5E81">
                    <w:rPr>
                      <w:rFonts w:cs="Calibri"/>
                      <w:color w:val="000000"/>
                      <w:vertAlign w:val="superscript"/>
                    </w:rPr>
                    <w:t>th</w:t>
                  </w:r>
                  <w:r w:rsidRPr="006D5E81">
                    <w:rPr>
                      <w:rFonts w:cs="Calibri"/>
                      <w:color w:val="000000"/>
                    </w:rPr>
                    <w:t xml:space="preserve"> December 2024</w:t>
                  </w:r>
                </w:p>
              </w:tc>
            </w:tr>
            <w:tr w:rsidRPr="009E5A1F" w:rsidR="002E6438" w:rsidTr="00D66442" w14:paraId="1B7B4374" w14:textId="77777777">
              <w:trPr>
                <w:trHeight w:val="300"/>
              </w:trPr>
              <w:tc>
                <w:tcPr>
                  <w:tcW w:w="4000" w:type="dxa"/>
                  <w:tcBorders>
                    <w:top w:val="nil"/>
                    <w:left w:val="nil"/>
                    <w:bottom w:val="nil"/>
                    <w:right w:val="nil"/>
                  </w:tcBorders>
                  <w:shd w:val="clear" w:color="auto" w:fill="auto"/>
                  <w:noWrap/>
                  <w:vAlign w:val="bottom"/>
                  <w:hideMark/>
                </w:tcPr>
                <w:p w:rsidRPr="009E5A1F" w:rsidR="002E6438" w:rsidP="002E6438" w:rsidRDefault="002E6438" w14:paraId="3D972A58" w14:textId="0B6BCE92">
                  <w:pPr>
                    <w:rPr>
                      <w:rFonts w:cs="Calibri"/>
                      <w:color w:val="000000"/>
                    </w:rPr>
                  </w:pPr>
                  <w:r w:rsidRPr="006D5E81">
                    <w:rPr>
                      <w:rFonts w:cs="Calibri"/>
                      <w:color w:val="000000"/>
                    </w:rPr>
                    <w:t xml:space="preserve">Second Report </w:t>
                  </w:r>
                </w:p>
              </w:tc>
              <w:tc>
                <w:tcPr>
                  <w:tcW w:w="3580" w:type="dxa"/>
                  <w:tcBorders>
                    <w:top w:val="nil"/>
                    <w:left w:val="nil"/>
                    <w:bottom w:val="nil"/>
                    <w:right w:val="nil"/>
                  </w:tcBorders>
                  <w:shd w:val="clear" w:color="auto" w:fill="auto"/>
                  <w:noWrap/>
                  <w:vAlign w:val="bottom"/>
                  <w:hideMark/>
                </w:tcPr>
                <w:p w:rsidRPr="009E5A1F" w:rsidR="002E6438" w:rsidP="002E6438" w:rsidRDefault="002E6438" w14:paraId="6B4043F0" w14:textId="597A1A97">
                  <w:pPr>
                    <w:rPr>
                      <w:rFonts w:cs="Calibri"/>
                      <w:color w:val="000000"/>
                    </w:rPr>
                  </w:pPr>
                  <w:r w:rsidRPr="006D5E81">
                    <w:rPr>
                      <w:rFonts w:cs="Calibri"/>
                      <w:color w:val="000000"/>
                    </w:rPr>
                    <w:t>Thursday 27</w:t>
                  </w:r>
                  <w:r w:rsidRPr="006D5E81">
                    <w:rPr>
                      <w:rFonts w:cs="Calibri"/>
                      <w:color w:val="000000"/>
                      <w:vertAlign w:val="superscript"/>
                    </w:rPr>
                    <w:t>th</w:t>
                  </w:r>
                  <w:r w:rsidRPr="006D5E81">
                    <w:rPr>
                      <w:rFonts w:cs="Calibri"/>
                      <w:color w:val="000000"/>
                    </w:rPr>
                    <w:t xml:space="preserve"> March 2025</w:t>
                  </w:r>
                </w:p>
              </w:tc>
            </w:tr>
            <w:tr w:rsidRPr="009E5A1F" w:rsidR="002E6438" w:rsidTr="00D66442" w14:paraId="0E008FD8" w14:textId="77777777">
              <w:trPr>
                <w:trHeight w:val="300"/>
              </w:trPr>
              <w:tc>
                <w:tcPr>
                  <w:tcW w:w="4000" w:type="dxa"/>
                  <w:tcBorders>
                    <w:top w:val="nil"/>
                    <w:left w:val="nil"/>
                    <w:bottom w:val="nil"/>
                    <w:right w:val="nil"/>
                  </w:tcBorders>
                  <w:shd w:val="clear" w:color="auto" w:fill="auto"/>
                  <w:noWrap/>
                  <w:vAlign w:val="bottom"/>
                  <w:hideMark/>
                </w:tcPr>
                <w:p w:rsidRPr="009E5A1F" w:rsidR="002E6438" w:rsidP="002E6438" w:rsidRDefault="002E6438" w14:paraId="62D776F4" w14:textId="07F4F1CE">
                  <w:pPr>
                    <w:rPr>
                      <w:rFonts w:cs="Calibri"/>
                      <w:color w:val="000000"/>
                    </w:rPr>
                  </w:pPr>
                  <w:r w:rsidRPr="006D5E81">
                    <w:rPr>
                      <w:rFonts w:cs="Calibri"/>
                      <w:color w:val="000000"/>
                    </w:rPr>
                    <w:t xml:space="preserve">Final Report </w:t>
                  </w:r>
                </w:p>
              </w:tc>
              <w:tc>
                <w:tcPr>
                  <w:tcW w:w="3580" w:type="dxa"/>
                  <w:tcBorders>
                    <w:top w:val="nil"/>
                    <w:left w:val="nil"/>
                    <w:bottom w:val="nil"/>
                    <w:right w:val="nil"/>
                  </w:tcBorders>
                  <w:shd w:val="clear" w:color="auto" w:fill="auto"/>
                  <w:noWrap/>
                  <w:vAlign w:val="bottom"/>
                  <w:hideMark/>
                </w:tcPr>
                <w:p w:rsidRPr="009E5A1F" w:rsidR="002E6438" w:rsidP="002E6438" w:rsidRDefault="002E6438" w14:paraId="7EFB6938" w14:textId="55419875">
                  <w:pPr>
                    <w:rPr>
                      <w:rFonts w:cs="Calibri"/>
                      <w:color w:val="000000"/>
                    </w:rPr>
                  </w:pPr>
                  <w:r w:rsidRPr="006D5E81">
                    <w:rPr>
                      <w:rFonts w:cs="Calibri"/>
                      <w:color w:val="000000"/>
                    </w:rPr>
                    <w:t>Thursday 19th June 2025</w:t>
                  </w:r>
                </w:p>
              </w:tc>
            </w:tr>
          </w:tbl>
          <w:p w:rsidRPr="009E5A1F" w:rsidR="00C11D2D" w:rsidP="00D66442" w:rsidRDefault="00C11D2D" w14:paraId="469B06BE" w14:textId="77777777">
            <w:pPr>
              <w:rPr>
                <w:rFonts w:cs="Calibri"/>
              </w:rPr>
            </w:pPr>
          </w:p>
        </w:tc>
      </w:tr>
      <w:tr w:rsidRPr="009E5A1F" w:rsidR="00C11D2D" w:rsidTr="00D66442" w14:paraId="0DAEE932" w14:textId="77777777">
        <w:tc>
          <w:tcPr>
            <w:tcW w:w="5000" w:type="pct"/>
            <w:gridSpan w:val="4"/>
            <w:shd w:val="clear" w:color="auto" w:fill="BFBFBF" w:themeFill="background1" w:themeFillShade="BF"/>
          </w:tcPr>
          <w:p w:rsidRPr="009E5A1F" w:rsidR="00C11D2D" w:rsidP="00D66442" w:rsidRDefault="00C11D2D" w14:paraId="795A0641" w14:textId="77777777">
            <w:pPr>
              <w:rPr>
                <w:rFonts w:cs="Calibri"/>
              </w:rPr>
            </w:pPr>
            <w:r w:rsidRPr="009E5A1F">
              <w:rPr>
                <w:rFonts w:cs="Calibri"/>
              </w:rPr>
              <w:t xml:space="preserve">Viva Voce </w:t>
            </w:r>
          </w:p>
        </w:tc>
      </w:tr>
      <w:tr w:rsidRPr="009E5A1F" w:rsidR="00C11D2D" w:rsidTr="00D66442" w14:paraId="2A9386CD" w14:textId="77777777">
        <w:tc>
          <w:tcPr>
            <w:tcW w:w="5000" w:type="pct"/>
            <w:gridSpan w:val="4"/>
            <w:shd w:val="clear" w:color="auto" w:fill="auto"/>
          </w:tcPr>
          <w:p w:rsidRPr="009E5A1F" w:rsidR="00C11D2D" w:rsidP="00D66442" w:rsidRDefault="00C11D2D" w14:paraId="0A34E721" w14:textId="47EE6731">
            <w:pPr>
              <w:rPr>
                <w:rFonts w:cs="Calibri"/>
              </w:rPr>
            </w:pPr>
            <w:r w:rsidRPr="009E5A1F">
              <w:rPr>
                <w:rFonts w:cs="Calibri"/>
              </w:rPr>
              <w:t>End of course</w:t>
            </w:r>
            <w:r>
              <w:rPr>
                <w:rFonts w:cs="Calibri"/>
              </w:rPr>
              <w:t xml:space="preserve"> (</w:t>
            </w:r>
            <w:r w:rsidR="002E6438">
              <w:rPr>
                <w:rFonts w:cs="Calibri"/>
              </w:rPr>
              <w:t>23</w:t>
            </w:r>
            <w:r w:rsidRPr="002E6438" w:rsidR="002E6438">
              <w:rPr>
                <w:rFonts w:cs="Calibri"/>
                <w:vertAlign w:val="superscript"/>
              </w:rPr>
              <w:t>rd</w:t>
            </w:r>
            <w:r w:rsidR="002E6438">
              <w:rPr>
                <w:rFonts w:cs="Calibri"/>
              </w:rPr>
              <w:t xml:space="preserve"> </w:t>
            </w:r>
            <w:r>
              <w:rPr>
                <w:rFonts w:cs="Calibri"/>
              </w:rPr>
              <w:t>June 202</w:t>
            </w:r>
            <w:r w:rsidR="002E6438">
              <w:rPr>
                <w:rFonts w:cs="Calibri"/>
              </w:rPr>
              <w:t>5</w:t>
            </w:r>
            <w:r>
              <w:rPr>
                <w:rFonts w:cs="Calibri"/>
              </w:rPr>
              <w:t xml:space="preserve"> onwards)</w:t>
            </w:r>
          </w:p>
        </w:tc>
      </w:tr>
    </w:tbl>
    <w:p w:rsidR="00E323A9" w:rsidP="00936ABD" w:rsidRDefault="00E323A9" w14:paraId="4F4D94D6" w14:textId="77777777">
      <w:pPr>
        <w:spacing w:line="240" w:lineRule="auto"/>
        <w:jc w:val="center"/>
        <w:rPr>
          <w:rFonts w:cs="Arial"/>
          <w:b/>
          <w:bCs/>
          <w:sz w:val="22"/>
          <w:szCs w:val="22"/>
          <w:lang w:val="en-AU"/>
        </w:rPr>
        <w:sectPr w:rsidR="00E323A9" w:rsidSect="00C87A2A">
          <w:pgSz w:w="16838" w:h="11906" w:orient="landscape" w:code="9"/>
          <w:pgMar w:top="1440" w:right="1440" w:bottom="1440" w:left="1440" w:header="680" w:footer="680" w:gutter="0"/>
          <w:cols w:space="708"/>
          <w:titlePg/>
          <w:docGrid w:linePitch="326"/>
        </w:sectPr>
      </w:pPr>
    </w:p>
    <w:p w:rsidRPr="00665AD5" w:rsidR="00381816" w:rsidP="00E81660" w:rsidRDefault="0052712A" w14:paraId="0A39A30D" w14:textId="466762E9">
      <w:pPr>
        <w:pStyle w:val="Heading3"/>
        <w:spacing w:line="240" w:lineRule="auto"/>
        <w:rPr>
          <w:sz w:val="22"/>
          <w:szCs w:val="22"/>
        </w:rPr>
      </w:pPr>
      <w:bookmarkStart w:name="_Toc365900226" w:id="10"/>
      <w:bookmarkStart w:name="_Toc395006454" w:id="11"/>
      <w:bookmarkStart w:name="_Toc173843085" w:id="12"/>
      <w:bookmarkEnd w:id="4"/>
      <w:r w:rsidRPr="00665AD5">
        <w:rPr>
          <w:sz w:val="22"/>
          <w:szCs w:val="22"/>
        </w:rPr>
        <w:lastRenderedPageBreak/>
        <w:t xml:space="preserve">Assignments - </w:t>
      </w:r>
      <w:bookmarkStart w:name="_Toc299441998" w:id="13"/>
      <w:r w:rsidRPr="00665AD5">
        <w:rPr>
          <w:sz w:val="22"/>
          <w:szCs w:val="22"/>
        </w:rPr>
        <w:t>Why write on a PGCE course?</w:t>
      </w:r>
      <w:bookmarkEnd w:id="10"/>
      <w:bookmarkEnd w:id="11"/>
      <w:bookmarkEnd w:id="12"/>
      <w:bookmarkEnd w:id="13"/>
    </w:p>
    <w:p w:rsidR="00C81E75" w:rsidP="00E81660" w:rsidRDefault="0052712A" w14:paraId="6030D1CF" w14:textId="77777777">
      <w:pPr>
        <w:spacing w:after="0" w:line="240" w:lineRule="auto"/>
        <w:rPr>
          <w:rFonts w:cs="Arial"/>
          <w:sz w:val="22"/>
          <w:szCs w:val="22"/>
        </w:rPr>
      </w:pPr>
      <w:r w:rsidRPr="00665AD5">
        <w:rPr>
          <w:rFonts w:cs="Arial"/>
          <w:sz w:val="22"/>
          <w:szCs w:val="22"/>
        </w:rPr>
        <w:t xml:space="preserve">Trainees </w:t>
      </w:r>
      <w:r w:rsidR="00C81E75">
        <w:rPr>
          <w:rFonts w:cs="Arial"/>
          <w:sz w:val="22"/>
          <w:szCs w:val="22"/>
        </w:rPr>
        <w:t>sometimes</w:t>
      </w:r>
      <w:r w:rsidRPr="00665AD5" w:rsidR="00C81E75">
        <w:rPr>
          <w:rFonts w:cs="Arial"/>
          <w:sz w:val="22"/>
          <w:szCs w:val="22"/>
        </w:rPr>
        <w:t xml:space="preserve"> </w:t>
      </w:r>
      <w:r w:rsidRPr="00665AD5">
        <w:rPr>
          <w:rFonts w:cs="Arial"/>
          <w:sz w:val="22"/>
          <w:szCs w:val="22"/>
        </w:rPr>
        <w:t xml:space="preserve">find it difficult to understand why they should be writing academic essays when they are on a </w:t>
      </w:r>
      <w:r w:rsidR="00C81E75">
        <w:rPr>
          <w:rFonts w:cs="Arial"/>
          <w:sz w:val="22"/>
          <w:szCs w:val="22"/>
        </w:rPr>
        <w:t xml:space="preserve">teacher training </w:t>
      </w:r>
      <w:r w:rsidRPr="00665AD5">
        <w:rPr>
          <w:rFonts w:cs="Arial"/>
          <w:sz w:val="22"/>
          <w:szCs w:val="22"/>
        </w:rPr>
        <w:t>course. On a PGCE course you are getting more than your ‘</w:t>
      </w:r>
      <w:r w:rsidR="00C81E75">
        <w:rPr>
          <w:rFonts w:cs="Arial"/>
          <w:sz w:val="22"/>
          <w:szCs w:val="22"/>
        </w:rPr>
        <w:t>licence</w:t>
      </w:r>
      <w:r w:rsidRPr="00665AD5" w:rsidR="00C81E75">
        <w:rPr>
          <w:rFonts w:cs="Arial"/>
          <w:sz w:val="22"/>
          <w:szCs w:val="22"/>
        </w:rPr>
        <w:t xml:space="preserve"> </w:t>
      </w:r>
      <w:r w:rsidRPr="00665AD5">
        <w:rPr>
          <w:rFonts w:cs="Arial"/>
          <w:sz w:val="22"/>
          <w:szCs w:val="22"/>
        </w:rPr>
        <w:t>to teach’ or Qualified Teacher Status (QTS)</w:t>
      </w:r>
      <w:r w:rsidRPr="00665AD5" w:rsidR="00D14237">
        <w:rPr>
          <w:rFonts w:cs="Arial"/>
          <w:sz w:val="22"/>
          <w:szCs w:val="22"/>
        </w:rPr>
        <w:t>;</w:t>
      </w:r>
      <w:r w:rsidRPr="00665AD5">
        <w:rPr>
          <w:rFonts w:cs="Arial"/>
          <w:sz w:val="22"/>
          <w:szCs w:val="22"/>
        </w:rPr>
        <w:t xml:space="preserve"> you are getting a</w:t>
      </w:r>
      <w:r w:rsidR="00C81E75">
        <w:rPr>
          <w:rFonts w:cs="Arial"/>
          <w:sz w:val="22"/>
          <w:szCs w:val="22"/>
        </w:rPr>
        <w:t>n internationally recognised</w:t>
      </w:r>
      <w:r w:rsidRPr="00665AD5">
        <w:rPr>
          <w:rFonts w:cs="Arial"/>
          <w:sz w:val="22"/>
          <w:szCs w:val="22"/>
        </w:rPr>
        <w:t xml:space="preserve"> professional qualification as well</w:t>
      </w:r>
      <w:r w:rsidR="00C81E75">
        <w:rPr>
          <w:rFonts w:cs="Arial"/>
          <w:sz w:val="22"/>
          <w:szCs w:val="22"/>
        </w:rPr>
        <w:t>, and this inevitably makes academic as well as practical demands on you.  In any case, a</w:t>
      </w:r>
      <w:r w:rsidRPr="00665AD5">
        <w:rPr>
          <w:rFonts w:cs="Arial"/>
          <w:sz w:val="22"/>
          <w:szCs w:val="22"/>
        </w:rPr>
        <w:t xml:space="preserve"> good teacher is an enquiring one who has the capacity to explore professional issues and concerns with an open mind. The processes of reflecting on and writing about the university-based elements of the course alongside the school-based work serve to help you to think and make sense of your reading and your experiences – it is one way that you confirm to yourself and others that you understand</w:t>
      </w:r>
      <w:r w:rsidR="00C81E75">
        <w:rPr>
          <w:rFonts w:cs="Arial"/>
          <w:sz w:val="22"/>
          <w:szCs w:val="22"/>
        </w:rPr>
        <w:t xml:space="preserve"> key issues, such as how people learn.</w:t>
      </w:r>
    </w:p>
    <w:p w:rsidRPr="00C01B14" w:rsidR="00C81E75" w:rsidP="00E81660" w:rsidRDefault="00C81E75" w14:paraId="4BEDD2DB" w14:textId="77777777">
      <w:pPr>
        <w:spacing w:after="0" w:line="240" w:lineRule="auto"/>
        <w:rPr>
          <w:rFonts w:cs="Arial"/>
          <w:sz w:val="22"/>
          <w:szCs w:val="22"/>
        </w:rPr>
      </w:pPr>
    </w:p>
    <w:p w:rsidRPr="00665AD5" w:rsidR="00381816" w:rsidP="00E81660" w:rsidRDefault="0052712A" w14:paraId="7DBF0188" w14:textId="77777777">
      <w:pPr>
        <w:spacing w:line="240" w:lineRule="auto"/>
        <w:rPr>
          <w:rFonts w:cs="Arial"/>
          <w:b/>
          <w:sz w:val="22"/>
          <w:szCs w:val="22"/>
        </w:rPr>
      </w:pPr>
      <w:r w:rsidRPr="00665AD5">
        <w:rPr>
          <w:rFonts w:cs="Arial"/>
          <w:sz w:val="22"/>
          <w:szCs w:val="22"/>
        </w:rPr>
        <w:t xml:space="preserve">Academic writing is a form of communicating ideas that is central to most university courses. </w:t>
      </w:r>
      <w:r w:rsidR="00063FB2">
        <w:rPr>
          <w:rFonts w:cs="Arial"/>
          <w:sz w:val="22"/>
          <w:szCs w:val="22"/>
        </w:rPr>
        <w:t>Wallace and Wray (2016</w:t>
      </w:r>
      <w:r w:rsidRPr="00665AD5">
        <w:rPr>
          <w:rFonts w:cs="Arial"/>
          <w:sz w:val="22"/>
          <w:szCs w:val="22"/>
        </w:rPr>
        <w:t xml:space="preserve">) argue that writing is central to learning an area of study and that learning to write for a particular subject is </w:t>
      </w:r>
      <w:r w:rsidR="00C81E75">
        <w:rPr>
          <w:rFonts w:cs="Arial"/>
          <w:sz w:val="22"/>
          <w:szCs w:val="22"/>
        </w:rPr>
        <w:t>one</w:t>
      </w:r>
      <w:r w:rsidRPr="00665AD5" w:rsidR="00C81E75">
        <w:rPr>
          <w:rFonts w:cs="Arial"/>
          <w:sz w:val="22"/>
          <w:szCs w:val="22"/>
        </w:rPr>
        <w:t xml:space="preserve"> </w:t>
      </w:r>
      <w:r w:rsidRPr="00665AD5">
        <w:rPr>
          <w:rFonts w:cs="Arial"/>
          <w:sz w:val="22"/>
          <w:szCs w:val="22"/>
        </w:rPr>
        <w:t>way that you learn to make sense of the subject itself. On a PGCE course, you</w:t>
      </w:r>
      <w:r w:rsidR="00C81E75">
        <w:rPr>
          <w:rFonts w:cs="Arial"/>
          <w:sz w:val="22"/>
          <w:szCs w:val="22"/>
        </w:rPr>
        <w:t xml:space="preserve"> have a new subject to come to terms with; </w:t>
      </w:r>
      <w:r w:rsidR="00C01B14">
        <w:rPr>
          <w:rFonts w:cs="Arial"/>
          <w:sz w:val="22"/>
          <w:szCs w:val="22"/>
        </w:rPr>
        <w:t xml:space="preserve">you </w:t>
      </w:r>
      <w:r w:rsidRPr="00665AD5" w:rsidR="00C01B14">
        <w:rPr>
          <w:rFonts w:cs="Arial"/>
          <w:sz w:val="22"/>
          <w:szCs w:val="22"/>
        </w:rPr>
        <w:t>are</w:t>
      </w:r>
      <w:r w:rsidRPr="00665AD5">
        <w:rPr>
          <w:rFonts w:cs="Arial"/>
          <w:sz w:val="22"/>
          <w:szCs w:val="22"/>
        </w:rPr>
        <w:t xml:space="preserve"> a student of Education </w:t>
      </w:r>
      <w:r w:rsidR="00C81E75">
        <w:rPr>
          <w:rFonts w:cs="Arial"/>
          <w:sz w:val="22"/>
          <w:szCs w:val="22"/>
        </w:rPr>
        <w:t xml:space="preserve">rather than of your earlier degree subject. </w:t>
      </w:r>
      <w:r w:rsidRPr="00665AD5">
        <w:rPr>
          <w:rFonts w:cs="Arial"/>
          <w:sz w:val="22"/>
          <w:szCs w:val="22"/>
        </w:rPr>
        <w:t xml:space="preserve"> </w:t>
      </w:r>
      <w:r w:rsidR="00C81E75">
        <w:rPr>
          <w:rFonts w:cs="Arial"/>
          <w:sz w:val="22"/>
          <w:szCs w:val="22"/>
        </w:rPr>
        <w:t>Writing about this will help you to understand these new and complex ideas.</w:t>
      </w:r>
    </w:p>
    <w:p w:rsidRPr="00665AD5" w:rsidR="00381816" w:rsidP="00E81660" w:rsidRDefault="0052712A" w14:paraId="23AAC6C7" w14:textId="77777777">
      <w:pPr>
        <w:spacing w:line="240" w:lineRule="auto"/>
        <w:rPr>
          <w:rFonts w:cs="Arial"/>
          <w:b/>
          <w:sz w:val="22"/>
          <w:szCs w:val="22"/>
        </w:rPr>
      </w:pPr>
      <w:r w:rsidRPr="00665AD5">
        <w:rPr>
          <w:rFonts w:cs="Arial"/>
          <w:sz w:val="22"/>
          <w:szCs w:val="22"/>
        </w:rPr>
        <w:t xml:space="preserve">During the course, you are going to have to develop your own ‘professional voice’. This means that you are going to use evidence from your reading and from your experiences in school and university to formulate </w:t>
      </w:r>
      <w:r w:rsidR="00C81E75">
        <w:rPr>
          <w:rFonts w:cs="Arial"/>
          <w:sz w:val="22"/>
          <w:szCs w:val="22"/>
        </w:rPr>
        <w:t xml:space="preserve">opinions </w:t>
      </w:r>
      <w:r w:rsidR="00C01B14">
        <w:rPr>
          <w:rFonts w:cs="Arial"/>
          <w:sz w:val="22"/>
          <w:szCs w:val="22"/>
        </w:rPr>
        <w:t>and</w:t>
      </w:r>
      <w:r w:rsidRPr="00665AD5" w:rsidR="00C01B14">
        <w:rPr>
          <w:rFonts w:cs="Arial"/>
          <w:sz w:val="22"/>
          <w:szCs w:val="22"/>
        </w:rPr>
        <w:t xml:space="preserve"> </w:t>
      </w:r>
      <w:r w:rsidR="00C01B14">
        <w:rPr>
          <w:rFonts w:cs="Arial"/>
          <w:sz w:val="22"/>
          <w:szCs w:val="22"/>
        </w:rPr>
        <w:t>professional</w:t>
      </w:r>
      <w:r w:rsidRPr="00665AD5">
        <w:rPr>
          <w:rFonts w:cs="Arial"/>
          <w:sz w:val="22"/>
          <w:szCs w:val="22"/>
        </w:rPr>
        <w:t xml:space="preserve"> judgement</w:t>
      </w:r>
      <w:r w:rsidR="00C81E75">
        <w:rPr>
          <w:rFonts w:cs="Arial"/>
          <w:sz w:val="22"/>
          <w:szCs w:val="22"/>
        </w:rPr>
        <w:t>s</w:t>
      </w:r>
      <w:r w:rsidR="00785809">
        <w:rPr>
          <w:rFonts w:cs="Arial"/>
          <w:sz w:val="22"/>
          <w:szCs w:val="22"/>
        </w:rPr>
        <w:t xml:space="preserve"> - </w:t>
      </w:r>
      <w:r w:rsidRPr="00665AD5">
        <w:rPr>
          <w:rFonts w:cs="Arial"/>
          <w:sz w:val="22"/>
          <w:szCs w:val="22"/>
        </w:rPr>
        <w:t xml:space="preserve">which is why your assignments will </w:t>
      </w:r>
      <w:r w:rsidR="00C81E75">
        <w:rPr>
          <w:rFonts w:cs="Arial"/>
          <w:sz w:val="22"/>
          <w:szCs w:val="22"/>
        </w:rPr>
        <w:t xml:space="preserve">usually </w:t>
      </w:r>
      <w:r w:rsidRPr="00665AD5">
        <w:rPr>
          <w:rFonts w:cs="Arial"/>
          <w:sz w:val="22"/>
          <w:szCs w:val="22"/>
        </w:rPr>
        <w:t>require you to write in the first person.</w:t>
      </w:r>
      <w:r w:rsidR="00C81E75">
        <w:rPr>
          <w:rFonts w:cs="Arial"/>
          <w:sz w:val="22"/>
          <w:szCs w:val="22"/>
        </w:rPr>
        <w:t xml:space="preserve">  This is one of the ways in which the style of your writing on the course may be new to you.</w:t>
      </w:r>
    </w:p>
    <w:p w:rsidRPr="00665AD5" w:rsidR="00381816" w:rsidP="00E81660" w:rsidRDefault="0052712A" w14:paraId="69988A3F" w14:textId="77777777">
      <w:pPr>
        <w:spacing w:line="240" w:lineRule="auto"/>
        <w:rPr>
          <w:rFonts w:cs="Arial"/>
          <w:b/>
          <w:sz w:val="22"/>
          <w:szCs w:val="22"/>
        </w:rPr>
      </w:pPr>
      <w:r w:rsidRPr="00665AD5">
        <w:rPr>
          <w:rFonts w:cs="Arial"/>
          <w:sz w:val="22"/>
          <w:szCs w:val="22"/>
        </w:rPr>
        <w:t>We thought it would be useful to share this feedback from a past student teacher who successfully passed the course and who talks about the relevance of the written work she undertook.</w:t>
      </w:r>
    </w:p>
    <w:p w:rsidRPr="006F7C58" w:rsidR="00381816" w:rsidP="00E81660" w:rsidRDefault="0052712A" w14:paraId="1BFC7771" w14:textId="7C5ED586">
      <w:pPr>
        <w:spacing w:line="240" w:lineRule="auto"/>
        <w:rPr>
          <w:rFonts w:cs="Arial"/>
          <w:b/>
          <w:i/>
          <w:sz w:val="22"/>
          <w:szCs w:val="22"/>
        </w:rPr>
      </w:pPr>
      <w:r w:rsidRPr="006F7C58">
        <w:rPr>
          <w:rFonts w:cs="Arial"/>
          <w:i/>
          <w:sz w:val="22"/>
          <w:szCs w:val="22"/>
        </w:rPr>
        <w:t xml:space="preserve">‘In terms of feedback I feel that Worcester provided a much more rounded and relevant training than that received by my counterparts who attended different institutions. In many respects I feel ideas on teaching and learning are much more advanced through a focus on educational theory and practical ideas on bringing learning into the twenty-first century. The assessments have been of particular use as I have been able to apply them to my current position and my knowledge in these areas has been of benefit to both the department and the </w:t>
      </w:r>
      <w:proofErr w:type="gramStart"/>
      <w:r w:rsidRPr="006F7C58">
        <w:rPr>
          <w:rFonts w:cs="Arial"/>
          <w:i/>
          <w:sz w:val="22"/>
          <w:szCs w:val="22"/>
        </w:rPr>
        <w:t>scho</w:t>
      </w:r>
      <w:r w:rsidRPr="006F7C58" w:rsidR="000C7A07">
        <w:rPr>
          <w:rFonts w:cs="Arial"/>
          <w:i/>
          <w:sz w:val="22"/>
          <w:szCs w:val="22"/>
        </w:rPr>
        <w:t>ol as a whole</w:t>
      </w:r>
      <w:proofErr w:type="gramEnd"/>
      <w:r w:rsidRPr="006F7C58" w:rsidR="000C7A07">
        <w:rPr>
          <w:rFonts w:cs="Arial"/>
          <w:i/>
          <w:sz w:val="22"/>
          <w:szCs w:val="22"/>
        </w:rPr>
        <w:t>. In contrast, NQT</w:t>
      </w:r>
      <w:r w:rsidRPr="006F7C58">
        <w:rPr>
          <w:rFonts w:cs="Arial"/>
          <w:i/>
          <w:sz w:val="22"/>
          <w:szCs w:val="22"/>
        </w:rPr>
        <w:t xml:space="preserve">s </w:t>
      </w:r>
      <w:r w:rsidR="00BD1337">
        <w:rPr>
          <w:rFonts w:cs="Arial"/>
          <w:i/>
          <w:sz w:val="22"/>
          <w:szCs w:val="22"/>
        </w:rPr>
        <w:t xml:space="preserve">(ECTs) </w:t>
      </w:r>
      <w:r w:rsidRPr="006F7C58">
        <w:rPr>
          <w:rFonts w:cs="Arial"/>
          <w:i/>
          <w:sz w:val="22"/>
          <w:szCs w:val="22"/>
        </w:rPr>
        <w:t>who have studied at different institutions have found little or no use for their essays that took a much more traditional academic approach. In short, the training received from Worcester was outstanding!’</w:t>
      </w:r>
    </w:p>
    <w:p w:rsidRPr="00665AD5" w:rsidR="00381816" w:rsidP="00E81660" w:rsidRDefault="00381816" w14:paraId="3F7EFAC0" w14:textId="77777777">
      <w:pPr>
        <w:spacing w:line="240" w:lineRule="auto"/>
        <w:rPr>
          <w:rFonts w:cs="Arial"/>
          <w:sz w:val="22"/>
          <w:szCs w:val="22"/>
        </w:rPr>
        <w:sectPr w:rsidRPr="00665AD5" w:rsidR="00381816" w:rsidSect="00C87A2A">
          <w:pgSz w:w="11906" w:h="16838" w:code="9"/>
          <w:pgMar w:top="1440" w:right="1440" w:bottom="1440" w:left="1440" w:header="680" w:footer="680" w:gutter="0"/>
          <w:cols w:space="708"/>
          <w:docGrid w:linePitch="360"/>
        </w:sectPr>
      </w:pPr>
    </w:p>
    <w:p w:rsidR="00381816" w:rsidP="00E81660" w:rsidRDefault="0052712A" w14:paraId="05666348" w14:textId="77777777">
      <w:pPr>
        <w:pStyle w:val="Heading1"/>
        <w:spacing w:line="240" w:lineRule="auto"/>
      </w:pPr>
      <w:bookmarkStart w:name="_Toc365900227" w:id="14"/>
      <w:bookmarkStart w:name="_Toc395006455" w:id="15"/>
      <w:bookmarkStart w:name="_Toc173843086" w:id="16"/>
      <w:r w:rsidRPr="00665AD5">
        <w:t>About the Assignments</w:t>
      </w:r>
      <w:bookmarkEnd w:id="14"/>
      <w:bookmarkEnd w:id="15"/>
      <w:bookmarkEnd w:id="16"/>
    </w:p>
    <w:p w:rsidR="00381816" w:rsidP="00E81660" w:rsidRDefault="0052712A" w14:paraId="43FB783B" w14:textId="77777777">
      <w:pPr>
        <w:spacing w:after="0" w:line="240" w:lineRule="auto"/>
        <w:rPr>
          <w:rFonts w:cs="Arial"/>
          <w:sz w:val="22"/>
          <w:szCs w:val="22"/>
          <w:lang w:val="en-US"/>
        </w:rPr>
      </w:pPr>
      <w:r w:rsidRPr="00665AD5">
        <w:rPr>
          <w:sz w:val="22"/>
          <w:szCs w:val="22"/>
        </w:rPr>
        <w:t xml:space="preserve">The programme operates under the </w:t>
      </w:r>
      <w:hyperlink w:history="1" r:id="rId17">
        <w:r w:rsidRPr="00665AD5">
          <w:rPr>
            <w:rStyle w:val="Hyperlink"/>
            <w:rFonts w:cs="Arial"/>
            <w:sz w:val="22"/>
            <w:szCs w:val="22"/>
            <w:lang w:val="en-US"/>
          </w:rPr>
          <w:t>Postgraduate Regulatory Framework</w:t>
        </w:r>
      </w:hyperlink>
      <w:r w:rsidRPr="00665AD5">
        <w:rPr>
          <w:rFonts w:cs="Arial"/>
          <w:sz w:val="22"/>
          <w:szCs w:val="22"/>
          <w:lang w:val="en-US"/>
        </w:rPr>
        <w:t xml:space="preserve"> (PRF)</w:t>
      </w:r>
      <w:r w:rsidRPr="00665AD5">
        <w:rPr>
          <w:sz w:val="22"/>
          <w:szCs w:val="22"/>
        </w:rPr>
        <w:t xml:space="preserve"> which sets out the full regulations for passing modules, grading of modules, retrieving failed modules, progression from one academic level to the next, requirements for awards, and how the award is classified. The course is fully compliant with UW regulations for assessment, mitigation, appeals and complaints. For further details on any of these areas please follow this link to the </w:t>
      </w:r>
      <w:hyperlink w:history="1" r:id="rId18">
        <w:r w:rsidRPr="00665AD5">
          <w:rPr>
            <w:rStyle w:val="Hyperlink"/>
            <w:rFonts w:cs="Arial"/>
            <w:sz w:val="22"/>
            <w:szCs w:val="22"/>
          </w:rPr>
          <w:t>Registry Services website</w:t>
        </w:r>
      </w:hyperlink>
      <w:r w:rsidRPr="00665AD5">
        <w:rPr>
          <w:sz w:val="22"/>
          <w:szCs w:val="22"/>
        </w:rPr>
        <w:t xml:space="preserve"> or see the </w:t>
      </w:r>
      <w:r w:rsidRPr="00BC6264">
        <w:rPr>
          <w:rFonts w:cs="Arial"/>
          <w:sz w:val="22"/>
          <w:szCs w:val="22"/>
          <w:lang w:val="en-US"/>
        </w:rPr>
        <w:t>Student Handbook</w:t>
      </w:r>
      <w:bookmarkStart w:name="_Toc364255089" w:id="17"/>
      <w:bookmarkStart w:name="_Toc325120056" w:id="18"/>
      <w:bookmarkStart w:name="_Toc325126347" w:id="19"/>
      <w:bookmarkStart w:name="_Toc325525913" w:id="20"/>
      <w:bookmarkStart w:name="_Toc325526118" w:id="21"/>
      <w:bookmarkStart w:name="_Toc325526270" w:id="22"/>
      <w:bookmarkStart w:name="_Toc325526582" w:id="23"/>
      <w:bookmarkStart w:name="_Toc331598391" w:id="24"/>
      <w:bookmarkStart w:name="_Toc331669571" w:id="25"/>
      <w:bookmarkStart w:name="_Toc331669815" w:id="26"/>
      <w:bookmarkStart w:name="_Toc331675128" w:id="27"/>
      <w:bookmarkStart w:name="_Toc331675414" w:id="28"/>
      <w:r w:rsidR="00BC6264">
        <w:rPr>
          <w:rFonts w:cs="Arial"/>
          <w:sz w:val="22"/>
          <w:szCs w:val="22"/>
          <w:lang w:val="en-US"/>
        </w:rPr>
        <w:t xml:space="preserve">. </w:t>
      </w:r>
    </w:p>
    <w:p w:rsidR="00BC6264" w:rsidP="00E81660" w:rsidRDefault="00BC6264" w14:paraId="21403651" w14:textId="77777777">
      <w:pPr>
        <w:spacing w:after="0" w:line="240" w:lineRule="auto"/>
        <w:rPr>
          <w:rFonts w:cs="Arial"/>
          <w:sz w:val="22"/>
          <w:szCs w:val="22"/>
          <w:lang w:val="en-US"/>
        </w:rPr>
      </w:pPr>
    </w:p>
    <w:p w:rsidRPr="00665AD5" w:rsidR="00CC4129" w:rsidP="00E81660" w:rsidRDefault="00CC4129" w14:paraId="377094D2" w14:textId="77777777">
      <w:pPr>
        <w:pStyle w:val="Heading3"/>
        <w:spacing w:line="240" w:lineRule="auto"/>
        <w:rPr>
          <w:sz w:val="22"/>
          <w:szCs w:val="22"/>
        </w:rPr>
      </w:pPr>
      <w:bookmarkStart w:name="_Toc424203979" w:id="29"/>
      <w:bookmarkStart w:name="_Toc173843087" w:id="30"/>
      <w:bookmarkStart w:name="_Toc395006464" w:id="31"/>
      <w:bookmarkEnd w:id="17"/>
      <w:bookmarkEnd w:id="18"/>
      <w:bookmarkEnd w:id="19"/>
      <w:bookmarkEnd w:id="20"/>
      <w:bookmarkEnd w:id="21"/>
      <w:bookmarkEnd w:id="22"/>
      <w:bookmarkEnd w:id="23"/>
      <w:bookmarkEnd w:id="24"/>
      <w:bookmarkEnd w:id="25"/>
      <w:bookmarkEnd w:id="26"/>
      <w:bookmarkEnd w:id="27"/>
      <w:bookmarkEnd w:id="28"/>
      <w:r w:rsidRPr="00665AD5">
        <w:rPr>
          <w:sz w:val="22"/>
          <w:szCs w:val="22"/>
        </w:rPr>
        <w:t>Assessment Criteria</w:t>
      </w:r>
      <w:bookmarkEnd w:id="29"/>
      <w:bookmarkEnd w:id="30"/>
    </w:p>
    <w:p w:rsidRPr="00665AD5" w:rsidR="00CC4129" w:rsidP="00E81660" w:rsidRDefault="00CC4129" w14:paraId="750A1C7E" w14:textId="77777777">
      <w:pPr>
        <w:spacing w:line="240" w:lineRule="auto"/>
        <w:contextualSpacing/>
        <w:rPr>
          <w:sz w:val="22"/>
          <w:szCs w:val="22"/>
        </w:rPr>
      </w:pPr>
      <w:r w:rsidRPr="00665AD5">
        <w:rPr>
          <w:sz w:val="22"/>
          <w:szCs w:val="22"/>
        </w:rPr>
        <w:t>Each assessment item has published specific marking criteria contained in the assessment guidance.</w:t>
      </w:r>
    </w:p>
    <w:p w:rsidR="00CC4129" w:rsidP="00E81660" w:rsidRDefault="007F0E51" w14:paraId="1FF416AB" w14:textId="77777777">
      <w:pPr>
        <w:spacing w:line="240" w:lineRule="auto"/>
        <w:contextualSpacing/>
        <w:rPr>
          <w:sz w:val="22"/>
          <w:szCs w:val="22"/>
        </w:rPr>
      </w:pPr>
      <w:r>
        <w:rPr>
          <w:sz w:val="22"/>
          <w:szCs w:val="22"/>
        </w:rPr>
        <w:t>A*- to E</w:t>
      </w:r>
      <w:r w:rsidRPr="00665AD5" w:rsidR="00CC4129">
        <w:rPr>
          <w:sz w:val="22"/>
          <w:szCs w:val="22"/>
        </w:rPr>
        <w:t xml:space="preserve"> mark is used for the work submitted at level 7. </w:t>
      </w:r>
      <w:r w:rsidR="006F25A0">
        <w:rPr>
          <w:sz w:val="22"/>
          <w:szCs w:val="22"/>
        </w:rPr>
        <w:t>At level 7 a D- is a pass.</w:t>
      </w:r>
    </w:p>
    <w:p w:rsidR="006F25A0" w:rsidP="00E81660" w:rsidRDefault="006F25A0" w14:paraId="72167290" w14:textId="77777777">
      <w:pPr>
        <w:spacing w:line="240" w:lineRule="auto"/>
        <w:contextualSpacing/>
        <w:rPr>
          <w:sz w:val="22"/>
          <w:szCs w:val="22"/>
        </w:rPr>
      </w:pPr>
    </w:p>
    <w:p w:rsidRPr="00665AD5" w:rsidR="006F25A0" w:rsidP="00E81660" w:rsidRDefault="006F25A0" w14:paraId="6235F359" w14:textId="77777777">
      <w:pPr>
        <w:spacing w:line="240" w:lineRule="auto"/>
        <w:contextualSpacing/>
        <w:rPr>
          <w:sz w:val="22"/>
          <w:szCs w:val="22"/>
        </w:rPr>
      </w:pPr>
    </w:p>
    <w:p w:rsidRPr="00665AD5" w:rsidR="00CC4129" w:rsidP="00E81660" w:rsidRDefault="00C81E75" w14:paraId="4AC5930B" w14:textId="63382221">
      <w:pPr>
        <w:pStyle w:val="Heading3"/>
        <w:spacing w:line="240" w:lineRule="auto"/>
        <w:rPr>
          <w:sz w:val="22"/>
          <w:szCs w:val="22"/>
        </w:rPr>
      </w:pPr>
      <w:bookmarkStart w:name="_Toc173843088" w:id="32"/>
      <w:r>
        <w:rPr>
          <w:sz w:val="22"/>
          <w:szCs w:val="22"/>
        </w:rPr>
        <w:lastRenderedPageBreak/>
        <w:t>Masters</w:t>
      </w:r>
      <w:r w:rsidR="0089171F">
        <w:rPr>
          <w:sz w:val="22"/>
          <w:szCs w:val="22"/>
        </w:rPr>
        <w:t>’</w:t>
      </w:r>
      <w:r>
        <w:rPr>
          <w:sz w:val="22"/>
          <w:szCs w:val="22"/>
        </w:rPr>
        <w:t xml:space="preserve"> Level (M level)</w:t>
      </w:r>
      <w:bookmarkEnd w:id="32"/>
    </w:p>
    <w:p w:rsidRPr="00665AD5" w:rsidR="00CC4129" w:rsidP="00E81660" w:rsidRDefault="00CC4129" w14:paraId="18A6F48D" w14:textId="36617836">
      <w:pPr>
        <w:spacing w:line="240" w:lineRule="auto"/>
        <w:rPr>
          <w:sz w:val="22"/>
          <w:szCs w:val="22"/>
        </w:rPr>
      </w:pPr>
      <w:r w:rsidRPr="00665AD5">
        <w:rPr>
          <w:sz w:val="22"/>
          <w:szCs w:val="22"/>
        </w:rPr>
        <w:t>All trainee</w:t>
      </w:r>
      <w:r w:rsidR="009847CF">
        <w:rPr>
          <w:sz w:val="22"/>
          <w:szCs w:val="22"/>
        </w:rPr>
        <w:t>s</w:t>
      </w:r>
      <w:r w:rsidRPr="00665AD5">
        <w:rPr>
          <w:sz w:val="22"/>
          <w:szCs w:val="22"/>
        </w:rPr>
        <w:t xml:space="preserve"> are initially registered for the Post- Graduate Certificate in Education.  Some trainees who find the demands of level 7 </w:t>
      </w:r>
      <w:r w:rsidR="00063FB2">
        <w:rPr>
          <w:sz w:val="22"/>
          <w:szCs w:val="22"/>
        </w:rPr>
        <w:t xml:space="preserve">(Masters’) </w:t>
      </w:r>
      <w:r w:rsidRPr="00665AD5">
        <w:rPr>
          <w:sz w:val="22"/>
          <w:szCs w:val="22"/>
        </w:rPr>
        <w:t xml:space="preserve">work too challenging may opt, in negotiation with their tutor and the course leader, for the </w:t>
      </w:r>
      <w:r w:rsidR="00554A48">
        <w:rPr>
          <w:sz w:val="22"/>
          <w:szCs w:val="22"/>
        </w:rPr>
        <w:t>60</w:t>
      </w:r>
      <w:r w:rsidRPr="00665AD5" w:rsidR="00554A48">
        <w:rPr>
          <w:sz w:val="22"/>
          <w:szCs w:val="22"/>
        </w:rPr>
        <w:t>-credit</w:t>
      </w:r>
      <w:r w:rsidRPr="00665AD5">
        <w:rPr>
          <w:sz w:val="22"/>
          <w:szCs w:val="22"/>
        </w:rPr>
        <w:t xml:space="preserve"> level 6 route gaining the Professional Graduate Certificate in Education.  Both routes lead to QTS status. </w:t>
      </w:r>
      <w:r w:rsidR="00785809">
        <w:rPr>
          <w:sz w:val="22"/>
          <w:szCs w:val="22"/>
        </w:rPr>
        <w:t xml:space="preserve"> There is a more detailed section on M-level work later in this Guidance.</w:t>
      </w:r>
    </w:p>
    <w:p w:rsidR="00EF19B2" w:rsidP="00E81660" w:rsidRDefault="00EF19B2" w14:paraId="580079BF" w14:textId="00A313BE">
      <w:pPr>
        <w:spacing w:line="240" w:lineRule="auto"/>
        <w:rPr>
          <w:sz w:val="22"/>
          <w:szCs w:val="22"/>
        </w:rPr>
      </w:pPr>
      <w:bookmarkStart w:name="_Toc377487325" w:id="33"/>
      <w:bookmarkStart w:name="_Toc377490943" w:id="34"/>
      <w:bookmarkStart w:name="_Toc424203981" w:id="35"/>
      <w:r w:rsidRPr="00EF19B2">
        <w:rPr>
          <w:b/>
          <w:sz w:val="22"/>
          <w:szCs w:val="22"/>
        </w:rPr>
        <w:t>Note:</w:t>
      </w:r>
      <w:r w:rsidRPr="00EF19B2">
        <w:rPr>
          <w:sz w:val="22"/>
          <w:szCs w:val="22"/>
        </w:rPr>
        <w:t xml:space="preserve"> An F grade at level 7 means that you have </w:t>
      </w:r>
      <w:r w:rsidRPr="00EF19B2">
        <w:rPr>
          <w:sz w:val="22"/>
          <w:szCs w:val="22"/>
          <w:u w:val="single"/>
        </w:rPr>
        <w:t>not</w:t>
      </w:r>
      <w:r w:rsidRPr="00EF19B2">
        <w:rPr>
          <w:sz w:val="22"/>
          <w:szCs w:val="22"/>
        </w:rPr>
        <w:t xml:space="preserve"> met the criteria for level 7 (Masters’) neither have you have met all the criteria for level 6 PASS. You can resubmit it at Level 7 to gain the Masters’ credits if you wish (your work will be capped at D-). Alternatively</w:t>
      </w:r>
      <w:r w:rsidR="00554A48">
        <w:rPr>
          <w:sz w:val="22"/>
          <w:szCs w:val="22"/>
        </w:rPr>
        <w:t>,</w:t>
      </w:r>
      <w:r w:rsidRPr="00EF19B2">
        <w:rPr>
          <w:sz w:val="22"/>
          <w:szCs w:val="22"/>
        </w:rPr>
        <w:t xml:space="preserve"> you can resubmit at level 6. </w:t>
      </w:r>
    </w:p>
    <w:p w:rsidRPr="00EF19B2" w:rsidR="00EF19B2" w:rsidP="00E81660" w:rsidRDefault="00EF19B2" w14:paraId="254B7AE4" w14:textId="77777777">
      <w:pPr>
        <w:spacing w:line="240" w:lineRule="auto"/>
        <w:rPr>
          <w:sz w:val="22"/>
          <w:szCs w:val="22"/>
        </w:rPr>
      </w:pPr>
      <w:r>
        <w:rPr>
          <w:sz w:val="22"/>
          <w:szCs w:val="22"/>
        </w:rPr>
        <w:t xml:space="preserve">An </w:t>
      </w:r>
      <w:proofErr w:type="spellStart"/>
      <w:r>
        <w:rPr>
          <w:sz w:val="22"/>
          <w:szCs w:val="22"/>
        </w:rPr>
        <w:t>E at</w:t>
      </w:r>
      <w:proofErr w:type="spellEnd"/>
      <w:r>
        <w:rPr>
          <w:sz w:val="22"/>
          <w:szCs w:val="22"/>
        </w:rPr>
        <w:t xml:space="preserve"> level 7 means that you have met the level 6 criteria but not the level 7. It is up to you if you wish to accept this or resubmit. </w:t>
      </w:r>
      <w:r w:rsidRPr="00EF19B2">
        <w:rPr>
          <w:sz w:val="22"/>
          <w:szCs w:val="22"/>
        </w:rPr>
        <w:t>Either way, you will need to book at tutorial with your tutor</w:t>
      </w:r>
      <w:r>
        <w:rPr>
          <w:sz w:val="22"/>
          <w:szCs w:val="22"/>
        </w:rPr>
        <w:t>.</w:t>
      </w:r>
    </w:p>
    <w:p w:rsidRPr="00665AD5" w:rsidR="00CC4129" w:rsidP="00E81660" w:rsidRDefault="00CC4129" w14:paraId="5BB642E2" w14:textId="77777777">
      <w:pPr>
        <w:pStyle w:val="Heading3"/>
        <w:spacing w:line="240" w:lineRule="auto"/>
        <w:rPr>
          <w:sz w:val="22"/>
          <w:szCs w:val="22"/>
        </w:rPr>
      </w:pPr>
      <w:bookmarkStart w:name="_Toc173843089" w:id="36"/>
      <w:r w:rsidRPr="00665AD5">
        <w:rPr>
          <w:sz w:val="22"/>
          <w:szCs w:val="22"/>
        </w:rPr>
        <w:t>Word Limits and Drafts</w:t>
      </w:r>
      <w:bookmarkEnd w:id="33"/>
      <w:bookmarkEnd w:id="34"/>
      <w:bookmarkEnd w:id="35"/>
      <w:bookmarkEnd w:id="36"/>
    </w:p>
    <w:p w:rsidRPr="006F25A0" w:rsidR="00E2438D" w:rsidP="00E81660" w:rsidRDefault="00E2438D" w14:paraId="7A30D1EF" w14:textId="0C790D19">
      <w:pPr>
        <w:spacing w:line="240" w:lineRule="auto"/>
        <w:rPr>
          <w:rFonts w:cs="Calibri"/>
          <w:b/>
          <w:sz w:val="22"/>
        </w:rPr>
      </w:pPr>
      <w:bookmarkStart w:name="_Toc269124069" w:id="37"/>
      <w:bookmarkStart w:name="_Toc325126377" w:id="38"/>
      <w:bookmarkStart w:name="_Toc325525915" w:id="39"/>
      <w:bookmarkStart w:name="_Toc325526120" w:id="40"/>
      <w:bookmarkStart w:name="_Toc325526272" w:id="41"/>
      <w:bookmarkStart w:name="_Toc325526584" w:id="42"/>
      <w:r w:rsidRPr="006F25A0">
        <w:rPr>
          <w:rFonts w:cs="Calibri"/>
          <w:sz w:val="22"/>
        </w:rPr>
        <w:t xml:space="preserve">Word limits apply to the </w:t>
      </w:r>
      <w:r w:rsidRPr="006F25A0" w:rsidR="00554A48">
        <w:rPr>
          <w:rFonts w:cs="Calibri"/>
          <w:sz w:val="22"/>
        </w:rPr>
        <w:t>assignments,</w:t>
      </w:r>
      <w:r w:rsidRPr="006F25A0">
        <w:rPr>
          <w:rFonts w:cs="Calibri"/>
          <w:sz w:val="22"/>
        </w:rPr>
        <w:t xml:space="preserve"> but additional material may be included in appendices. Assignments should not exceed the word limit by more than 10%. If work does exceed the word limit tutors will only mark up to the maximum limit. </w:t>
      </w:r>
    </w:p>
    <w:p w:rsidRPr="00B75723" w:rsidR="00B75723" w:rsidP="00B75723" w:rsidRDefault="00B75723" w14:paraId="6E280954" w14:textId="0305DD8F">
      <w:pPr>
        <w:spacing w:line="240" w:lineRule="auto"/>
        <w:rPr>
          <w:rFonts w:cs="Calibri"/>
          <w:sz w:val="22"/>
          <w:szCs w:val="22"/>
        </w:rPr>
      </w:pPr>
      <w:r w:rsidRPr="00B75723">
        <w:rPr>
          <w:rFonts w:cs="Calibri"/>
          <w:sz w:val="22"/>
          <w:szCs w:val="22"/>
        </w:rPr>
        <w:t xml:space="preserve">Tutors will be happy to review outline plans or initial drafts with you prior to submission. You will be given guidance on the word count for drafts; it is not a complete assignment. You must check with individual tutors that they are available to read drafts (tutors have other commitments, attend </w:t>
      </w:r>
      <w:r w:rsidRPr="00B75723" w:rsidR="00554A48">
        <w:rPr>
          <w:rFonts w:cs="Calibri"/>
          <w:sz w:val="22"/>
          <w:szCs w:val="22"/>
        </w:rPr>
        <w:t>conferences,</w:t>
      </w:r>
      <w:r w:rsidRPr="00B75723">
        <w:rPr>
          <w:rFonts w:cs="Calibri"/>
          <w:sz w:val="22"/>
          <w:szCs w:val="22"/>
        </w:rPr>
        <w:t xml:space="preserve"> and take annual leave so they are not always available) during the ‘window of opportunity’ for formative submissions. These drafts are submitted in Turnitin and will be</w:t>
      </w:r>
      <w:r>
        <w:rPr>
          <w:rFonts w:cs="Calibri"/>
          <w:sz w:val="22"/>
          <w:szCs w:val="22"/>
        </w:rPr>
        <w:t xml:space="preserve"> reviewed and </w:t>
      </w:r>
      <w:r w:rsidRPr="00B75723">
        <w:rPr>
          <w:rFonts w:cs="Calibri"/>
          <w:sz w:val="22"/>
          <w:szCs w:val="22"/>
        </w:rPr>
        <w:t>annotated to support you with your final submission.  Identifying a critical friend to read assignments is always a good idea.</w:t>
      </w:r>
    </w:p>
    <w:p w:rsidRPr="006F25A0" w:rsidR="00E2438D" w:rsidP="00E81660" w:rsidRDefault="00E2438D" w14:paraId="20B0CF7D" w14:textId="5AC83DAB">
      <w:pPr>
        <w:spacing w:line="240" w:lineRule="auto"/>
        <w:rPr>
          <w:rFonts w:cs="Calibri"/>
          <w:sz w:val="22"/>
        </w:rPr>
      </w:pPr>
      <w:r w:rsidRPr="006F25A0">
        <w:rPr>
          <w:rFonts w:cs="Calibri"/>
          <w:sz w:val="22"/>
        </w:rPr>
        <w:t>Before assignment submission deadlines writing retreats are held at the Hive</w:t>
      </w:r>
      <w:r w:rsidR="00B75723">
        <w:rPr>
          <w:rFonts w:cs="Calibri"/>
          <w:sz w:val="22"/>
        </w:rPr>
        <w:t xml:space="preserve"> or on-line</w:t>
      </w:r>
      <w:r w:rsidRPr="006F25A0">
        <w:rPr>
          <w:rFonts w:cs="Calibri"/>
          <w:sz w:val="22"/>
        </w:rPr>
        <w:t xml:space="preserve">. These are voluntary. The retreats provide you with an opportunity to work independently but to have access to tutor and library staff support if needed. Details will be published ahead of each retreat. </w:t>
      </w:r>
    </w:p>
    <w:p w:rsidRPr="00665AD5" w:rsidR="00CC4129" w:rsidP="00C01DB1" w:rsidRDefault="00CC4129" w14:paraId="3A14A3C3" w14:textId="77777777">
      <w:pPr>
        <w:pStyle w:val="Heading3"/>
        <w:spacing w:line="240" w:lineRule="auto"/>
        <w:rPr>
          <w:sz w:val="22"/>
          <w:szCs w:val="22"/>
        </w:rPr>
      </w:pPr>
      <w:bookmarkStart w:name="_Toc424203982" w:id="43"/>
      <w:bookmarkStart w:name="_Toc173843090" w:id="44"/>
      <w:bookmarkStart w:name="_Toc377487326" w:id="45"/>
      <w:bookmarkStart w:name="_Toc377490944" w:id="46"/>
      <w:bookmarkEnd w:id="37"/>
      <w:bookmarkEnd w:id="38"/>
      <w:bookmarkEnd w:id="39"/>
      <w:bookmarkEnd w:id="40"/>
      <w:bookmarkEnd w:id="41"/>
      <w:bookmarkEnd w:id="42"/>
      <w:r w:rsidRPr="00665AD5">
        <w:rPr>
          <w:sz w:val="22"/>
          <w:szCs w:val="22"/>
        </w:rPr>
        <w:t>Using Turnitin</w:t>
      </w:r>
      <w:bookmarkEnd w:id="43"/>
      <w:bookmarkEnd w:id="44"/>
    </w:p>
    <w:p w:rsidR="00E2438D" w:rsidP="00C01DB1" w:rsidRDefault="00E2438D" w14:paraId="44DB2FE7" w14:textId="469E574D">
      <w:pPr>
        <w:spacing w:line="240" w:lineRule="auto"/>
        <w:jc w:val="both"/>
        <w:rPr>
          <w:rFonts w:cs="Calibri"/>
          <w:color w:val="000000"/>
          <w:sz w:val="22"/>
        </w:rPr>
      </w:pPr>
      <w:bookmarkStart w:name="_Toc424203983" w:id="47"/>
      <w:r w:rsidRPr="006F25A0">
        <w:rPr>
          <w:rFonts w:cs="Calibri"/>
          <w:color w:val="000000"/>
          <w:sz w:val="22"/>
        </w:rPr>
        <w:t xml:space="preserve">Developing your academic writing is key to success on the course. To ensure that you have the information needed to improve, each assignment uses Turnitin. This </w:t>
      </w:r>
      <w:r w:rsidRPr="006F25A0" w:rsidR="00BA31F9">
        <w:rPr>
          <w:rFonts w:cs="Calibri"/>
          <w:color w:val="000000"/>
          <w:sz w:val="22"/>
        </w:rPr>
        <w:t>system</w:t>
      </w:r>
      <w:r w:rsidRPr="006F25A0">
        <w:rPr>
          <w:rFonts w:cs="Calibri"/>
          <w:color w:val="000000"/>
          <w:sz w:val="22"/>
        </w:rPr>
        <w:t xml:space="preserve"> analyses your work and lets you know how you can develop the way that you use references. On Blackboard each assignment has a link to the Turnitin submission portal</w:t>
      </w:r>
      <w:r w:rsidR="00B90610">
        <w:rPr>
          <w:rFonts w:cs="Calibri"/>
          <w:color w:val="000000"/>
          <w:sz w:val="22"/>
        </w:rPr>
        <w:t xml:space="preserve"> (see details below)</w:t>
      </w:r>
      <w:r w:rsidRPr="006F25A0">
        <w:rPr>
          <w:rFonts w:cs="Calibri"/>
          <w:color w:val="000000"/>
          <w:sz w:val="22"/>
        </w:rPr>
        <w:t xml:space="preserve">. </w:t>
      </w:r>
      <w:r w:rsidRPr="006F25A0">
        <w:rPr>
          <w:rFonts w:cs="Calibri"/>
          <w:b/>
          <w:color w:val="000000"/>
          <w:sz w:val="22"/>
        </w:rPr>
        <w:t>It is important to note that Turnitin requires 24 hours between original and subsequent submissions</w:t>
      </w:r>
      <w:r w:rsidRPr="006F25A0">
        <w:rPr>
          <w:rFonts w:cs="Calibri"/>
          <w:color w:val="000000"/>
          <w:sz w:val="22"/>
        </w:rPr>
        <w:t xml:space="preserve">. Submitting your work through Turnitin will give you the opportunity to improve your academic writing and referencing skills. You are encouraged to share and discuss </w:t>
      </w:r>
      <w:r w:rsidR="00B90610">
        <w:rPr>
          <w:rFonts w:cs="Calibri"/>
          <w:color w:val="000000"/>
          <w:sz w:val="22"/>
        </w:rPr>
        <w:t>the</w:t>
      </w:r>
      <w:r w:rsidRPr="006F25A0">
        <w:rPr>
          <w:rFonts w:cs="Calibri"/>
          <w:color w:val="000000"/>
          <w:sz w:val="22"/>
        </w:rPr>
        <w:t xml:space="preserve"> originality report with your subject tutor. This will further support </w:t>
      </w:r>
      <w:r w:rsidR="00B90610">
        <w:rPr>
          <w:rFonts w:cs="Calibri"/>
          <w:color w:val="000000"/>
          <w:sz w:val="22"/>
        </w:rPr>
        <w:t>your</w:t>
      </w:r>
      <w:r w:rsidRPr="006F25A0">
        <w:rPr>
          <w:rFonts w:cs="Calibri"/>
          <w:color w:val="000000"/>
          <w:sz w:val="22"/>
        </w:rPr>
        <w:t xml:space="preserve"> understanding, development and execution of academic skills associated with referencing required for each assignment. Turnitin will also be used to assist academic staff in the detection of plagiarism. </w:t>
      </w:r>
    </w:p>
    <w:p w:rsidRPr="00B90610" w:rsidR="00B90610" w:rsidP="00B90610" w:rsidRDefault="00B90610" w14:paraId="40A32999" w14:textId="5F5EF337">
      <w:pPr>
        <w:spacing w:after="0"/>
        <w:rPr>
          <w:rFonts w:ascii="Segoe UI" w:hAnsi="Segoe UI" w:cs="Segoe UI"/>
          <w:b/>
          <w:color w:val="212121"/>
          <w:sz w:val="22"/>
          <w:szCs w:val="22"/>
          <w:lang w:eastAsia="en-GB"/>
        </w:rPr>
      </w:pPr>
      <w:r w:rsidRPr="00B90610">
        <w:rPr>
          <w:b/>
          <w:sz w:val="22"/>
          <w:szCs w:val="22"/>
          <w:lang w:eastAsia="en-GB"/>
        </w:rPr>
        <w:t>Turnitin Submission Portal (called ‘Submission Point’ on Blackboard)</w:t>
      </w:r>
    </w:p>
    <w:p w:rsidRPr="00BF79FC" w:rsidR="00B90610" w:rsidP="00B90610" w:rsidRDefault="00B90610" w14:paraId="6EE0242C" w14:textId="77777777">
      <w:pPr>
        <w:spacing w:after="0"/>
        <w:rPr>
          <w:rFonts w:asciiTheme="minorHAnsi" w:hAnsiTheme="minorHAnsi" w:cstheme="minorHAnsi"/>
          <w:color w:val="212121"/>
          <w:sz w:val="22"/>
          <w:szCs w:val="22"/>
          <w:lang w:eastAsia="en-GB"/>
        </w:rPr>
      </w:pPr>
    </w:p>
    <w:p w:rsidRPr="00B90610" w:rsidR="00B90610" w:rsidP="00B90610" w:rsidRDefault="00B90610" w14:paraId="1176EEE3" w14:textId="1B698917">
      <w:pPr>
        <w:shd w:val="clear" w:color="auto" w:fill="FFFFFF"/>
        <w:spacing w:after="0" w:line="240" w:lineRule="auto"/>
        <w:rPr>
          <w:rFonts w:ascii="Segoe UI" w:hAnsi="Segoe UI" w:eastAsia="Times New Roman" w:cs="Segoe UI"/>
          <w:color w:val="212121"/>
          <w:sz w:val="23"/>
          <w:szCs w:val="23"/>
          <w:lang w:eastAsia="en-GB"/>
        </w:rPr>
      </w:pPr>
      <w:r>
        <w:rPr>
          <w:rFonts w:eastAsia="Times New Roman" w:cs="Calibri"/>
          <w:color w:val="212121"/>
          <w:sz w:val="22"/>
          <w:szCs w:val="22"/>
          <w:lang w:eastAsia="en-GB"/>
        </w:rPr>
        <w:t xml:space="preserve">Assignments are submitted on Blackboard. Look for the </w:t>
      </w:r>
      <w:r w:rsidRPr="00B90610">
        <w:rPr>
          <w:rFonts w:eastAsia="Times New Roman" w:cs="Calibri"/>
          <w:b/>
          <w:color w:val="212121"/>
          <w:sz w:val="22"/>
          <w:szCs w:val="22"/>
          <w:lang w:eastAsia="en-GB"/>
        </w:rPr>
        <w:t>Submission Point</w:t>
      </w:r>
      <w:r>
        <w:rPr>
          <w:rFonts w:eastAsia="Times New Roman" w:cs="Calibri"/>
          <w:color w:val="212121"/>
          <w:sz w:val="22"/>
          <w:szCs w:val="22"/>
          <w:lang w:eastAsia="en-GB"/>
        </w:rPr>
        <w:t xml:space="preserve"> link in the menu on the </w:t>
      </w:r>
      <w:r w:rsidR="00554A48">
        <w:rPr>
          <w:rFonts w:eastAsia="Times New Roman" w:cs="Calibri"/>
          <w:color w:val="212121"/>
          <w:sz w:val="22"/>
          <w:szCs w:val="22"/>
          <w:lang w:eastAsia="en-GB"/>
        </w:rPr>
        <w:t>left-hand</w:t>
      </w:r>
      <w:r>
        <w:rPr>
          <w:rFonts w:eastAsia="Times New Roman" w:cs="Calibri"/>
          <w:color w:val="212121"/>
          <w:sz w:val="22"/>
          <w:szCs w:val="22"/>
          <w:lang w:eastAsia="en-GB"/>
        </w:rPr>
        <w:t xml:space="preserve"> side of the page. For each assignment you can submit a formative draft and receive feedback before submitting your summative or final assessment. </w:t>
      </w:r>
    </w:p>
    <w:p w:rsidR="00B90610" w:rsidP="00B90610" w:rsidRDefault="00B90610" w14:paraId="084BBE11" w14:textId="135E048F">
      <w:pPr>
        <w:shd w:val="clear" w:color="auto" w:fill="FFFFFF"/>
        <w:spacing w:after="0" w:line="240" w:lineRule="auto"/>
        <w:rPr>
          <w:rFonts w:eastAsia="Times New Roman" w:asciiTheme="minorHAnsi" w:hAnsiTheme="minorHAnsi" w:cstheme="minorHAnsi"/>
          <w:b/>
          <w:sz w:val="22"/>
          <w:szCs w:val="22"/>
          <w:lang w:eastAsia="en-GB"/>
        </w:rPr>
      </w:pPr>
    </w:p>
    <w:p w:rsidR="00BF79FC" w:rsidP="00B90610" w:rsidRDefault="00BF79FC" w14:paraId="18E18C36" w14:textId="1FCCB82E">
      <w:pPr>
        <w:shd w:val="clear" w:color="auto" w:fill="FFFFFF"/>
        <w:spacing w:after="0" w:line="240" w:lineRule="auto"/>
        <w:rPr>
          <w:rFonts w:eastAsia="Times New Roman" w:asciiTheme="minorHAnsi" w:hAnsiTheme="minorHAnsi" w:cstheme="minorHAnsi"/>
          <w:b/>
          <w:sz w:val="22"/>
          <w:szCs w:val="22"/>
          <w:lang w:eastAsia="en-GB"/>
        </w:rPr>
      </w:pPr>
    </w:p>
    <w:p w:rsidR="00BF79FC" w:rsidP="00B90610" w:rsidRDefault="00BF79FC" w14:paraId="0BC277E8" w14:textId="77777777">
      <w:pPr>
        <w:shd w:val="clear" w:color="auto" w:fill="FFFFFF"/>
        <w:spacing w:after="0" w:line="240" w:lineRule="auto"/>
        <w:rPr>
          <w:rFonts w:eastAsia="Times New Roman" w:asciiTheme="minorHAnsi" w:hAnsiTheme="minorHAnsi" w:cstheme="minorHAnsi"/>
          <w:b/>
          <w:sz w:val="22"/>
          <w:szCs w:val="22"/>
          <w:lang w:eastAsia="en-GB"/>
        </w:rPr>
      </w:pPr>
    </w:p>
    <w:p w:rsidRPr="00B90610" w:rsidR="00B90610" w:rsidP="00B90610" w:rsidRDefault="00B90610" w14:paraId="1AB72ADF" w14:textId="73406410">
      <w:pPr>
        <w:shd w:val="clear" w:color="auto" w:fill="FFFFFF"/>
        <w:spacing w:after="0" w:line="240" w:lineRule="auto"/>
        <w:rPr>
          <w:rFonts w:eastAsia="Times New Roman" w:asciiTheme="minorHAnsi" w:hAnsiTheme="minorHAnsi" w:cstheme="minorHAnsi"/>
          <w:b/>
          <w:sz w:val="22"/>
          <w:szCs w:val="22"/>
          <w:lang w:eastAsia="en-GB"/>
        </w:rPr>
      </w:pPr>
      <w:r w:rsidRPr="00B90610">
        <w:rPr>
          <w:rFonts w:eastAsia="Times New Roman" w:asciiTheme="minorHAnsi" w:hAnsiTheme="minorHAnsi" w:cstheme="minorHAnsi"/>
          <w:b/>
          <w:sz w:val="22"/>
          <w:szCs w:val="22"/>
          <w:lang w:eastAsia="en-GB"/>
        </w:rPr>
        <w:lastRenderedPageBreak/>
        <w:t>Formative</w:t>
      </w:r>
    </w:p>
    <w:p w:rsidRPr="00B90610" w:rsidR="00B90610" w:rsidP="008B5307" w:rsidRDefault="00B90610" w14:paraId="7FF46D85" w14:textId="3EB77AC2">
      <w:pPr>
        <w:numPr>
          <w:ilvl w:val="0"/>
          <w:numId w:val="40"/>
        </w:numPr>
        <w:shd w:val="clear" w:color="auto" w:fill="FFFFFF"/>
        <w:spacing w:after="0" w:line="240" w:lineRule="auto"/>
        <w:rPr>
          <w:rFonts w:ascii="Segoe UI" w:hAnsi="Segoe UI" w:eastAsia="Times New Roman" w:cs="Segoe UI"/>
          <w:color w:val="212121"/>
          <w:sz w:val="23"/>
          <w:szCs w:val="23"/>
          <w:lang w:eastAsia="en-GB"/>
        </w:rPr>
      </w:pPr>
      <w:r>
        <w:rPr>
          <w:rFonts w:eastAsia="Times New Roman" w:cs="Calibri"/>
          <w:color w:val="212121"/>
          <w:sz w:val="22"/>
          <w:szCs w:val="22"/>
          <w:lang w:eastAsia="en-GB"/>
        </w:rPr>
        <w:t>You</w:t>
      </w:r>
      <w:r w:rsidRPr="00B90610">
        <w:rPr>
          <w:rFonts w:eastAsia="Times New Roman" w:cs="Calibri"/>
          <w:color w:val="212121"/>
          <w:sz w:val="22"/>
          <w:szCs w:val="22"/>
          <w:lang w:eastAsia="en-GB"/>
        </w:rPr>
        <w:t xml:space="preserve"> will be able to submit </w:t>
      </w:r>
      <w:r>
        <w:rPr>
          <w:rFonts w:eastAsia="Times New Roman" w:cs="Calibri"/>
          <w:color w:val="212121"/>
          <w:sz w:val="22"/>
          <w:szCs w:val="22"/>
          <w:lang w:eastAsia="en-GB"/>
        </w:rPr>
        <w:t>your</w:t>
      </w:r>
      <w:r w:rsidRPr="00B90610">
        <w:rPr>
          <w:rFonts w:eastAsia="Times New Roman" w:cs="Calibri"/>
          <w:color w:val="212121"/>
          <w:sz w:val="22"/>
          <w:szCs w:val="22"/>
          <w:lang w:eastAsia="en-GB"/>
        </w:rPr>
        <w:t xml:space="preserve"> formative work </w:t>
      </w:r>
      <w:r w:rsidRPr="00313C78">
        <w:rPr>
          <w:rFonts w:eastAsia="Times New Roman" w:cs="Calibri"/>
          <w:color w:val="212121"/>
          <w:sz w:val="22"/>
          <w:szCs w:val="22"/>
          <w:u w:val="single"/>
          <w:lang w:eastAsia="en-GB"/>
        </w:rPr>
        <w:t>once</w:t>
      </w:r>
      <w:r w:rsidRPr="00B90610">
        <w:rPr>
          <w:rFonts w:eastAsia="Times New Roman" w:cs="Calibri"/>
          <w:color w:val="212121"/>
          <w:sz w:val="22"/>
          <w:szCs w:val="22"/>
          <w:lang w:eastAsia="en-GB"/>
        </w:rPr>
        <w:t xml:space="preserve"> and receive an immediate (within 24 hours) similarity report from Turnitin.</w:t>
      </w:r>
    </w:p>
    <w:p w:rsidRPr="00B90610" w:rsidR="00B90610" w:rsidP="008B5307" w:rsidRDefault="00B90610" w14:paraId="5F1A9694" w14:textId="6F907038">
      <w:pPr>
        <w:numPr>
          <w:ilvl w:val="0"/>
          <w:numId w:val="40"/>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Tutors will add </w:t>
      </w:r>
      <w:proofErr w:type="spellStart"/>
      <w:r w:rsidRPr="00B90610">
        <w:rPr>
          <w:rFonts w:eastAsia="Times New Roman" w:cs="Calibri"/>
          <w:color w:val="212121"/>
          <w:sz w:val="22"/>
          <w:szCs w:val="22"/>
          <w:lang w:eastAsia="en-GB"/>
        </w:rPr>
        <w:t>QuickMark</w:t>
      </w:r>
      <w:proofErr w:type="spellEnd"/>
      <w:r w:rsidRPr="00B90610">
        <w:rPr>
          <w:rFonts w:eastAsia="Times New Roman" w:cs="Calibri"/>
          <w:color w:val="212121"/>
          <w:sz w:val="22"/>
          <w:szCs w:val="22"/>
          <w:lang w:eastAsia="en-GB"/>
        </w:rPr>
        <w:t xml:space="preserve"> comments and detailed feedback</w:t>
      </w:r>
      <w:r>
        <w:rPr>
          <w:rFonts w:eastAsia="Times New Roman" w:cs="Calibri"/>
          <w:color w:val="212121"/>
          <w:sz w:val="22"/>
          <w:szCs w:val="22"/>
          <w:lang w:eastAsia="en-GB"/>
        </w:rPr>
        <w:t xml:space="preserve"> to your work</w:t>
      </w:r>
      <w:r w:rsidRPr="00B90610">
        <w:rPr>
          <w:rFonts w:eastAsia="Times New Roman" w:cs="Calibri"/>
          <w:color w:val="212121"/>
          <w:sz w:val="22"/>
          <w:szCs w:val="22"/>
          <w:lang w:eastAsia="en-GB"/>
        </w:rPr>
        <w:t>.</w:t>
      </w:r>
    </w:p>
    <w:p w:rsidRPr="00B90610" w:rsidR="00B90610" w:rsidP="008B5307" w:rsidRDefault="00B90610" w14:paraId="1A0F90FF" w14:textId="14D67A87">
      <w:pPr>
        <w:numPr>
          <w:ilvl w:val="0"/>
          <w:numId w:val="40"/>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Tutors should fill in a score of </w:t>
      </w:r>
      <w:r>
        <w:rPr>
          <w:rFonts w:eastAsia="Times New Roman" w:cs="Calibri"/>
          <w:color w:val="212121"/>
          <w:sz w:val="22"/>
          <w:szCs w:val="22"/>
          <w:lang w:eastAsia="en-GB"/>
        </w:rPr>
        <w:t>zero out of nineteen</w:t>
      </w:r>
      <w:r w:rsidRPr="00B90610">
        <w:rPr>
          <w:rFonts w:eastAsia="Times New Roman" w:cs="Calibri"/>
          <w:color w:val="212121"/>
          <w:sz w:val="22"/>
          <w:szCs w:val="22"/>
          <w:lang w:eastAsia="en-GB"/>
        </w:rPr>
        <w:t xml:space="preserve"> to indicate it has been </w:t>
      </w:r>
      <w:r w:rsidR="00313C78">
        <w:rPr>
          <w:rFonts w:eastAsia="Times New Roman" w:cs="Calibri"/>
          <w:color w:val="212121"/>
          <w:sz w:val="22"/>
          <w:szCs w:val="22"/>
          <w:lang w:eastAsia="en-GB"/>
        </w:rPr>
        <w:t>reviewed</w:t>
      </w:r>
      <w:r>
        <w:rPr>
          <w:rFonts w:eastAsia="Times New Roman" w:cs="Calibri"/>
          <w:color w:val="212121"/>
          <w:sz w:val="22"/>
          <w:szCs w:val="22"/>
          <w:lang w:eastAsia="en-GB"/>
        </w:rPr>
        <w:t xml:space="preserve">. </w:t>
      </w:r>
    </w:p>
    <w:p w:rsidRPr="00B90610" w:rsidR="00B90610" w:rsidP="008B5307" w:rsidRDefault="00B90610" w14:paraId="623A4952" w14:textId="4A422BBD">
      <w:pPr>
        <w:numPr>
          <w:ilvl w:val="0"/>
          <w:numId w:val="40"/>
        </w:numPr>
        <w:shd w:val="clear" w:color="auto" w:fill="FFFFFF"/>
        <w:spacing w:after="16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No </w:t>
      </w:r>
      <w:r w:rsidR="00962FA4">
        <w:rPr>
          <w:rFonts w:eastAsia="Times New Roman" w:cs="Calibri"/>
          <w:color w:val="212121"/>
          <w:sz w:val="22"/>
          <w:szCs w:val="22"/>
          <w:lang w:eastAsia="en-GB"/>
        </w:rPr>
        <w:t xml:space="preserve">assessment </w:t>
      </w:r>
      <w:r w:rsidRPr="00B90610">
        <w:rPr>
          <w:rFonts w:eastAsia="Times New Roman" w:cs="Calibri"/>
          <w:color w:val="212121"/>
          <w:sz w:val="22"/>
          <w:szCs w:val="22"/>
          <w:lang w:eastAsia="en-GB"/>
        </w:rPr>
        <w:t xml:space="preserve">rubric </w:t>
      </w:r>
      <w:r>
        <w:rPr>
          <w:rFonts w:eastAsia="Times New Roman" w:cs="Calibri"/>
          <w:color w:val="212121"/>
          <w:sz w:val="22"/>
          <w:szCs w:val="22"/>
          <w:lang w:eastAsia="en-GB"/>
        </w:rPr>
        <w:t>is</w:t>
      </w:r>
      <w:r w:rsidRPr="00B90610">
        <w:rPr>
          <w:rFonts w:eastAsia="Times New Roman" w:cs="Calibri"/>
          <w:color w:val="212121"/>
          <w:sz w:val="22"/>
          <w:szCs w:val="22"/>
          <w:lang w:eastAsia="en-GB"/>
        </w:rPr>
        <w:t xml:space="preserve"> completed for formative assessment (a rubric has not been attached)</w:t>
      </w:r>
      <w:r>
        <w:rPr>
          <w:rFonts w:eastAsia="Times New Roman" w:cs="Calibri"/>
          <w:color w:val="212121"/>
          <w:sz w:val="22"/>
          <w:szCs w:val="22"/>
          <w:lang w:eastAsia="en-GB"/>
        </w:rPr>
        <w:t xml:space="preserve"> so you will not be able to get an indicative grade at this </w:t>
      </w:r>
      <w:r w:rsidR="00472AB9">
        <w:rPr>
          <w:rFonts w:eastAsia="Times New Roman" w:cs="Calibri"/>
          <w:color w:val="212121"/>
          <w:sz w:val="22"/>
          <w:szCs w:val="22"/>
          <w:lang w:eastAsia="en-GB"/>
        </w:rPr>
        <w:t>stage,</w:t>
      </w:r>
      <w:r>
        <w:rPr>
          <w:rFonts w:eastAsia="Times New Roman" w:cs="Calibri"/>
          <w:color w:val="212121"/>
          <w:sz w:val="22"/>
          <w:szCs w:val="22"/>
          <w:lang w:eastAsia="en-GB"/>
        </w:rPr>
        <w:t xml:space="preserve"> but tutors will support you if </w:t>
      </w:r>
      <w:r w:rsidR="00313C78">
        <w:rPr>
          <w:rFonts w:eastAsia="Times New Roman" w:cs="Calibri"/>
          <w:color w:val="212121"/>
          <w:sz w:val="22"/>
          <w:szCs w:val="22"/>
          <w:lang w:eastAsia="en-GB"/>
        </w:rPr>
        <w:t>your</w:t>
      </w:r>
      <w:r>
        <w:rPr>
          <w:rFonts w:eastAsia="Times New Roman" w:cs="Calibri"/>
          <w:color w:val="212121"/>
          <w:sz w:val="22"/>
          <w:szCs w:val="22"/>
          <w:lang w:eastAsia="en-GB"/>
        </w:rPr>
        <w:t xml:space="preserve"> work is not yet at a pass level.</w:t>
      </w:r>
    </w:p>
    <w:p w:rsidRPr="00962FA4" w:rsidR="00B90610" w:rsidP="00B90610" w:rsidRDefault="00B90610" w14:paraId="711BC1F4" w14:textId="77777777">
      <w:pPr>
        <w:shd w:val="clear" w:color="auto" w:fill="FFFFFF"/>
        <w:spacing w:after="0" w:line="240" w:lineRule="auto"/>
        <w:rPr>
          <w:rFonts w:eastAsia="Times New Roman" w:asciiTheme="minorHAnsi" w:hAnsiTheme="minorHAnsi" w:cstheme="minorHAnsi"/>
          <w:b/>
          <w:sz w:val="22"/>
          <w:szCs w:val="22"/>
          <w:lang w:eastAsia="en-GB"/>
        </w:rPr>
      </w:pPr>
      <w:r w:rsidRPr="00962FA4">
        <w:rPr>
          <w:rFonts w:eastAsia="Times New Roman" w:asciiTheme="minorHAnsi" w:hAnsiTheme="minorHAnsi" w:cstheme="minorHAnsi"/>
          <w:b/>
          <w:sz w:val="22"/>
          <w:szCs w:val="22"/>
          <w:lang w:eastAsia="en-GB"/>
        </w:rPr>
        <w:t>Summative</w:t>
      </w:r>
    </w:p>
    <w:p w:rsidRPr="00B90610" w:rsidR="00B90610" w:rsidP="008B5307" w:rsidRDefault="00B90610" w14:paraId="50EC8E73" w14:textId="20A0F6B8">
      <w:pPr>
        <w:numPr>
          <w:ilvl w:val="0"/>
          <w:numId w:val="41"/>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The summative assessment may be submitted as many times as required up to the deadline date. Each submission will return a similarity report (after three submissions, reports take </w:t>
      </w:r>
      <w:r w:rsidR="00962FA4">
        <w:rPr>
          <w:rFonts w:eastAsia="Times New Roman" w:cs="Calibri"/>
          <w:color w:val="212121"/>
          <w:sz w:val="22"/>
          <w:szCs w:val="22"/>
          <w:lang w:eastAsia="en-GB"/>
        </w:rPr>
        <w:t xml:space="preserve">at least </w:t>
      </w:r>
      <w:r w:rsidRPr="00B90610">
        <w:rPr>
          <w:rFonts w:eastAsia="Times New Roman" w:cs="Calibri"/>
          <w:color w:val="212121"/>
          <w:sz w:val="22"/>
          <w:szCs w:val="22"/>
          <w:lang w:eastAsia="en-GB"/>
        </w:rPr>
        <w:t>24 hours).</w:t>
      </w:r>
    </w:p>
    <w:p w:rsidRPr="00B90610" w:rsidR="00B90610" w:rsidP="008B5307" w:rsidRDefault="00B90610" w14:paraId="1E219F55" w14:textId="678C2F9A">
      <w:pPr>
        <w:numPr>
          <w:ilvl w:val="0"/>
          <w:numId w:val="41"/>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Tutors will not start marking unti</w:t>
      </w:r>
      <w:r w:rsidR="00313C78">
        <w:rPr>
          <w:rFonts w:eastAsia="Times New Roman" w:cs="Calibri"/>
          <w:color w:val="212121"/>
          <w:sz w:val="22"/>
          <w:szCs w:val="22"/>
          <w:lang w:eastAsia="en-GB"/>
        </w:rPr>
        <w:t>l the final deadline has passed.</w:t>
      </w:r>
    </w:p>
    <w:p w:rsidRPr="00B90610" w:rsidR="00B90610" w:rsidP="008B5307" w:rsidRDefault="00B90610" w14:paraId="0AEA3349" w14:textId="77777777">
      <w:pPr>
        <w:numPr>
          <w:ilvl w:val="0"/>
          <w:numId w:val="41"/>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Tutors will not add </w:t>
      </w:r>
      <w:proofErr w:type="spellStart"/>
      <w:r w:rsidRPr="00B90610">
        <w:rPr>
          <w:rFonts w:eastAsia="Times New Roman" w:cs="Calibri"/>
          <w:color w:val="212121"/>
          <w:sz w:val="22"/>
          <w:szCs w:val="22"/>
          <w:lang w:eastAsia="en-GB"/>
        </w:rPr>
        <w:t>Quickmarks</w:t>
      </w:r>
      <w:proofErr w:type="spellEnd"/>
      <w:r w:rsidRPr="00B90610">
        <w:rPr>
          <w:rFonts w:eastAsia="Times New Roman" w:cs="Calibri"/>
          <w:color w:val="212121"/>
          <w:sz w:val="22"/>
          <w:szCs w:val="22"/>
          <w:lang w:eastAsia="en-GB"/>
        </w:rPr>
        <w:t xml:space="preserve"> or any detailed comments but will add a summary comment.</w:t>
      </w:r>
    </w:p>
    <w:p w:rsidRPr="00B90610" w:rsidR="00B90610" w:rsidP="008B5307" w:rsidRDefault="00B90610" w14:paraId="55BE1BDC" w14:textId="37EF7F2B">
      <w:pPr>
        <w:numPr>
          <w:ilvl w:val="0"/>
          <w:numId w:val="41"/>
        </w:numPr>
        <w:shd w:val="clear" w:color="auto" w:fill="FFFFFF"/>
        <w:spacing w:after="16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The </w:t>
      </w:r>
      <w:r w:rsidR="00962FA4">
        <w:rPr>
          <w:rFonts w:eastAsia="Times New Roman" w:cs="Calibri"/>
          <w:color w:val="212121"/>
          <w:sz w:val="22"/>
          <w:szCs w:val="22"/>
          <w:lang w:eastAsia="en-GB"/>
        </w:rPr>
        <w:t xml:space="preserve">assessment </w:t>
      </w:r>
      <w:r w:rsidRPr="00B90610">
        <w:rPr>
          <w:rFonts w:eastAsia="Times New Roman" w:cs="Calibri"/>
          <w:color w:val="212121"/>
          <w:sz w:val="22"/>
          <w:szCs w:val="22"/>
          <w:lang w:eastAsia="en-GB"/>
        </w:rPr>
        <w:t xml:space="preserve">rubric </w:t>
      </w:r>
      <w:r w:rsidR="00313C78">
        <w:rPr>
          <w:rFonts w:eastAsia="Times New Roman" w:cs="Calibri"/>
          <w:color w:val="212121"/>
          <w:sz w:val="22"/>
          <w:szCs w:val="22"/>
          <w:lang w:eastAsia="en-GB"/>
        </w:rPr>
        <w:t>will</w:t>
      </w:r>
      <w:r w:rsidRPr="00B90610">
        <w:rPr>
          <w:rFonts w:eastAsia="Times New Roman" w:cs="Calibri"/>
          <w:color w:val="212121"/>
          <w:sz w:val="22"/>
          <w:szCs w:val="22"/>
          <w:lang w:eastAsia="en-GB"/>
        </w:rPr>
        <w:t xml:space="preserve"> be completed for all criteria.</w:t>
      </w:r>
    </w:p>
    <w:p w:rsidR="00B90610" w:rsidP="00B90610" w:rsidRDefault="00B90610" w14:paraId="793FA46E" w14:textId="2EF869A0">
      <w:pPr>
        <w:shd w:val="clear" w:color="auto" w:fill="FFFFFF"/>
        <w:spacing w:after="0" w:line="240" w:lineRule="auto"/>
        <w:rPr>
          <w:rFonts w:eastAsia="Times New Roman" w:cs="Calibri"/>
          <w:b/>
          <w:color w:val="212121"/>
          <w:sz w:val="22"/>
          <w:szCs w:val="22"/>
          <w:lang w:eastAsia="en-GB"/>
        </w:rPr>
      </w:pPr>
      <w:r w:rsidRPr="00313C78">
        <w:rPr>
          <w:rFonts w:eastAsia="Times New Roman" w:cs="Calibri"/>
          <w:b/>
          <w:color w:val="212121"/>
          <w:sz w:val="22"/>
          <w:szCs w:val="22"/>
          <w:lang w:eastAsia="en-GB"/>
        </w:rPr>
        <w:t>Resubmission</w:t>
      </w:r>
    </w:p>
    <w:p w:rsidRPr="00313C78" w:rsidR="00313C78" w:rsidP="00B90610" w:rsidRDefault="00313C78" w14:paraId="0AF8F1ED" w14:textId="4854E81D">
      <w:pPr>
        <w:shd w:val="clear" w:color="auto" w:fill="FFFFFF"/>
        <w:spacing w:after="0" w:line="240" w:lineRule="auto"/>
        <w:rPr>
          <w:rFonts w:ascii="Segoe UI" w:hAnsi="Segoe UI" w:eastAsia="Times New Roman" w:cs="Segoe UI"/>
          <w:color w:val="212121"/>
          <w:sz w:val="23"/>
          <w:szCs w:val="23"/>
          <w:lang w:eastAsia="en-GB"/>
        </w:rPr>
      </w:pPr>
      <w:r w:rsidRPr="00313C78">
        <w:rPr>
          <w:rFonts w:eastAsia="Times New Roman" w:cs="Calibri"/>
          <w:color w:val="212121"/>
          <w:sz w:val="22"/>
          <w:szCs w:val="22"/>
          <w:lang w:eastAsia="en-GB"/>
        </w:rPr>
        <w:t xml:space="preserve">If you do not pass the assignment first </w:t>
      </w:r>
      <w:r w:rsidRPr="00313C78" w:rsidR="00472AB9">
        <w:rPr>
          <w:rFonts w:eastAsia="Times New Roman" w:cs="Calibri"/>
          <w:color w:val="212121"/>
          <w:sz w:val="22"/>
          <w:szCs w:val="22"/>
          <w:lang w:eastAsia="en-GB"/>
        </w:rPr>
        <w:t>time,</w:t>
      </w:r>
      <w:r>
        <w:rPr>
          <w:rFonts w:eastAsia="Times New Roman" w:cs="Calibri"/>
          <w:color w:val="212121"/>
          <w:sz w:val="22"/>
          <w:szCs w:val="22"/>
          <w:lang w:eastAsia="en-GB"/>
        </w:rPr>
        <w:t xml:space="preserve"> please book a tutorial with you tutor as soon as possible. When you are ready to resubmit use the resubmission section on the ‘Submission Point’ portal on Blackboard</w:t>
      </w:r>
    </w:p>
    <w:p w:rsidRPr="00313C78" w:rsidR="00B90610" w:rsidP="008B5307" w:rsidRDefault="00B90610" w14:paraId="1994042D" w14:textId="0C721909">
      <w:pPr>
        <w:numPr>
          <w:ilvl w:val="0"/>
          <w:numId w:val="42"/>
        </w:numPr>
        <w:shd w:val="clear" w:color="auto" w:fill="FFFFFF"/>
        <w:spacing w:after="0" w:line="240" w:lineRule="auto"/>
        <w:rPr>
          <w:rFonts w:ascii="Segoe UI" w:hAnsi="Segoe UI" w:eastAsia="Times New Roman" w:cs="Segoe UI"/>
          <w:color w:val="212121"/>
          <w:sz w:val="23"/>
          <w:szCs w:val="23"/>
          <w:lang w:eastAsia="en-GB"/>
        </w:rPr>
      </w:pPr>
      <w:r w:rsidRPr="00B90610">
        <w:rPr>
          <w:rFonts w:eastAsia="Times New Roman" w:cs="Calibri"/>
          <w:color w:val="212121"/>
          <w:sz w:val="22"/>
          <w:szCs w:val="22"/>
          <w:lang w:eastAsia="en-GB"/>
        </w:rPr>
        <w:t xml:space="preserve">The resubmission </w:t>
      </w:r>
      <w:r w:rsidR="00313C78">
        <w:rPr>
          <w:rFonts w:eastAsia="Times New Roman" w:cs="Calibri"/>
          <w:color w:val="212121"/>
          <w:sz w:val="22"/>
          <w:szCs w:val="22"/>
          <w:lang w:eastAsia="en-GB"/>
        </w:rPr>
        <w:t>shou</w:t>
      </w:r>
      <w:r w:rsidRPr="00B90610">
        <w:rPr>
          <w:rFonts w:eastAsia="Times New Roman" w:cs="Calibri"/>
          <w:color w:val="212121"/>
          <w:sz w:val="22"/>
          <w:szCs w:val="22"/>
          <w:lang w:eastAsia="en-GB"/>
        </w:rPr>
        <w:t>l</w:t>
      </w:r>
      <w:r w:rsidR="00313C78">
        <w:rPr>
          <w:rFonts w:eastAsia="Times New Roman" w:cs="Calibri"/>
          <w:color w:val="212121"/>
          <w:sz w:val="22"/>
          <w:szCs w:val="22"/>
          <w:lang w:eastAsia="en-GB"/>
        </w:rPr>
        <w:t>d</w:t>
      </w:r>
      <w:r w:rsidRPr="00B90610">
        <w:rPr>
          <w:rFonts w:eastAsia="Times New Roman" w:cs="Calibri"/>
          <w:color w:val="212121"/>
          <w:sz w:val="22"/>
          <w:szCs w:val="22"/>
          <w:lang w:eastAsia="en-GB"/>
        </w:rPr>
        <w:t xml:space="preserve"> be submitted once. It will return an immediate similarity report.</w:t>
      </w:r>
    </w:p>
    <w:p w:rsidRPr="00B90610" w:rsidR="00313C78" w:rsidP="008B5307" w:rsidRDefault="00313C78" w14:paraId="10372771" w14:textId="00F2EE97">
      <w:pPr>
        <w:numPr>
          <w:ilvl w:val="0"/>
          <w:numId w:val="42"/>
        </w:numPr>
        <w:shd w:val="clear" w:color="auto" w:fill="FFFFFF"/>
        <w:spacing w:after="0" w:line="240" w:lineRule="auto"/>
        <w:rPr>
          <w:rFonts w:ascii="Segoe UI" w:hAnsi="Segoe UI" w:eastAsia="Times New Roman" w:cs="Segoe UI"/>
          <w:color w:val="212121"/>
          <w:sz w:val="23"/>
          <w:szCs w:val="23"/>
          <w:lang w:eastAsia="en-GB"/>
        </w:rPr>
      </w:pPr>
      <w:r>
        <w:rPr>
          <w:rFonts w:eastAsia="Times New Roman" w:cs="Calibri"/>
          <w:color w:val="212121"/>
          <w:sz w:val="22"/>
          <w:szCs w:val="22"/>
          <w:lang w:eastAsia="en-GB"/>
        </w:rPr>
        <w:t>You must email your tutor to let them know that you have resubmitted a</w:t>
      </w:r>
      <w:r w:rsidR="00962FA4">
        <w:rPr>
          <w:rFonts w:eastAsia="Times New Roman" w:cs="Calibri"/>
          <w:color w:val="212121"/>
          <w:sz w:val="22"/>
          <w:szCs w:val="22"/>
          <w:lang w:eastAsia="en-GB"/>
        </w:rPr>
        <w:t>s</w:t>
      </w:r>
      <w:r>
        <w:rPr>
          <w:rFonts w:eastAsia="Times New Roman" w:cs="Calibri"/>
          <w:color w:val="212121"/>
          <w:sz w:val="22"/>
          <w:szCs w:val="22"/>
          <w:lang w:eastAsia="en-GB"/>
        </w:rPr>
        <w:t xml:space="preserve"> Turnitin does not alert tutors </w:t>
      </w:r>
    </w:p>
    <w:p w:rsidRPr="00665AD5" w:rsidR="00CC4129" w:rsidP="00962FA4" w:rsidRDefault="00CC4129" w14:paraId="27C9965F" w14:textId="49ECE1AA">
      <w:pPr>
        <w:pStyle w:val="Heading3"/>
        <w:spacing w:before="240" w:line="240" w:lineRule="auto"/>
        <w:rPr>
          <w:sz w:val="22"/>
          <w:szCs w:val="22"/>
        </w:rPr>
      </w:pPr>
      <w:bookmarkStart w:name="_Toc173843091" w:id="48"/>
      <w:r w:rsidRPr="00665AD5">
        <w:rPr>
          <w:sz w:val="22"/>
          <w:szCs w:val="22"/>
        </w:rPr>
        <w:t>Handing in Work</w:t>
      </w:r>
      <w:bookmarkEnd w:id="45"/>
      <w:bookmarkEnd w:id="46"/>
      <w:bookmarkEnd w:id="47"/>
      <w:bookmarkEnd w:id="48"/>
    </w:p>
    <w:p w:rsidRPr="006F25A0" w:rsidR="00C01DB1" w:rsidP="00C01DB1" w:rsidRDefault="00E2438D" w14:paraId="7B9A9219" w14:textId="77777777">
      <w:pPr>
        <w:spacing w:line="240" w:lineRule="auto"/>
        <w:rPr>
          <w:rFonts w:cs="Calibri"/>
          <w:sz w:val="22"/>
        </w:rPr>
      </w:pPr>
      <w:bookmarkStart w:name="_Toc377487327" w:id="49"/>
      <w:bookmarkStart w:name="_Toc377490945" w:id="50"/>
      <w:bookmarkStart w:name="_Toc424203984" w:id="51"/>
      <w:r w:rsidRPr="006F25A0">
        <w:rPr>
          <w:rFonts w:cs="Calibri"/>
          <w:sz w:val="22"/>
        </w:rPr>
        <w:t xml:space="preserve">All written work for assignments A and B should be submitted electronically via Turnitin on Blackboard. Assignment A (resource) is also submitted as a hard copy and details for submission will be explained during the course. All work should be submitted by 3:00pm on the submission date using Turnitin on Blackboard. There is a video guide to help you on Blackboard. Please note that if you have any problems uploading work for e-submission you should contact </w:t>
      </w:r>
      <w:hyperlink w:history="1" r:id="rId19">
        <w:r w:rsidRPr="006F25A0">
          <w:rPr>
            <w:rStyle w:val="Hyperlink"/>
            <w:sz w:val="22"/>
          </w:rPr>
          <w:t>ICT Service Desk</w:t>
        </w:r>
      </w:hyperlink>
      <w:r w:rsidRPr="006F25A0">
        <w:rPr>
          <w:sz w:val="22"/>
        </w:rPr>
        <w:t xml:space="preserve"> </w:t>
      </w:r>
      <w:r w:rsidRPr="006F25A0" w:rsidR="00C01DB1">
        <w:rPr>
          <w:sz w:val="22"/>
        </w:rPr>
        <w:t xml:space="preserve">(01905 85 7500) or </w:t>
      </w:r>
      <w:proofErr w:type="spellStart"/>
      <w:r w:rsidRPr="006F25A0" w:rsidR="00C01DB1">
        <w:rPr>
          <w:sz w:val="22"/>
        </w:rPr>
        <w:t>FirstPoint</w:t>
      </w:r>
      <w:proofErr w:type="spellEnd"/>
      <w:r w:rsidRPr="006F25A0" w:rsidR="00C01DB1">
        <w:rPr>
          <w:sz w:val="22"/>
        </w:rPr>
        <w:t xml:space="preserve"> or </w:t>
      </w:r>
      <w:r w:rsidRPr="006F25A0" w:rsidR="00C01DB1">
        <w:rPr>
          <w:rFonts w:cs="Calibri"/>
          <w:sz w:val="22"/>
        </w:rPr>
        <w:t xml:space="preserve">email </w:t>
      </w:r>
      <w:hyperlink w:history="1" r:id="rId20">
        <w:r w:rsidRPr="006F25A0" w:rsidR="00C01DB1">
          <w:rPr>
            <w:rStyle w:val="Hyperlink"/>
            <w:rFonts w:cs="Calibri"/>
            <w:sz w:val="22"/>
          </w:rPr>
          <w:t>tel@worc.ac.uk</w:t>
        </w:r>
      </w:hyperlink>
      <w:r w:rsidRPr="006F25A0" w:rsidR="00C01DB1">
        <w:rPr>
          <w:rFonts w:cs="Calibri"/>
          <w:sz w:val="22"/>
        </w:rPr>
        <w:t xml:space="preserve">. There are also resources on the UW TEL website - </w:t>
      </w:r>
      <w:hyperlink w:history="1" r:id="rId21">
        <w:r w:rsidRPr="006F25A0" w:rsidR="00C01DB1">
          <w:rPr>
            <w:rStyle w:val="Hyperlink"/>
            <w:rFonts w:cs="Calibri"/>
            <w:sz w:val="22"/>
          </w:rPr>
          <w:t>https://uwtel.co.uk/</w:t>
        </w:r>
      </w:hyperlink>
      <w:r w:rsidRPr="006F25A0" w:rsidR="00C01DB1">
        <w:rPr>
          <w:rFonts w:cs="Calibri"/>
          <w:sz w:val="22"/>
        </w:rPr>
        <w:t xml:space="preserve"> </w:t>
      </w:r>
    </w:p>
    <w:p w:rsidRPr="006F25A0" w:rsidR="00E2438D" w:rsidP="00E81660" w:rsidRDefault="00E2438D" w14:paraId="73E3D63E" w14:textId="77777777">
      <w:pPr>
        <w:spacing w:line="240" w:lineRule="auto"/>
        <w:rPr>
          <w:rFonts w:cs="Calibri"/>
          <w:b/>
          <w:sz w:val="22"/>
          <w:szCs w:val="22"/>
        </w:rPr>
      </w:pPr>
      <w:r w:rsidRPr="006F25A0">
        <w:rPr>
          <w:rFonts w:cs="Calibri"/>
          <w:b/>
          <w:sz w:val="22"/>
          <w:szCs w:val="22"/>
        </w:rPr>
        <w:t xml:space="preserve">Under no circumstances should you email work directly to your tutor as this will not register on Blackboard and will be classed as non-submission. </w:t>
      </w:r>
    </w:p>
    <w:p w:rsidRPr="006F25A0" w:rsidR="00E2438D" w:rsidP="00E81660" w:rsidRDefault="00E2438D" w14:paraId="069F10D2" w14:textId="77777777">
      <w:pPr>
        <w:spacing w:line="240" w:lineRule="auto"/>
        <w:rPr>
          <w:rFonts w:cs="Calibri"/>
          <w:b/>
          <w:sz w:val="22"/>
          <w:szCs w:val="22"/>
        </w:rPr>
      </w:pPr>
      <w:r w:rsidRPr="006F25A0">
        <w:rPr>
          <w:rFonts w:cs="Calibri"/>
          <w:sz w:val="22"/>
          <w:szCs w:val="22"/>
        </w:rPr>
        <w:t xml:space="preserve">When submitting your resource for assignment A </w:t>
      </w:r>
      <w:r w:rsidRPr="006F25A0" w:rsidR="00BA31F9">
        <w:rPr>
          <w:rFonts w:cs="Calibri"/>
          <w:sz w:val="22"/>
          <w:szCs w:val="22"/>
        </w:rPr>
        <w:t>attach</w:t>
      </w:r>
      <w:r w:rsidRPr="006F25A0">
        <w:rPr>
          <w:rFonts w:cs="Calibri"/>
          <w:sz w:val="22"/>
          <w:szCs w:val="22"/>
        </w:rPr>
        <w:t xml:space="preserve"> a front page with your name and subject and with the name of your subject tutor.</w:t>
      </w:r>
    </w:p>
    <w:p w:rsidRPr="006F25A0" w:rsidR="00CC4129" w:rsidP="009A0806" w:rsidRDefault="00CC4129" w14:paraId="1F550B5A" w14:textId="77777777">
      <w:pPr>
        <w:spacing w:after="0" w:line="240" w:lineRule="auto"/>
        <w:rPr>
          <w:rFonts w:cs="Calibri"/>
          <w:sz w:val="22"/>
          <w:szCs w:val="22"/>
        </w:rPr>
      </w:pPr>
      <w:bookmarkStart w:name="_Toc173843092" w:id="52"/>
      <w:r w:rsidRPr="006F25A0">
        <w:rPr>
          <w:rStyle w:val="Heading3Char"/>
          <w:rFonts w:cs="Calibri"/>
          <w:sz w:val="22"/>
          <w:szCs w:val="22"/>
        </w:rPr>
        <w:t>Submission Deadlines</w:t>
      </w:r>
      <w:bookmarkEnd w:id="49"/>
      <w:bookmarkEnd w:id="50"/>
      <w:bookmarkEnd w:id="51"/>
      <w:bookmarkEnd w:id="52"/>
      <w:r w:rsidRPr="006F25A0">
        <w:rPr>
          <w:rFonts w:cs="Calibri"/>
          <w:sz w:val="22"/>
          <w:szCs w:val="22"/>
        </w:rPr>
        <w:t xml:space="preserve"> (on date of submission at 3:00 pm)</w:t>
      </w:r>
    </w:p>
    <w:p w:rsidRPr="006F25A0" w:rsidR="009A0806" w:rsidP="009A0806" w:rsidRDefault="009A0806" w14:paraId="1CA144FA" w14:textId="77777777">
      <w:pPr>
        <w:spacing w:after="0" w:line="240" w:lineRule="auto"/>
        <w:rPr>
          <w:rFonts w:cs="Calibri"/>
          <w:sz w:val="22"/>
          <w:szCs w:val="22"/>
        </w:rPr>
      </w:pPr>
    </w:p>
    <w:p w:rsidRPr="006F25A0" w:rsidR="009A0806" w:rsidP="009A0806" w:rsidRDefault="009A0806" w14:paraId="71DFF705" w14:textId="77777777">
      <w:pPr>
        <w:pStyle w:val="NoSpacing"/>
        <w:rPr>
          <w:rFonts w:cs="Calibri"/>
        </w:rPr>
      </w:pPr>
      <w:bookmarkStart w:name="_Toc377487332" w:id="53"/>
      <w:bookmarkStart w:name="_Toc377490950" w:id="54"/>
      <w:bookmarkStart w:name="_Toc424203986" w:id="55"/>
      <w:r w:rsidRPr="006F25A0">
        <w:rPr>
          <w:rFonts w:cs="Calibri"/>
        </w:rPr>
        <w:t xml:space="preserve">If you submit course work late but within 7 days (one week) of the due date you will have your work marked but the grade will be capped at D- (recorded as L1 grade).  All assignments submitted later than 7 days (one week) will not be marked and a grade L2 will be recorded. </w:t>
      </w:r>
    </w:p>
    <w:p w:rsidRPr="006F25A0" w:rsidR="009A0806" w:rsidP="009A0806" w:rsidRDefault="009A0806" w14:paraId="3814709B" w14:textId="77777777">
      <w:pPr>
        <w:pStyle w:val="NoSpacing"/>
        <w:rPr>
          <w:rFonts w:cs="Calibri"/>
        </w:rPr>
      </w:pPr>
    </w:p>
    <w:p w:rsidR="009A0806" w:rsidP="009A0806" w:rsidRDefault="009A0806" w14:paraId="0330B278" w14:textId="01379091">
      <w:pPr>
        <w:pStyle w:val="NoSpacing"/>
        <w:rPr>
          <w:rFonts w:cs="Calibri"/>
        </w:rPr>
      </w:pPr>
      <w:r w:rsidRPr="006F25A0">
        <w:rPr>
          <w:rFonts w:cs="Calibri"/>
        </w:rPr>
        <w:t xml:space="preserve">You are expected to submit all assignments by the due date.  If you have </w:t>
      </w:r>
      <w:hyperlink w:history="1" r:id="rId22">
        <w:r w:rsidRPr="006F25A0">
          <w:rPr>
            <w:rStyle w:val="Hyperlink"/>
            <w:rFonts w:cs="Calibri"/>
          </w:rPr>
          <w:t>mitigating circumstances</w:t>
        </w:r>
      </w:hyperlink>
      <w:r w:rsidRPr="006F25A0">
        <w:rPr>
          <w:rFonts w:cs="Calibri"/>
        </w:rPr>
        <w:t xml:space="preserve"> </w:t>
      </w:r>
      <w:proofErr w:type="gramStart"/>
      <w:r w:rsidRPr="006F25A0">
        <w:rPr>
          <w:rFonts w:cs="Calibri"/>
        </w:rPr>
        <w:t>preventing</w:t>
      </w:r>
      <w:proofErr w:type="gramEnd"/>
      <w:r w:rsidRPr="006F25A0">
        <w:rPr>
          <w:rFonts w:cs="Calibri"/>
        </w:rPr>
        <w:t xml:space="preserve"> you from meeting the due date you should submit a claim within 7 days of the due date.  You will be expected to provide evidence to support the claim which covers the period immediately leading up to the assessment. </w:t>
      </w:r>
    </w:p>
    <w:p w:rsidRPr="006F25A0" w:rsidR="003D5938" w:rsidP="009A0806" w:rsidRDefault="003D5938" w14:paraId="4BB1B16A" w14:textId="77777777">
      <w:pPr>
        <w:pStyle w:val="NoSpacing"/>
        <w:rPr>
          <w:rFonts w:cs="Calibri"/>
          <w:strike/>
        </w:rPr>
      </w:pPr>
    </w:p>
    <w:p w:rsidRPr="006F25A0" w:rsidR="009A0806" w:rsidP="009A0806" w:rsidRDefault="009A0806" w14:paraId="7E3B55FE" w14:textId="77777777">
      <w:pPr>
        <w:pStyle w:val="NoSpacing"/>
        <w:rPr>
          <w:rFonts w:cs="Calibri"/>
        </w:rPr>
      </w:pPr>
    </w:p>
    <w:p w:rsidRPr="009A0806" w:rsidR="009A0806" w:rsidP="009A0806" w:rsidRDefault="009A0806" w14:paraId="455EFE84" w14:textId="77777777">
      <w:pPr>
        <w:pStyle w:val="NoSpacing"/>
        <w:rPr>
          <w:rFonts w:cs="Calibri"/>
          <w:sz w:val="24"/>
          <w:szCs w:val="24"/>
        </w:rPr>
      </w:pPr>
      <w:r w:rsidRPr="009A0806">
        <w:rPr>
          <w:rFonts w:cs="Calibri"/>
          <w:b/>
          <w:bCs/>
          <w:sz w:val="24"/>
          <w:szCs w:val="24"/>
        </w:rPr>
        <w:lastRenderedPageBreak/>
        <w:t>PLEASE NOTE</w:t>
      </w:r>
      <w:r w:rsidRPr="009A0806">
        <w:rPr>
          <w:rFonts w:cs="Calibri"/>
          <w:sz w:val="24"/>
          <w:szCs w:val="24"/>
        </w:rPr>
        <w:t xml:space="preserve">:  </w:t>
      </w:r>
    </w:p>
    <w:p w:rsidRPr="006F25A0" w:rsidR="009A0806" w:rsidP="009A0806" w:rsidRDefault="009A0806" w14:paraId="6856E77E" w14:textId="77777777">
      <w:pPr>
        <w:pStyle w:val="NoSpacing"/>
        <w:numPr>
          <w:ilvl w:val="0"/>
          <w:numId w:val="12"/>
        </w:numPr>
        <w:rPr>
          <w:rFonts w:asciiTheme="minorHAnsi" w:hAnsiTheme="minorHAnsi" w:cstheme="minorHAnsi"/>
          <w:szCs w:val="24"/>
        </w:rPr>
      </w:pPr>
      <w:r w:rsidRPr="006F25A0">
        <w:rPr>
          <w:rFonts w:asciiTheme="minorHAnsi" w:hAnsiTheme="minorHAnsi" w:cstheme="minorHAnsi"/>
          <w:szCs w:val="24"/>
        </w:rPr>
        <w:t xml:space="preserve">You must submit all items of assessment for a module </w:t>
      </w:r>
      <w:proofErr w:type="gramStart"/>
      <w:r w:rsidRPr="006F25A0">
        <w:rPr>
          <w:rFonts w:asciiTheme="minorHAnsi" w:hAnsiTheme="minorHAnsi" w:cstheme="minorHAnsi"/>
          <w:szCs w:val="24"/>
        </w:rPr>
        <w:t>in order to</w:t>
      </w:r>
      <w:proofErr w:type="gramEnd"/>
      <w:r w:rsidRPr="006F25A0">
        <w:rPr>
          <w:rFonts w:asciiTheme="minorHAnsi" w:hAnsiTheme="minorHAnsi" w:cstheme="minorHAnsi"/>
          <w:szCs w:val="24"/>
        </w:rPr>
        <w:t xml:space="preserve"> pass. </w:t>
      </w:r>
    </w:p>
    <w:p w:rsidRPr="006F25A0" w:rsidR="009A0806" w:rsidP="009A0806" w:rsidRDefault="009A0806" w14:paraId="68FBA8EF" w14:textId="77777777">
      <w:pPr>
        <w:pStyle w:val="NoSpacing"/>
        <w:numPr>
          <w:ilvl w:val="0"/>
          <w:numId w:val="12"/>
        </w:numPr>
        <w:rPr>
          <w:rFonts w:asciiTheme="minorHAnsi" w:hAnsiTheme="minorHAnsi" w:cstheme="minorHAnsi"/>
          <w:szCs w:val="24"/>
        </w:rPr>
      </w:pPr>
      <w:r w:rsidRPr="006F25A0">
        <w:rPr>
          <w:rFonts w:asciiTheme="minorHAnsi" w:hAnsiTheme="minorHAnsi" w:cstheme="minorHAnsi"/>
          <w:szCs w:val="24"/>
        </w:rPr>
        <w:t xml:space="preserve">If you do not submit an item of assessment, you will automatically fail the module regardless of any overall mark achieved.  </w:t>
      </w:r>
    </w:p>
    <w:p w:rsidRPr="006F25A0" w:rsidR="009A0806" w:rsidP="009A0806" w:rsidRDefault="009A0806" w14:paraId="198CC2B3" w14:textId="77777777">
      <w:pPr>
        <w:pStyle w:val="NoSpacing"/>
        <w:rPr>
          <w:rFonts w:asciiTheme="minorHAnsi" w:hAnsiTheme="minorHAnsi" w:cstheme="minorHAnsi"/>
          <w:szCs w:val="24"/>
        </w:rPr>
      </w:pPr>
    </w:p>
    <w:p w:rsidRPr="006F25A0" w:rsidR="009A0806" w:rsidP="009A0806" w:rsidRDefault="009A0806" w14:paraId="481619C1" w14:textId="31EA0935">
      <w:pPr>
        <w:pStyle w:val="Default"/>
        <w:rPr>
          <w:rFonts w:asciiTheme="minorHAnsi" w:hAnsiTheme="minorHAnsi" w:cstheme="minorHAnsi"/>
          <w:color w:val="auto"/>
          <w:sz w:val="22"/>
        </w:rPr>
      </w:pPr>
      <w:r w:rsidRPr="006F25A0">
        <w:rPr>
          <w:rFonts w:asciiTheme="minorHAnsi" w:hAnsiTheme="minorHAnsi" w:cstheme="minorHAnsi"/>
          <w:color w:val="auto"/>
          <w:sz w:val="22"/>
        </w:rPr>
        <w:t xml:space="preserve">A transcript of results will be available on-line via your </w:t>
      </w:r>
      <w:hyperlink w:history="1" r:id="rId23">
        <w:r w:rsidRPr="006F25A0">
          <w:rPr>
            <w:rStyle w:val="Hyperlink"/>
            <w:rFonts w:asciiTheme="minorHAnsi" w:hAnsiTheme="minorHAnsi" w:cstheme="minorHAnsi"/>
            <w:color w:val="auto"/>
            <w:sz w:val="22"/>
          </w:rPr>
          <w:t>Student Homepage</w:t>
        </w:r>
      </w:hyperlink>
      <w:r w:rsidRPr="006F25A0">
        <w:rPr>
          <w:rFonts w:asciiTheme="minorHAnsi" w:hAnsiTheme="minorHAnsi" w:cstheme="minorHAnsi"/>
          <w:color w:val="auto"/>
          <w:sz w:val="22"/>
        </w:rPr>
        <w:t xml:space="preserve"> once marks have been agreed. To view your </w:t>
      </w:r>
      <w:r w:rsidRPr="006F25A0" w:rsidR="00E21CFA">
        <w:rPr>
          <w:rFonts w:asciiTheme="minorHAnsi" w:hAnsiTheme="minorHAnsi" w:cstheme="minorHAnsi"/>
          <w:color w:val="auto"/>
          <w:sz w:val="22"/>
        </w:rPr>
        <w:t>results,</w:t>
      </w:r>
      <w:r w:rsidRPr="006F25A0">
        <w:rPr>
          <w:rFonts w:asciiTheme="minorHAnsi" w:hAnsiTheme="minorHAnsi" w:cstheme="minorHAnsi"/>
          <w:color w:val="auto"/>
          <w:sz w:val="22"/>
        </w:rPr>
        <w:t xml:space="preserve"> click on the ‘My Results’ Tab when using your SOLE page.</w:t>
      </w:r>
    </w:p>
    <w:p w:rsidRPr="009A0806" w:rsidR="009A0806" w:rsidP="009A0806" w:rsidRDefault="009A0806" w14:paraId="12E6DAF5" w14:textId="77777777">
      <w:pPr>
        <w:pStyle w:val="Default"/>
        <w:rPr>
          <w:rFonts w:ascii="Calibri" w:hAnsi="Calibri" w:cs="Calibri"/>
          <w:color w:val="auto"/>
        </w:rPr>
      </w:pPr>
    </w:p>
    <w:p w:rsidRPr="009A0806" w:rsidR="009A0806" w:rsidP="009A0806" w:rsidRDefault="009A0806" w14:paraId="3D6A9450" w14:textId="77777777">
      <w:pPr>
        <w:pStyle w:val="Default"/>
        <w:rPr>
          <w:rFonts w:ascii="Calibri" w:hAnsi="Calibri" w:cs="Calibri"/>
          <w:b/>
          <w:color w:val="auto"/>
        </w:rPr>
      </w:pPr>
      <w:r w:rsidRPr="009A0806">
        <w:rPr>
          <w:rFonts w:ascii="Calibri" w:hAnsi="Calibri" w:cs="Calibri"/>
          <w:b/>
          <w:color w:val="auto"/>
        </w:rPr>
        <w:t>Reassessment</w:t>
      </w:r>
    </w:p>
    <w:p w:rsidRPr="006F25A0" w:rsidR="009A0806" w:rsidP="498A8274" w:rsidRDefault="009A0806" w14:paraId="3CC89A74" w14:textId="24DB5BA0">
      <w:pPr>
        <w:spacing w:after="0"/>
        <w:rPr>
          <w:rFonts w:cs="Calibri"/>
          <w:sz w:val="22"/>
          <w:szCs w:val="22"/>
        </w:rPr>
      </w:pPr>
      <w:r w:rsidRPr="498A8274">
        <w:rPr>
          <w:rFonts w:cs="Calibri"/>
          <w:sz w:val="22"/>
          <w:szCs w:val="22"/>
        </w:rPr>
        <w:t>If you fail a module, you will be given an opportunity to retrieve the failure.  The formal reassessment period for 20</w:t>
      </w:r>
      <w:r w:rsidRPr="498A8274" w:rsidR="00B75723">
        <w:rPr>
          <w:rFonts w:cs="Calibri"/>
          <w:sz w:val="22"/>
          <w:szCs w:val="22"/>
        </w:rPr>
        <w:t>2</w:t>
      </w:r>
      <w:r w:rsidR="002E6438">
        <w:rPr>
          <w:rFonts w:cs="Calibri"/>
          <w:sz w:val="22"/>
          <w:szCs w:val="22"/>
        </w:rPr>
        <w:t>4</w:t>
      </w:r>
      <w:r w:rsidRPr="498A8274" w:rsidR="00B75723">
        <w:rPr>
          <w:rFonts w:cs="Calibri"/>
          <w:sz w:val="22"/>
          <w:szCs w:val="22"/>
        </w:rPr>
        <w:t>/2</w:t>
      </w:r>
      <w:r w:rsidR="002E6438">
        <w:rPr>
          <w:rFonts w:cs="Calibri"/>
          <w:sz w:val="22"/>
          <w:szCs w:val="22"/>
        </w:rPr>
        <w:t>5</w:t>
      </w:r>
      <w:r w:rsidRPr="498A8274">
        <w:rPr>
          <w:rFonts w:cs="Calibri"/>
          <w:sz w:val="22"/>
          <w:szCs w:val="22"/>
        </w:rPr>
        <w:t xml:space="preserve"> academic year is late June/early July 2</w:t>
      </w:r>
      <w:r w:rsidRPr="498A8274" w:rsidR="00B75723">
        <w:rPr>
          <w:rFonts w:cs="Calibri"/>
          <w:sz w:val="22"/>
          <w:szCs w:val="22"/>
        </w:rPr>
        <w:t>02</w:t>
      </w:r>
      <w:r w:rsidR="002E6438">
        <w:rPr>
          <w:rFonts w:cs="Calibri"/>
          <w:sz w:val="22"/>
          <w:szCs w:val="22"/>
        </w:rPr>
        <w:t>5</w:t>
      </w:r>
      <w:r w:rsidRPr="498A8274" w:rsidR="00B75723">
        <w:rPr>
          <w:rFonts w:cs="Calibri"/>
          <w:sz w:val="22"/>
          <w:szCs w:val="22"/>
        </w:rPr>
        <w:t>.</w:t>
      </w:r>
      <w:r w:rsidRPr="498A8274">
        <w:rPr>
          <w:rFonts w:cs="Calibri"/>
          <w:sz w:val="22"/>
          <w:szCs w:val="22"/>
        </w:rPr>
        <w:t xml:space="preserve"> </w:t>
      </w:r>
    </w:p>
    <w:p w:rsidRPr="006F25A0" w:rsidR="009A0806" w:rsidP="009A0806" w:rsidRDefault="009A0806" w14:paraId="76DA225D" w14:textId="77777777">
      <w:pPr>
        <w:spacing w:after="0"/>
        <w:rPr>
          <w:rFonts w:cs="Calibri"/>
          <w:sz w:val="22"/>
        </w:rPr>
      </w:pPr>
    </w:p>
    <w:p w:rsidRPr="006F25A0" w:rsidR="009A0806" w:rsidP="009A0806" w:rsidRDefault="009A0806" w14:paraId="29653BE7" w14:textId="77777777">
      <w:pPr>
        <w:spacing w:after="0"/>
        <w:rPr>
          <w:rFonts w:cs="Calibri"/>
          <w:sz w:val="22"/>
        </w:rPr>
      </w:pPr>
      <w:r w:rsidRPr="006F25A0">
        <w:rPr>
          <w:rFonts w:cs="Calibri"/>
          <w:sz w:val="22"/>
        </w:rPr>
        <w:t>If you did not submit the assignment at all, then the re-assessment will in most cases involve you in submitting the original assignment.</w:t>
      </w:r>
    </w:p>
    <w:p w:rsidRPr="006F25A0" w:rsidR="009A0806" w:rsidP="009A0806" w:rsidRDefault="009A0806" w14:paraId="2BB7D8F9" w14:textId="77777777">
      <w:pPr>
        <w:spacing w:after="0"/>
        <w:rPr>
          <w:rFonts w:cs="Calibri"/>
          <w:sz w:val="22"/>
        </w:rPr>
      </w:pPr>
    </w:p>
    <w:p w:rsidRPr="006F25A0" w:rsidR="009A0806" w:rsidP="009A0806" w:rsidRDefault="009A0806" w14:paraId="470B89F2" w14:textId="77777777">
      <w:pPr>
        <w:spacing w:after="0"/>
        <w:rPr>
          <w:rFonts w:cs="Calibri"/>
          <w:sz w:val="22"/>
        </w:rPr>
      </w:pPr>
      <w:r w:rsidRPr="006F25A0">
        <w:rPr>
          <w:rFonts w:cs="Calibri"/>
          <w:sz w:val="22"/>
        </w:rPr>
        <w:t>Module outlines in this handbook will provide you with information on the arrangements for reassessment for each module and its assignments.</w:t>
      </w:r>
    </w:p>
    <w:p w:rsidR="00B75723" w:rsidP="009A0806" w:rsidRDefault="00B75723" w14:paraId="7133DE9C" w14:textId="77777777">
      <w:pPr>
        <w:spacing w:after="0"/>
        <w:rPr>
          <w:rFonts w:cs="Calibri"/>
          <w:sz w:val="22"/>
        </w:rPr>
      </w:pPr>
    </w:p>
    <w:p w:rsidRPr="006F25A0" w:rsidR="009A0806" w:rsidP="009A0806" w:rsidRDefault="009A0806" w14:paraId="74F4F52F" w14:textId="5538702A">
      <w:pPr>
        <w:spacing w:after="0"/>
        <w:rPr>
          <w:rFonts w:cs="Calibri"/>
          <w:sz w:val="22"/>
        </w:rPr>
      </w:pPr>
      <w:r w:rsidRPr="006F25A0">
        <w:rPr>
          <w:rFonts w:cs="Calibri"/>
          <w:sz w:val="22"/>
        </w:rPr>
        <w:t xml:space="preserve">We strongly recommend that any reassessment for assignment A (PSEC4002) is attempted whilst on placement and not left until the end of the course. </w:t>
      </w:r>
    </w:p>
    <w:p w:rsidRPr="009A0806" w:rsidR="00E2438D" w:rsidP="009A0806" w:rsidRDefault="00E2438D" w14:paraId="746EF7D1" w14:textId="77777777">
      <w:pPr>
        <w:pStyle w:val="NoSpacing"/>
        <w:rPr>
          <w:rFonts w:cs="Calibri"/>
          <w:color w:val="000000" w:themeColor="text1"/>
          <w:sz w:val="24"/>
          <w:szCs w:val="24"/>
        </w:rPr>
      </w:pPr>
    </w:p>
    <w:p w:rsidRPr="00A74910" w:rsidR="002C0051" w:rsidP="009A0806" w:rsidRDefault="002C0051" w14:paraId="602614EB" w14:textId="77777777">
      <w:pPr>
        <w:pStyle w:val="Heading3"/>
        <w:spacing w:after="0" w:line="240" w:lineRule="auto"/>
        <w:rPr>
          <w:rFonts w:cs="Calibri"/>
        </w:rPr>
      </w:pPr>
      <w:bookmarkStart w:name="_Toc13469958" w:id="56"/>
      <w:bookmarkStart w:name="_Toc173843093" w:id="57"/>
      <w:bookmarkEnd w:id="31"/>
      <w:bookmarkEnd w:id="53"/>
      <w:bookmarkEnd w:id="54"/>
      <w:bookmarkEnd w:id="55"/>
      <w:r w:rsidRPr="00A74910">
        <w:rPr>
          <w:rFonts w:cs="Calibri"/>
        </w:rPr>
        <w:t>Guidance on Presentation of Assessed Work</w:t>
      </w:r>
      <w:bookmarkEnd w:id="56"/>
      <w:bookmarkEnd w:id="57"/>
    </w:p>
    <w:p w:rsidRPr="006F25A0" w:rsidR="002C0051" w:rsidP="009A0806" w:rsidRDefault="002C0051" w14:paraId="2FFD6F49" w14:textId="77777777">
      <w:pPr>
        <w:pStyle w:val="BulletedList"/>
        <w:overflowPunct/>
        <w:autoSpaceDE/>
        <w:autoSpaceDN/>
        <w:adjustRightInd/>
        <w:ind w:left="641" w:hanging="357"/>
        <w:contextualSpacing/>
        <w:textAlignment w:val="auto"/>
        <w:rPr>
          <w:rFonts w:cs="Calibri"/>
          <w:sz w:val="22"/>
        </w:rPr>
      </w:pPr>
      <w:r w:rsidRPr="006F25A0">
        <w:rPr>
          <w:rFonts w:cs="Calibri"/>
          <w:sz w:val="22"/>
        </w:rPr>
        <w:t xml:space="preserve">Use a font (Size 12) which is easy to read and looks professional for example Arial and Times New Roman.  </w:t>
      </w:r>
    </w:p>
    <w:p w:rsidRPr="006F25A0" w:rsidR="002C0051" w:rsidP="009A0806" w:rsidRDefault="002C0051" w14:paraId="14A7443A" w14:textId="77777777">
      <w:pPr>
        <w:pStyle w:val="BulletedList"/>
        <w:overflowPunct/>
        <w:autoSpaceDE/>
        <w:autoSpaceDN/>
        <w:adjustRightInd/>
        <w:ind w:left="641" w:hanging="357"/>
        <w:contextualSpacing/>
        <w:textAlignment w:val="auto"/>
        <w:rPr>
          <w:rFonts w:cs="Calibri"/>
          <w:sz w:val="22"/>
        </w:rPr>
      </w:pPr>
      <w:r w:rsidRPr="006F25A0">
        <w:rPr>
          <w:rFonts w:cs="Calibri"/>
          <w:sz w:val="22"/>
        </w:rPr>
        <w:t>Use 1.5 or double spacing.</w:t>
      </w:r>
    </w:p>
    <w:p w:rsidRPr="006F25A0" w:rsidR="002C0051" w:rsidP="009A0806" w:rsidRDefault="002C0051" w14:paraId="6FF11C37" w14:textId="77777777">
      <w:pPr>
        <w:pStyle w:val="BulletedList"/>
        <w:overflowPunct/>
        <w:autoSpaceDE/>
        <w:autoSpaceDN/>
        <w:adjustRightInd/>
        <w:ind w:left="641" w:hanging="357"/>
        <w:contextualSpacing/>
        <w:textAlignment w:val="auto"/>
        <w:rPr>
          <w:rFonts w:cs="Calibri"/>
          <w:sz w:val="22"/>
        </w:rPr>
      </w:pPr>
      <w:r w:rsidRPr="006F25A0">
        <w:rPr>
          <w:rFonts w:cs="Calibri"/>
          <w:sz w:val="22"/>
        </w:rPr>
        <w:t>Assignments should be saved as word documents and not .pdf files</w:t>
      </w:r>
    </w:p>
    <w:p w:rsidRPr="006F25A0" w:rsidR="002C0051" w:rsidP="009A0806" w:rsidRDefault="002C0051" w14:paraId="0FD45E33" w14:textId="3F3FFD13">
      <w:pPr>
        <w:pStyle w:val="BulletedList"/>
        <w:overflowPunct/>
        <w:autoSpaceDE/>
        <w:autoSpaceDN/>
        <w:adjustRightInd/>
        <w:ind w:left="641" w:hanging="357"/>
        <w:contextualSpacing/>
        <w:textAlignment w:val="auto"/>
        <w:rPr>
          <w:rFonts w:cs="Calibri"/>
          <w:sz w:val="22"/>
        </w:rPr>
      </w:pPr>
      <w:r w:rsidRPr="006F25A0">
        <w:rPr>
          <w:rFonts w:cs="Calibri"/>
          <w:sz w:val="22"/>
        </w:rPr>
        <w:t xml:space="preserve">Each assignment needs to be presented using good written English free from spelling, </w:t>
      </w:r>
      <w:r w:rsidRPr="006F25A0" w:rsidR="00825C26">
        <w:rPr>
          <w:rFonts w:cs="Calibri"/>
          <w:sz w:val="22"/>
        </w:rPr>
        <w:t>punctuation,</w:t>
      </w:r>
      <w:r w:rsidRPr="006F25A0">
        <w:rPr>
          <w:rFonts w:cs="Calibri"/>
          <w:sz w:val="22"/>
        </w:rPr>
        <w:t xml:space="preserve"> and grammatical errors. There should be a coherent structure to the assignment with a clear line of argument</w:t>
      </w:r>
      <w:r w:rsidRPr="006F25A0">
        <w:rPr>
          <w:rFonts w:cs="Calibri"/>
          <w:b/>
          <w:bCs/>
          <w:sz w:val="22"/>
        </w:rPr>
        <w:t xml:space="preserve"> </w:t>
      </w:r>
    </w:p>
    <w:p w:rsidRPr="006F25A0" w:rsidR="002C0051" w:rsidP="009A0806" w:rsidRDefault="00000000" w14:paraId="612E7383" w14:textId="77777777">
      <w:pPr>
        <w:pStyle w:val="BulletedList"/>
        <w:overflowPunct/>
        <w:autoSpaceDE/>
        <w:autoSpaceDN/>
        <w:adjustRightInd/>
        <w:ind w:left="641" w:hanging="357"/>
        <w:contextualSpacing/>
        <w:textAlignment w:val="auto"/>
        <w:rPr>
          <w:rFonts w:cs="Calibri"/>
          <w:i/>
          <w:sz w:val="22"/>
        </w:rPr>
      </w:pPr>
      <w:hyperlink w:history="1" r:id="rId24">
        <w:r w:rsidRPr="006F25A0" w:rsidR="002C0051">
          <w:rPr>
            <w:rFonts w:cs="Calibri"/>
            <w:sz w:val="22"/>
          </w:rPr>
          <w:t>Referencing</w:t>
        </w:r>
      </w:hyperlink>
      <w:r w:rsidRPr="006F25A0" w:rsidR="002C0051">
        <w:rPr>
          <w:rFonts w:cs="Calibri"/>
          <w:sz w:val="22"/>
          <w:lang w:val="en-US"/>
        </w:rPr>
        <w:t xml:space="preserve"> - </w:t>
      </w:r>
      <w:r w:rsidRPr="006F25A0" w:rsidR="002C0051">
        <w:rPr>
          <w:rFonts w:cs="Calibri"/>
          <w:sz w:val="22"/>
        </w:rPr>
        <w:t>use the Harvard referencing system accurately (see below)</w:t>
      </w:r>
    </w:p>
    <w:p w:rsidRPr="006F25A0" w:rsidR="002C0051" w:rsidP="009A0806" w:rsidRDefault="002C0051" w14:paraId="4E125024" w14:textId="1C09673D">
      <w:pPr>
        <w:pStyle w:val="BulletedList"/>
        <w:overflowPunct/>
        <w:autoSpaceDE/>
        <w:autoSpaceDN/>
        <w:adjustRightInd/>
        <w:ind w:left="641" w:hanging="357"/>
        <w:contextualSpacing/>
        <w:textAlignment w:val="auto"/>
        <w:rPr>
          <w:rFonts w:cs="Calibri"/>
          <w:sz w:val="22"/>
        </w:rPr>
      </w:pPr>
      <w:r w:rsidRPr="006F25A0">
        <w:rPr>
          <w:rFonts w:cs="Calibri"/>
          <w:sz w:val="22"/>
        </w:rPr>
        <w:t xml:space="preserve">Make </w:t>
      </w:r>
      <w:r w:rsidR="009B6FD7">
        <w:rPr>
          <w:rFonts w:cs="Calibri"/>
          <w:sz w:val="22"/>
        </w:rPr>
        <w:t xml:space="preserve">pages are numbered </w:t>
      </w:r>
      <w:r w:rsidRPr="006F25A0">
        <w:rPr>
          <w:rFonts w:cs="Calibri"/>
          <w:sz w:val="22"/>
        </w:rPr>
        <w:t>for easy reference</w:t>
      </w:r>
    </w:p>
    <w:p w:rsidRPr="006F25A0" w:rsidR="002C0051" w:rsidP="009A0806" w:rsidRDefault="002C0051" w14:paraId="2F994FF8" w14:textId="77777777">
      <w:pPr>
        <w:pStyle w:val="BulletedList"/>
        <w:overflowPunct/>
        <w:autoSpaceDE/>
        <w:autoSpaceDN/>
        <w:adjustRightInd/>
        <w:ind w:left="641" w:hanging="357"/>
        <w:contextualSpacing/>
        <w:textAlignment w:val="auto"/>
        <w:rPr>
          <w:rFonts w:cs="Calibri"/>
          <w:sz w:val="22"/>
        </w:rPr>
      </w:pPr>
      <w:r w:rsidRPr="006F25A0">
        <w:rPr>
          <w:rFonts w:cs="Calibri"/>
          <w:sz w:val="22"/>
        </w:rPr>
        <w:t>Include a precise word count (excluding quotes) at the end of your work</w:t>
      </w:r>
    </w:p>
    <w:p w:rsidRPr="006F25A0" w:rsidR="002C0051" w:rsidP="009A0806" w:rsidRDefault="002C0051" w14:paraId="279D9D3C" w14:textId="77777777">
      <w:pPr>
        <w:pStyle w:val="BulletedList"/>
        <w:overflowPunct/>
        <w:autoSpaceDE/>
        <w:autoSpaceDN/>
        <w:adjustRightInd/>
        <w:ind w:left="641" w:hanging="357"/>
        <w:contextualSpacing/>
        <w:textAlignment w:val="auto"/>
        <w:rPr>
          <w:rFonts w:cs="Calibri"/>
          <w:sz w:val="22"/>
        </w:rPr>
      </w:pPr>
      <w:r w:rsidRPr="006F25A0">
        <w:rPr>
          <w:rFonts w:cs="Calibri"/>
          <w:sz w:val="22"/>
        </w:rPr>
        <w:t>All items in the appendix should be numbered and referred to in the assignment.</w:t>
      </w:r>
      <w:r w:rsidRPr="006F25A0">
        <w:rPr>
          <w:rFonts w:cs="Calibri"/>
          <w:bCs/>
          <w:sz w:val="22"/>
        </w:rPr>
        <w:t xml:space="preserve"> The appendix should also have a contents page</w:t>
      </w:r>
    </w:p>
    <w:p w:rsidRPr="00A74910" w:rsidR="009A0806" w:rsidP="009A0806" w:rsidRDefault="009A0806" w14:paraId="64A5CCDA" w14:textId="77777777">
      <w:pPr>
        <w:pStyle w:val="BulletedList"/>
        <w:numPr>
          <w:ilvl w:val="0"/>
          <w:numId w:val="0"/>
        </w:numPr>
        <w:overflowPunct/>
        <w:autoSpaceDE/>
        <w:autoSpaceDN/>
        <w:adjustRightInd/>
        <w:ind w:left="641"/>
        <w:contextualSpacing/>
        <w:textAlignment w:val="auto"/>
        <w:rPr>
          <w:rFonts w:cs="Calibri"/>
        </w:rPr>
      </w:pPr>
    </w:p>
    <w:p w:rsidRPr="00A74910" w:rsidR="002C0051" w:rsidP="00E81660" w:rsidRDefault="002C0051" w14:paraId="47B0C107" w14:textId="77777777">
      <w:pPr>
        <w:pStyle w:val="Heading3"/>
        <w:spacing w:line="240" w:lineRule="auto"/>
        <w:rPr>
          <w:rFonts w:cs="Calibri"/>
        </w:rPr>
      </w:pPr>
      <w:bookmarkStart w:name="_Toc395006461" w:id="58"/>
      <w:bookmarkStart w:name="_Toc424203987" w:id="59"/>
      <w:bookmarkStart w:name="_Toc13469959" w:id="60"/>
      <w:bookmarkStart w:name="_Toc173843094" w:id="61"/>
      <w:bookmarkStart w:name="_Toc377487328" w:id="62"/>
      <w:bookmarkStart w:name="_Toc377490946" w:id="63"/>
      <w:r w:rsidRPr="00A74910">
        <w:rPr>
          <w:rFonts w:cs="Calibri"/>
        </w:rPr>
        <w:t xml:space="preserve">Referencing </w:t>
      </w:r>
      <w:bookmarkEnd w:id="58"/>
      <w:bookmarkEnd w:id="59"/>
      <w:r w:rsidRPr="00A74910">
        <w:rPr>
          <w:rFonts w:cs="Calibri"/>
        </w:rPr>
        <w:t>Styles at the University of Worcester</w:t>
      </w:r>
      <w:bookmarkEnd w:id="60"/>
      <w:bookmarkEnd w:id="61"/>
    </w:p>
    <w:p w:rsidRPr="006F25A0" w:rsidR="002C0051" w:rsidP="00E81660" w:rsidRDefault="002C0051" w14:paraId="62EA10B8" w14:textId="77777777">
      <w:pPr>
        <w:spacing w:line="240" w:lineRule="auto"/>
        <w:rPr>
          <w:rFonts w:cs="Calibri"/>
          <w:sz w:val="22"/>
        </w:rPr>
      </w:pPr>
      <w:r w:rsidRPr="006F25A0">
        <w:rPr>
          <w:rFonts w:cs="Calibri"/>
          <w:sz w:val="22"/>
        </w:rPr>
        <w:t>For Guidance Documents the link to Library Services referencing information is:  </w:t>
      </w:r>
      <w:hyperlink w:history="1" r:id="rId25">
        <w:r w:rsidRPr="006F25A0">
          <w:rPr>
            <w:rStyle w:val="Hyperlink"/>
            <w:rFonts w:cs="Calibri"/>
            <w:sz w:val="22"/>
          </w:rPr>
          <w:t>http://libguides.worc.ac.uk/guides/study-skills/referencing</w:t>
        </w:r>
      </w:hyperlink>
      <w:r w:rsidRPr="006F25A0">
        <w:rPr>
          <w:rFonts w:cs="Calibri"/>
          <w:sz w:val="22"/>
        </w:rPr>
        <w:t xml:space="preserve"> Please note that this course uses the Harvard system for referencing. </w:t>
      </w:r>
    </w:p>
    <w:p w:rsidRPr="006F25A0" w:rsidR="002C0051" w:rsidP="00E81660" w:rsidRDefault="002C0051" w14:paraId="48904141" w14:textId="77777777">
      <w:pPr>
        <w:spacing w:line="240" w:lineRule="auto"/>
        <w:rPr>
          <w:rFonts w:cs="Calibri"/>
          <w:sz w:val="22"/>
          <w:shd w:val="clear" w:color="auto" w:fill="FFFFFF"/>
        </w:rPr>
      </w:pPr>
      <w:r w:rsidRPr="006F25A0">
        <w:rPr>
          <w:rFonts w:cs="Calibri"/>
          <w:sz w:val="22"/>
          <w:shd w:val="clear" w:color="auto" w:fill="FFFFFF"/>
        </w:rPr>
        <w:t>Using a specific referencing style to refer to the work of others is an important element of your academic writing. The key principles underlying referencing are:</w:t>
      </w:r>
    </w:p>
    <w:p w:rsidRPr="006F25A0" w:rsidR="002C0051" w:rsidP="008B5307" w:rsidRDefault="002C0051" w14:paraId="61242F5B" w14:textId="77777777">
      <w:pPr>
        <w:pStyle w:val="ListParagraph"/>
        <w:numPr>
          <w:ilvl w:val="0"/>
          <w:numId w:val="18"/>
        </w:numPr>
        <w:spacing w:after="160" w:line="240" w:lineRule="auto"/>
        <w:rPr>
          <w:rFonts w:cs="Calibri"/>
          <w:sz w:val="22"/>
          <w:shd w:val="clear" w:color="auto" w:fill="FFFFFF"/>
        </w:rPr>
      </w:pPr>
      <w:r w:rsidRPr="006F25A0">
        <w:rPr>
          <w:rFonts w:cs="Calibri"/>
          <w:sz w:val="22"/>
          <w:shd w:val="clear" w:color="auto" w:fill="FFFFFF"/>
        </w:rPr>
        <w:t xml:space="preserve">Be consistent: you should use the same formatting throughout your piece of work </w:t>
      </w:r>
    </w:p>
    <w:p w:rsidRPr="006F25A0" w:rsidR="002C0051" w:rsidP="008B5307" w:rsidRDefault="002C0051" w14:paraId="4439A09B" w14:textId="77777777">
      <w:pPr>
        <w:pStyle w:val="ListParagraph"/>
        <w:numPr>
          <w:ilvl w:val="0"/>
          <w:numId w:val="18"/>
        </w:numPr>
        <w:spacing w:after="160" w:line="240" w:lineRule="auto"/>
        <w:rPr>
          <w:rFonts w:cs="Calibri"/>
          <w:sz w:val="22"/>
          <w:shd w:val="clear" w:color="auto" w:fill="FFFFFF"/>
        </w:rPr>
      </w:pPr>
      <w:r w:rsidRPr="006F25A0">
        <w:rPr>
          <w:rFonts w:cs="Calibri"/>
          <w:sz w:val="22"/>
          <w:shd w:val="clear" w:color="auto" w:fill="FFFFFF"/>
        </w:rPr>
        <w:t>Include all the relevant information your reader needs to trace that reference themselves</w:t>
      </w:r>
    </w:p>
    <w:p w:rsidRPr="006F25A0" w:rsidR="002C0051" w:rsidP="008B5307" w:rsidRDefault="002C0051" w14:paraId="71D33F62" w14:textId="77777777">
      <w:pPr>
        <w:pStyle w:val="ListParagraph"/>
        <w:numPr>
          <w:ilvl w:val="0"/>
          <w:numId w:val="18"/>
        </w:numPr>
        <w:spacing w:after="160" w:line="240" w:lineRule="auto"/>
        <w:rPr>
          <w:rFonts w:cs="Calibri"/>
          <w:sz w:val="22"/>
          <w:shd w:val="clear" w:color="auto" w:fill="FFFFFF"/>
        </w:rPr>
      </w:pPr>
      <w:r w:rsidRPr="006F25A0">
        <w:rPr>
          <w:rFonts w:cs="Calibri"/>
          <w:sz w:val="22"/>
          <w:shd w:val="clear" w:color="auto" w:fill="FFFFFF"/>
        </w:rPr>
        <w:t xml:space="preserve">Understand when (and why) to cite, i.e. to acknowledge the work of others </w:t>
      </w:r>
    </w:p>
    <w:p w:rsidRPr="006F25A0" w:rsidR="002C0051" w:rsidP="00E81660" w:rsidRDefault="002C0051" w14:paraId="50339414" w14:textId="2407D630">
      <w:pPr>
        <w:autoSpaceDE w:val="0"/>
        <w:autoSpaceDN w:val="0"/>
        <w:spacing w:line="240" w:lineRule="auto"/>
        <w:rPr>
          <w:rFonts w:cs="Calibri"/>
          <w:bCs/>
          <w:sz w:val="22"/>
        </w:rPr>
      </w:pPr>
      <w:r w:rsidRPr="006F25A0">
        <w:rPr>
          <w:rFonts w:cs="Calibri"/>
          <w:sz w:val="22"/>
          <w:shd w:val="clear" w:color="auto" w:fill="FFFFFF"/>
        </w:rPr>
        <w:lastRenderedPageBreak/>
        <w:t>The UW policy regarding referencing states that: “</w:t>
      </w:r>
      <w:r w:rsidRPr="006F25A0">
        <w:rPr>
          <w:rFonts w:cs="Calibri"/>
          <w:bCs/>
          <w:sz w:val="22"/>
        </w:rPr>
        <w:t xml:space="preserve">It is recognised that accurate referencing following a defined style is part of good academic practice.  However, the primary focus of teaching and marking </w:t>
      </w:r>
      <w:r w:rsidRPr="006F25A0" w:rsidR="000709D7">
        <w:rPr>
          <w:rFonts w:cs="Calibri"/>
          <w:bCs/>
          <w:sz w:val="22"/>
        </w:rPr>
        <w:t>regarding</w:t>
      </w:r>
      <w:r w:rsidRPr="006F25A0">
        <w:rPr>
          <w:rFonts w:cs="Calibri"/>
          <w:bCs/>
          <w:sz w:val="22"/>
        </w:rPr>
        <w:t xml:space="preserve"> referencing should be on pedagogic principles:</w:t>
      </w:r>
    </w:p>
    <w:p w:rsidRPr="006F25A0" w:rsidR="002C0051" w:rsidP="008B5307" w:rsidRDefault="002C0051" w14:paraId="65C4984F" w14:textId="77777777">
      <w:pPr>
        <w:pStyle w:val="ListParagraph"/>
        <w:numPr>
          <w:ilvl w:val="1"/>
          <w:numId w:val="19"/>
        </w:numPr>
        <w:autoSpaceDE w:val="0"/>
        <w:autoSpaceDN w:val="0"/>
        <w:spacing w:after="0" w:line="240" w:lineRule="auto"/>
        <w:rPr>
          <w:rFonts w:cs="Calibri"/>
          <w:bCs/>
          <w:sz w:val="22"/>
        </w:rPr>
      </w:pPr>
      <w:r w:rsidRPr="006F25A0">
        <w:rPr>
          <w:rFonts w:cs="Calibri"/>
          <w:bCs/>
          <w:sz w:val="22"/>
        </w:rPr>
        <w:t>Understanding of when and why to reference</w:t>
      </w:r>
    </w:p>
    <w:p w:rsidRPr="006F25A0" w:rsidR="002C0051" w:rsidP="008B5307" w:rsidRDefault="002C0051" w14:paraId="4213EEC2" w14:textId="77777777">
      <w:pPr>
        <w:pStyle w:val="ListParagraph"/>
        <w:numPr>
          <w:ilvl w:val="1"/>
          <w:numId w:val="19"/>
        </w:numPr>
        <w:autoSpaceDE w:val="0"/>
        <w:autoSpaceDN w:val="0"/>
        <w:spacing w:after="0" w:line="240" w:lineRule="auto"/>
        <w:rPr>
          <w:rFonts w:cs="Calibri"/>
          <w:bCs/>
          <w:sz w:val="22"/>
        </w:rPr>
      </w:pPr>
      <w:r w:rsidRPr="006F25A0">
        <w:rPr>
          <w:rFonts w:cs="Calibri"/>
          <w:bCs/>
          <w:sz w:val="22"/>
        </w:rPr>
        <w:t>Consistency of referencing style throughout assignment</w:t>
      </w:r>
    </w:p>
    <w:p w:rsidRPr="006F25A0" w:rsidR="002C0051" w:rsidP="008B5307" w:rsidRDefault="002C0051" w14:paraId="11BB5D13" w14:textId="77777777">
      <w:pPr>
        <w:pStyle w:val="ListParagraph"/>
        <w:numPr>
          <w:ilvl w:val="1"/>
          <w:numId w:val="19"/>
        </w:numPr>
        <w:autoSpaceDE w:val="0"/>
        <w:autoSpaceDN w:val="0"/>
        <w:spacing w:after="0" w:line="240" w:lineRule="auto"/>
        <w:rPr>
          <w:rFonts w:cs="Calibri"/>
          <w:bCs/>
          <w:sz w:val="22"/>
        </w:rPr>
      </w:pPr>
      <w:r w:rsidRPr="006F25A0">
        <w:rPr>
          <w:rFonts w:cs="Calibri"/>
          <w:bCs/>
          <w:sz w:val="22"/>
        </w:rPr>
        <w:t>Citations can be traced</w:t>
      </w:r>
    </w:p>
    <w:p w:rsidRPr="00A11877" w:rsidR="00571F05" w:rsidP="00A11877" w:rsidRDefault="002C0051" w14:paraId="0A70132F" w14:textId="214C859E">
      <w:pPr>
        <w:autoSpaceDE w:val="0"/>
        <w:autoSpaceDN w:val="0"/>
        <w:spacing w:line="240" w:lineRule="auto"/>
        <w:rPr>
          <w:rFonts w:cs="Calibri"/>
          <w:sz w:val="22"/>
        </w:rPr>
      </w:pPr>
      <w:r w:rsidRPr="006F25A0">
        <w:rPr>
          <w:rFonts w:cs="Calibri"/>
          <w:bCs/>
          <w:sz w:val="22"/>
        </w:rPr>
        <w:t>You can therefore be marked down for contravening these basic tenets of referencing, but not for consistent use of a different version of Harvard, for example</w:t>
      </w:r>
      <w:r w:rsidRPr="006F25A0">
        <w:rPr>
          <w:rFonts w:cs="Calibri"/>
          <w:sz w:val="22"/>
        </w:rPr>
        <w:t>.”</w:t>
      </w:r>
    </w:p>
    <w:p w:rsidRPr="00571F05" w:rsidR="00571F05" w:rsidP="00571F05" w:rsidRDefault="00571F05" w14:paraId="089CA45B" w14:textId="77777777">
      <w:pPr>
        <w:pStyle w:val="Heading3"/>
        <w:rPr>
          <w:sz w:val="22"/>
          <w:szCs w:val="22"/>
        </w:rPr>
      </w:pPr>
      <w:bookmarkStart w:name="_Toc377487393" w:id="64"/>
      <w:bookmarkStart w:name="_Toc377491011" w:id="65"/>
      <w:bookmarkStart w:name="_Toc26775905" w:id="66"/>
      <w:bookmarkStart w:name="_Toc173843095" w:id="67"/>
      <w:r w:rsidRPr="00571F05">
        <w:rPr>
          <w:sz w:val="22"/>
          <w:szCs w:val="22"/>
        </w:rPr>
        <w:t>Programme Notices</w:t>
      </w:r>
      <w:bookmarkEnd w:id="64"/>
      <w:bookmarkEnd w:id="65"/>
      <w:bookmarkEnd w:id="66"/>
      <w:bookmarkEnd w:id="67"/>
    </w:p>
    <w:p w:rsidRPr="00571F05" w:rsidR="00571F05" w:rsidP="00571F05" w:rsidRDefault="00571F05" w14:paraId="7C59E5F6" w14:textId="7EC64113">
      <w:pPr>
        <w:rPr>
          <w:sz w:val="22"/>
          <w:szCs w:val="22"/>
        </w:rPr>
      </w:pPr>
      <w:r w:rsidRPr="00571F05">
        <w:rPr>
          <w:sz w:val="22"/>
          <w:szCs w:val="22"/>
        </w:rPr>
        <w:t xml:space="preserve">Programme notices are relayed to you via email. It is essential that you </w:t>
      </w:r>
      <w:r w:rsidRPr="00571F05" w:rsidR="00800C7A">
        <w:rPr>
          <w:sz w:val="22"/>
          <w:szCs w:val="22"/>
        </w:rPr>
        <w:t>always check your university email</w:t>
      </w:r>
      <w:r w:rsidRPr="00571F05">
        <w:rPr>
          <w:sz w:val="22"/>
          <w:szCs w:val="22"/>
        </w:rPr>
        <w:t xml:space="preserve">. Whilst on placement regular emails will be sent via Blackboard announcements. These announcements provide regular updates and reminders plus essential information such as university closure where necessary. </w:t>
      </w:r>
    </w:p>
    <w:p w:rsidRPr="00571F05" w:rsidR="00571F05" w:rsidP="00571F05" w:rsidRDefault="00571F05" w14:paraId="1FD80355" w14:textId="77777777">
      <w:pPr>
        <w:rPr>
          <w:sz w:val="22"/>
          <w:szCs w:val="22"/>
        </w:rPr>
      </w:pPr>
      <w:r w:rsidRPr="00571F05">
        <w:rPr>
          <w:sz w:val="22"/>
          <w:szCs w:val="22"/>
        </w:rPr>
        <w:t xml:space="preserve">Other sources of information exchange include </w:t>
      </w:r>
      <w:proofErr w:type="spellStart"/>
      <w:r w:rsidRPr="00571F05">
        <w:rPr>
          <w:sz w:val="22"/>
          <w:szCs w:val="22"/>
        </w:rPr>
        <w:t>BlackBoard</w:t>
      </w:r>
      <w:proofErr w:type="spellEnd"/>
      <w:r w:rsidRPr="00571F05">
        <w:rPr>
          <w:sz w:val="22"/>
          <w:szCs w:val="22"/>
        </w:rPr>
        <w:t>, through subject and professional study tutors during sessions, whole cohort sessions and university building notice boards, all of which are highlighted to you during Induction. Emails and letters are also used to relay messages to mentors in our partnership schools.</w:t>
      </w:r>
    </w:p>
    <w:p w:rsidRPr="00571F05" w:rsidR="00571F05" w:rsidP="00571F05" w:rsidRDefault="00571F05" w14:paraId="3D049C2F" w14:textId="77777777">
      <w:pPr>
        <w:pStyle w:val="Heading3"/>
        <w:rPr>
          <w:sz w:val="22"/>
          <w:szCs w:val="22"/>
        </w:rPr>
      </w:pPr>
      <w:bookmarkStart w:name="_Toc173843096" w:id="68"/>
      <w:r w:rsidRPr="00571F05">
        <w:rPr>
          <w:sz w:val="22"/>
          <w:szCs w:val="22"/>
        </w:rPr>
        <w:t>Library Services and The Hive</w:t>
      </w:r>
      <w:bookmarkEnd w:id="68"/>
    </w:p>
    <w:p w:rsidRPr="00571F05" w:rsidR="00571F05" w:rsidP="00571F05" w:rsidRDefault="00571F05" w14:paraId="74E89BC6" w14:textId="16BB7FD9">
      <w:pPr>
        <w:rPr>
          <w:rFonts w:cs="Calibri"/>
          <w:sz w:val="22"/>
          <w:szCs w:val="22"/>
        </w:rPr>
      </w:pPr>
      <w:r w:rsidRPr="00571F05">
        <w:rPr>
          <w:rFonts w:cs="Calibri"/>
          <w:sz w:val="22"/>
          <w:szCs w:val="22"/>
        </w:rPr>
        <w:t xml:space="preserve">Library Services supports students and staff and provides books, journals, online resources, and study spaces. The Hive is your library, and your student ID card is also your library card. You become a library member as soon as you are registered on your course. Find out more at </w:t>
      </w:r>
      <w:hyperlink w:history="1" r:id="rId26">
        <w:r w:rsidRPr="00571F05">
          <w:rPr>
            <w:rStyle w:val="Hyperlink"/>
            <w:rFonts w:cs="Calibri"/>
            <w:sz w:val="22"/>
            <w:szCs w:val="22"/>
          </w:rPr>
          <w:t>library.worc.ac.uk</w:t>
        </w:r>
      </w:hyperlink>
      <w:r w:rsidRPr="00571F05">
        <w:rPr>
          <w:rFonts w:cs="Calibri"/>
          <w:sz w:val="22"/>
          <w:szCs w:val="22"/>
        </w:rPr>
        <w:t>. Library Services is on Facebook, Twitter</w:t>
      </w:r>
      <w:r w:rsidR="00800C7A">
        <w:rPr>
          <w:rFonts w:cs="Calibri"/>
          <w:sz w:val="22"/>
          <w:szCs w:val="22"/>
        </w:rPr>
        <w:t>,</w:t>
      </w:r>
      <w:r w:rsidRPr="00571F05">
        <w:rPr>
          <w:rFonts w:cs="Calibri"/>
          <w:sz w:val="22"/>
          <w:szCs w:val="22"/>
        </w:rPr>
        <w:t xml:space="preserve"> and YouTube – search @uwlibservices. </w:t>
      </w:r>
    </w:p>
    <w:p w:rsidRPr="00571F05" w:rsidR="00571F05" w:rsidP="00571F05" w:rsidRDefault="00571F05" w14:paraId="1AACFFEE" w14:textId="32246ABF">
      <w:pPr>
        <w:spacing w:line="240" w:lineRule="auto"/>
        <w:rPr>
          <w:rStyle w:val="Hyperlink"/>
          <w:rFonts w:cs="Calibri"/>
          <w:sz w:val="22"/>
          <w:szCs w:val="22"/>
        </w:rPr>
      </w:pPr>
      <w:r w:rsidRPr="00571F05">
        <w:rPr>
          <w:rFonts w:cs="Calibri"/>
          <w:b/>
          <w:bCs/>
          <w:sz w:val="22"/>
          <w:szCs w:val="22"/>
        </w:rPr>
        <w:t>The Hive</w:t>
      </w:r>
      <w:r w:rsidRPr="00571F05">
        <w:rPr>
          <w:rFonts w:cs="Calibri"/>
          <w:sz w:val="22"/>
          <w:szCs w:val="22"/>
        </w:rPr>
        <w:t xml:space="preserve"> is a joint academic and public library, and is open 8:30 – 22:00, 7 days a week (excluding bank holidays). The Hive provides books (level 3), has full wireless coverage (</w:t>
      </w:r>
      <w:proofErr w:type="spellStart"/>
      <w:r w:rsidRPr="00571F05">
        <w:rPr>
          <w:rFonts w:cs="Calibri"/>
          <w:sz w:val="22"/>
          <w:szCs w:val="22"/>
        </w:rPr>
        <w:t>eduroam</w:t>
      </w:r>
      <w:proofErr w:type="spellEnd"/>
      <w:r w:rsidRPr="00571F05">
        <w:rPr>
          <w:rFonts w:cs="Calibri"/>
          <w:sz w:val="22"/>
          <w:szCs w:val="22"/>
        </w:rPr>
        <w:t>), laptop power stations, computers</w:t>
      </w:r>
      <w:r w:rsidR="00800C7A">
        <w:rPr>
          <w:rFonts w:cs="Calibri"/>
          <w:sz w:val="22"/>
          <w:szCs w:val="22"/>
        </w:rPr>
        <w:t>,</w:t>
      </w:r>
      <w:r w:rsidRPr="00571F05">
        <w:rPr>
          <w:rFonts w:cs="Calibri"/>
          <w:sz w:val="22"/>
          <w:szCs w:val="22"/>
        </w:rPr>
        <w:t xml:space="preserve"> and plenty of printers. There is study space to suit different needs from group work (level 0) through to individual silent study (level 4).  There is a café, children’s library and teaching collection aimed at education practitioners on level 1. Find out more at </w:t>
      </w:r>
      <w:hyperlink w:history="1" r:id="rId27">
        <w:r w:rsidRPr="00571F05">
          <w:rPr>
            <w:rStyle w:val="Hyperlink"/>
            <w:rFonts w:cs="Calibri"/>
            <w:sz w:val="22"/>
            <w:szCs w:val="22"/>
          </w:rPr>
          <w:t>www.thehiveworcester.org</w:t>
        </w:r>
      </w:hyperlink>
      <w:r w:rsidRPr="00571F05">
        <w:rPr>
          <w:rStyle w:val="Hyperlink"/>
          <w:rFonts w:cs="Calibri"/>
          <w:sz w:val="22"/>
          <w:szCs w:val="22"/>
        </w:rPr>
        <w:t>.</w:t>
      </w:r>
    </w:p>
    <w:p w:rsidRPr="00571F05" w:rsidR="00571F05" w:rsidP="00571F05" w:rsidRDefault="00571F05" w14:paraId="79E310D1" w14:textId="77777777">
      <w:pPr>
        <w:spacing w:line="240" w:lineRule="auto"/>
        <w:rPr>
          <w:rFonts w:cs="Calibri"/>
          <w:sz w:val="22"/>
          <w:szCs w:val="22"/>
        </w:rPr>
      </w:pPr>
      <w:r w:rsidRPr="00571F05">
        <w:rPr>
          <w:rStyle w:val="Hyperlink"/>
          <w:rFonts w:cs="Calibri"/>
          <w:sz w:val="22"/>
          <w:szCs w:val="22"/>
        </w:rPr>
        <w:t xml:space="preserve">For the latest information on how the covid-19 pandemic is affecting Library Services and The Hive, please see </w:t>
      </w:r>
      <w:hyperlink w:history="1" r:id="rId28">
        <w:r w:rsidRPr="00571F05">
          <w:rPr>
            <w:rStyle w:val="Hyperlink"/>
            <w:rFonts w:cs="Calibri"/>
            <w:sz w:val="22"/>
            <w:szCs w:val="22"/>
          </w:rPr>
          <w:t>library.worc.ac.uk/help/coronavirus</w:t>
        </w:r>
      </w:hyperlink>
      <w:r w:rsidRPr="00571F05">
        <w:rPr>
          <w:rFonts w:cs="Calibri"/>
          <w:sz w:val="22"/>
          <w:szCs w:val="22"/>
        </w:rPr>
        <w:t xml:space="preserve">. </w:t>
      </w:r>
    </w:p>
    <w:p w:rsidRPr="00571F05" w:rsidR="00571F05" w:rsidP="00571F05" w:rsidRDefault="00571F05" w14:paraId="17092D72" w14:textId="77777777">
      <w:pPr>
        <w:spacing w:line="240" w:lineRule="auto"/>
        <w:rPr>
          <w:rFonts w:cs="Calibri"/>
          <w:b/>
          <w:bCs/>
          <w:sz w:val="22"/>
          <w:szCs w:val="22"/>
        </w:rPr>
      </w:pPr>
      <w:r w:rsidRPr="00571F05">
        <w:rPr>
          <w:rFonts w:cs="Calibri"/>
          <w:b/>
          <w:bCs/>
          <w:sz w:val="22"/>
          <w:szCs w:val="22"/>
        </w:rPr>
        <w:t>Online resources and recommended reading</w:t>
      </w:r>
    </w:p>
    <w:p w:rsidRPr="00571F05" w:rsidR="00571F05" w:rsidP="00571F05" w:rsidRDefault="00571F05" w14:paraId="56212A48" w14:textId="7363C660">
      <w:pPr>
        <w:spacing w:line="240" w:lineRule="auto"/>
        <w:rPr>
          <w:rStyle w:val="Hyperlink"/>
          <w:rFonts w:eastAsia="Times New Roman" w:cs="Calibri"/>
          <w:color w:val="auto"/>
          <w:sz w:val="22"/>
          <w:szCs w:val="22"/>
          <w:u w:val="none"/>
        </w:rPr>
      </w:pPr>
      <w:r w:rsidRPr="00571F05">
        <w:rPr>
          <w:rFonts w:cs="Calibri"/>
          <w:sz w:val="22"/>
          <w:szCs w:val="22"/>
        </w:rPr>
        <w:t>Library Services provides access to a huge range of online books (</w:t>
      </w:r>
      <w:r w:rsidRPr="00571F05" w:rsidR="00800C7A">
        <w:rPr>
          <w:rFonts w:cs="Calibri"/>
          <w:sz w:val="22"/>
          <w:szCs w:val="22"/>
        </w:rPr>
        <w:t>eBooks</w:t>
      </w:r>
      <w:r w:rsidRPr="00571F05">
        <w:rPr>
          <w:rFonts w:cs="Calibri"/>
          <w:sz w:val="22"/>
          <w:szCs w:val="22"/>
        </w:rPr>
        <w:t xml:space="preserve">), academic journals and other online resources, all available to access on or off-campus. Find recommended resources for your subject at </w:t>
      </w:r>
      <w:hyperlink w:history="1" r:id="rId29">
        <w:r w:rsidRPr="00571F05">
          <w:rPr>
            <w:rStyle w:val="Hyperlink"/>
            <w:rFonts w:eastAsia="Times New Roman" w:cs="Calibri"/>
            <w:sz w:val="22"/>
            <w:szCs w:val="22"/>
          </w:rPr>
          <w:t>library.worc.ac.uk/subject-guides</w:t>
        </w:r>
      </w:hyperlink>
      <w:r w:rsidRPr="00571F05">
        <w:rPr>
          <w:rStyle w:val="Hyperlink"/>
          <w:rFonts w:eastAsia="Times New Roman" w:cs="Calibri"/>
          <w:sz w:val="22"/>
          <w:szCs w:val="22"/>
        </w:rPr>
        <w:t xml:space="preserve">. </w:t>
      </w:r>
      <w:r w:rsidRPr="00571F05">
        <w:rPr>
          <w:rStyle w:val="Hyperlink"/>
          <w:rFonts w:eastAsia="Times New Roman" w:cs="Calibri"/>
          <w:color w:val="auto"/>
          <w:sz w:val="22"/>
          <w:szCs w:val="22"/>
          <w:u w:val="none"/>
        </w:rPr>
        <w:t>Academic Liaison Librarians maintain your subject guides, and they include contact details, recommended websites and subject-specific guidance.</w:t>
      </w:r>
    </w:p>
    <w:p w:rsidRPr="00571F05" w:rsidR="00571F05" w:rsidP="00571F05" w:rsidRDefault="00571F05" w14:paraId="515FEB04" w14:textId="77777777">
      <w:pPr>
        <w:spacing w:line="240" w:lineRule="auto"/>
        <w:rPr>
          <w:rStyle w:val="Hyperlink"/>
          <w:rFonts w:eastAsia="Times New Roman" w:cs="Calibri"/>
          <w:color w:val="auto"/>
          <w:sz w:val="22"/>
          <w:szCs w:val="22"/>
          <w:u w:val="none"/>
        </w:rPr>
      </w:pPr>
      <w:r w:rsidRPr="00571F05">
        <w:rPr>
          <w:rStyle w:val="Hyperlink"/>
          <w:rFonts w:eastAsia="Times New Roman" w:cs="Calibri"/>
          <w:color w:val="auto"/>
          <w:sz w:val="22"/>
          <w:szCs w:val="22"/>
          <w:u w:val="none"/>
        </w:rPr>
        <w:t xml:space="preserve">For recommended reading for your modules, use your resource lists. Each module should have a resource list available through Blackboard, but you can also search for and access any list at </w:t>
      </w:r>
      <w:hyperlink w:history="1" r:id="rId30">
        <w:r w:rsidRPr="00571F05">
          <w:rPr>
            <w:rStyle w:val="Hyperlink"/>
            <w:rFonts w:eastAsia="Times New Roman" w:cs="Calibri"/>
            <w:color w:val="auto"/>
            <w:sz w:val="22"/>
            <w:szCs w:val="22"/>
            <w:u w:val="none"/>
          </w:rPr>
          <w:t>resourcelists.worc.ac.uk</w:t>
        </w:r>
      </w:hyperlink>
      <w:r w:rsidRPr="00571F05">
        <w:rPr>
          <w:rStyle w:val="Hyperlink"/>
          <w:rFonts w:eastAsia="Times New Roman" w:cs="Calibri"/>
          <w:color w:val="auto"/>
          <w:sz w:val="22"/>
          <w:szCs w:val="22"/>
          <w:u w:val="none"/>
        </w:rPr>
        <w:t>. Your tutors will expect you to use your resource list to read beyond what you cover in lectures, and to find your starting point for any topics or assignment reading.</w:t>
      </w:r>
    </w:p>
    <w:p w:rsidRPr="00571F05" w:rsidR="00571F05" w:rsidP="00571F05" w:rsidRDefault="00571F05" w14:paraId="67C7D0A4" w14:textId="77777777">
      <w:pPr>
        <w:spacing w:line="240" w:lineRule="auto"/>
        <w:rPr>
          <w:rStyle w:val="Hyperlink"/>
          <w:rFonts w:eastAsia="Times New Roman" w:cs="Calibri"/>
          <w:color w:val="auto"/>
          <w:sz w:val="22"/>
          <w:szCs w:val="22"/>
          <w:u w:val="none"/>
        </w:rPr>
      </w:pPr>
      <w:r w:rsidRPr="00571F05">
        <w:rPr>
          <w:rStyle w:val="Hyperlink"/>
          <w:rFonts w:eastAsia="Times New Roman" w:cs="Calibri"/>
          <w:color w:val="auto"/>
          <w:sz w:val="22"/>
          <w:szCs w:val="22"/>
          <w:u w:val="none"/>
        </w:rPr>
        <w:lastRenderedPageBreak/>
        <w:t>When you need to find literature to support your assignments and develop your thinking, contact your Academic Liaison Librarians.</w:t>
      </w:r>
    </w:p>
    <w:p w:rsidRPr="00571F05" w:rsidR="00571F05" w:rsidP="00571F05" w:rsidRDefault="00571F05" w14:paraId="779C1BC3" w14:textId="77777777">
      <w:pPr>
        <w:spacing w:line="240" w:lineRule="auto"/>
        <w:rPr>
          <w:rFonts w:cs="Calibri"/>
          <w:b/>
          <w:bCs/>
          <w:sz w:val="22"/>
          <w:szCs w:val="22"/>
        </w:rPr>
      </w:pPr>
      <w:r w:rsidRPr="00571F05">
        <w:rPr>
          <w:rFonts w:cs="Calibri"/>
          <w:b/>
          <w:bCs/>
          <w:sz w:val="22"/>
          <w:szCs w:val="22"/>
        </w:rPr>
        <w:t>Academic Liaison Librarians</w:t>
      </w:r>
    </w:p>
    <w:p w:rsidRPr="00571F05" w:rsidR="00571F05" w:rsidP="00571F05" w:rsidRDefault="00571F05" w14:paraId="3AE1EF2B" w14:textId="5362CFDF">
      <w:pPr>
        <w:spacing w:line="240" w:lineRule="auto"/>
        <w:rPr>
          <w:rFonts w:cs="Calibri"/>
          <w:sz w:val="22"/>
          <w:szCs w:val="22"/>
        </w:rPr>
      </w:pPr>
      <w:r w:rsidRPr="00571F05">
        <w:rPr>
          <w:rFonts w:cs="Calibri"/>
          <w:sz w:val="22"/>
          <w:szCs w:val="22"/>
        </w:rPr>
        <w:t>The Academic Liaison Librarian Team work closely with your tutors to support you in locating and reading the best sources for your academic work. The librarians for the School of Education are Sarah Purcell</w:t>
      </w:r>
      <w:r w:rsidR="008E2EB7">
        <w:rPr>
          <w:rFonts w:cs="Calibri"/>
          <w:sz w:val="22"/>
          <w:szCs w:val="22"/>
        </w:rPr>
        <w:t xml:space="preserve"> </w:t>
      </w:r>
      <w:r w:rsidRPr="00571F05">
        <w:rPr>
          <w:rFonts w:cs="Calibri"/>
          <w:sz w:val="22"/>
          <w:szCs w:val="22"/>
        </w:rPr>
        <w:t xml:space="preserve">and Alison Taylor. </w:t>
      </w:r>
    </w:p>
    <w:p w:rsidRPr="008E2EB7" w:rsidR="00571F05" w:rsidP="008E2EB7" w:rsidRDefault="00571F05" w14:paraId="252388AF" w14:textId="0F31E395">
      <w:pPr>
        <w:pStyle w:val="ListParagraph"/>
        <w:numPr>
          <w:ilvl w:val="0"/>
          <w:numId w:val="35"/>
        </w:numPr>
        <w:spacing w:after="0" w:line="240" w:lineRule="auto"/>
        <w:contextualSpacing w:val="0"/>
        <w:rPr>
          <w:rFonts w:cs="Calibri"/>
          <w:sz w:val="22"/>
          <w:szCs w:val="22"/>
        </w:rPr>
      </w:pPr>
      <w:r w:rsidRPr="00571F05">
        <w:rPr>
          <w:rFonts w:cs="Calibri"/>
          <w:sz w:val="22"/>
          <w:szCs w:val="22"/>
        </w:rPr>
        <w:t xml:space="preserve">Sarah Purcell: </w:t>
      </w:r>
      <w:hyperlink w:history="1" r:id="rId31">
        <w:r w:rsidRPr="00571F05">
          <w:rPr>
            <w:rStyle w:val="Hyperlink"/>
            <w:rFonts w:cs="Calibri"/>
            <w:sz w:val="22"/>
            <w:szCs w:val="22"/>
          </w:rPr>
          <w:t>s.purcell@worc.ac.uk</w:t>
        </w:r>
      </w:hyperlink>
    </w:p>
    <w:p w:rsidRPr="00C143F4" w:rsidR="00C143F4" w:rsidP="00C143F4" w:rsidRDefault="00C143F4" w14:paraId="5A81988D" w14:textId="72395046">
      <w:pPr>
        <w:pStyle w:val="ListParagraph"/>
        <w:numPr>
          <w:ilvl w:val="0"/>
          <w:numId w:val="35"/>
        </w:numPr>
        <w:spacing w:after="0" w:line="240" w:lineRule="auto"/>
        <w:contextualSpacing w:val="0"/>
        <w:rPr>
          <w:rFonts w:asciiTheme="minorHAnsi" w:hAnsiTheme="minorHAnsi" w:cstheme="minorHAnsi"/>
          <w:sz w:val="22"/>
          <w:szCs w:val="22"/>
        </w:rPr>
      </w:pPr>
      <w:r w:rsidRPr="00C143F4">
        <w:rPr>
          <w:rFonts w:asciiTheme="minorHAnsi" w:hAnsiTheme="minorHAnsi" w:cstheme="minorHAnsi"/>
          <w:sz w:val="22"/>
          <w:szCs w:val="22"/>
        </w:rPr>
        <w:t xml:space="preserve">Jo Dunn: </w:t>
      </w:r>
      <w:hyperlink w:history="1" r:id="rId32">
        <w:r w:rsidRPr="00C143F4">
          <w:rPr>
            <w:rStyle w:val="Hyperlink"/>
            <w:rFonts w:asciiTheme="minorHAnsi" w:hAnsiTheme="minorHAnsi" w:cstheme="minorHAnsi"/>
            <w:sz w:val="22"/>
            <w:szCs w:val="22"/>
          </w:rPr>
          <w:t>j.dunn@worc.ac.uk</w:t>
        </w:r>
      </w:hyperlink>
      <w:r w:rsidRPr="00C143F4">
        <w:rPr>
          <w:rFonts w:asciiTheme="minorHAnsi" w:hAnsiTheme="minorHAnsi" w:cstheme="minorHAnsi"/>
          <w:sz w:val="22"/>
          <w:szCs w:val="22"/>
        </w:rPr>
        <w:t xml:space="preserve"> </w:t>
      </w:r>
    </w:p>
    <w:p w:rsidRPr="007A0927" w:rsidR="00571F05" w:rsidP="008B5307" w:rsidRDefault="00CC510F" w14:paraId="5F3F6263" w14:textId="21C9EC79">
      <w:pPr>
        <w:pStyle w:val="ListParagraph"/>
        <w:numPr>
          <w:ilvl w:val="0"/>
          <w:numId w:val="35"/>
        </w:numPr>
        <w:spacing w:after="0" w:line="240" w:lineRule="auto"/>
        <w:contextualSpacing w:val="0"/>
        <w:rPr>
          <w:rFonts w:cs="Calibri"/>
          <w:sz w:val="22"/>
          <w:szCs w:val="22"/>
        </w:rPr>
      </w:pPr>
      <w:r w:rsidRPr="007A0927">
        <w:rPr>
          <w:rFonts w:cs="Calibri"/>
          <w:sz w:val="22"/>
          <w:szCs w:val="22"/>
        </w:rPr>
        <w:t xml:space="preserve">Tom </w:t>
      </w:r>
      <w:proofErr w:type="spellStart"/>
      <w:r w:rsidRPr="007A0927">
        <w:rPr>
          <w:rFonts w:cs="Calibri"/>
          <w:sz w:val="22"/>
          <w:szCs w:val="22"/>
        </w:rPr>
        <w:t>Mandall</w:t>
      </w:r>
      <w:proofErr w:type="spellEnd"/>
      <w:r w:rsidRPr="007A0927" w:rsidR="00571F05">
        <w:rPr>
          <w:rFonts w:cs="Calibri"/>
          <w:sz w:val="22"/>
          <w:szCs w:val="22"/>
        </w:rPr>
        <w:t xml:space="preserve">: </w:t>
      </w:r>
      <w:hyperlink w:history="1" r:id="rId33">
        <w:r w:rsidRPr="007A0927" w:rsidR="007A0927">
          <w:rPr>
            <w:rStyle w:val="Hyperlink"/>
            <w:rFonts w:cs="Calibri"/>
            <w:sz w:val="22"/>
            <w:szCs w:val="22"/>
          </w:rPr>
          <w:t>thomas.mandall@worc.ac.uk</w:t>
        </w:r>
      </w:hyperlink>
    </w:p>
    <w:p w:rsidRPr="00571F05" w:rsidR="00571F05" w:rsidP="008B5307" w:rsidRDefault="00571F05" w14:paraId="1DAE4E60" w14:textId="77777777">
      <w:pPr>
        <w:pStyle w:val="ListParagraph"/>
        <w:numPr>
          <w:ilvl w:val="0"/>
          <w:numId w:val="35"/>
        </w:numPr>
        <w:spacing w:after="0" w:line="240" w:lineRule="auto"/>
        <w:contextualSpacing w:val="0"/>
        <w:rPr>
          <w:rFonts w:cs="Calibri"/>
          <w:sz w:val="22"/>
          <w:szCs w:val="22"/>
        </w:rPr>
      </w:pPr>
      <w:r w:rsidRPr="00571F05">
        <w:rPr>
          <w:rFonts w:cs="Calibri"/>
          <w:sz w:val="22"/>
          <w:szCs w:val="22"/>
        </w:rPr>
        <w:t xml:space="preserve">The </w:t>
      </w:r>
      <w:proofErr w:type="spellStart"/>
      <w:r w:rsidRPr="00571F05">
        <w:rPr>
          <w:rFonts w:cs="Calibri"/>
          <w:sz w:val="22"/>
          <w:szCs w:val="22"/>
        </w:rPr>
        <w:t>askalibrarian</w:t>
      </w:r>
      <w:proofErr w:type="spellEnd"/>
      <w:r w:rsidRPr="00571F05">
        <w:rPr>
          <w:rFonts w:cs="Calibri"/>
          <w:sz w:val="22"/>
          <w:szCs w:val="22"/>
        </w:rPr>
        <w:t xml:space="preserve"> team: </w:t>
      </w:r>
      <w:hyperlink w:history="1" r:id="rId34">
        <w:r w:rsidRPr="00571F05">
          <w:rPr>
            <w:rStyle w:val="Hyperlink"/>
            <w:rFonts w:cs="Calibri"/>
            <w:sz w:val="22"/>
            <w:szCs w:val="22"/>
          </w:rPr>
          <w:t>askalibrarian@worc.ac.uk</w:t>
        </w:r>
      </w:hyperlink>
      <w:r w:rsidRPr="00571F05">
        <w:rPr>
          <w:rFonts w:cs="Calibri"/>
          <w:sz w:val="22"/>
          <w:szCs w:val="22"/>
        </w:rPr>
        <w:t xml:space="preserve"> and Live Chat through the library website.</w:t>
      </w:r>
    </w:p>
    <w:p w:rsidR="00571F05" w:rsidP="008B5307" w:rsidRDefault="00571F05" w14:paraId="43018D9E" w14:textId="77777777">
      <w:pPr>
        <w:pStyle w:val="ListParagraph"/>
        <w:numPr>
          <w:ilvl w:val="0"/>
          <w:numId w:val="35"/>
        </w:numPr>
        <w:spacing w:after="0" w:line="240" w:lineRule="auto"/>
        <w:contextualSpacing w:val="0"/>
        <w:rPr>
          <w:rFonts w:cs="Calibri"/>
          <w:sz w:val="22"/>
          <w:szCs w:val="22"/>
        </w:rPr>
      </w:pPr>
      <w:r w:rsidRPr="00571F05">
        <w:rPr>
          <w:rFonts w:cs="Calibri"/>
          <w:sz w:val="22"/>
          <w:szCs w:val="22"/>
        </w:rPr>
        <w:t xml:space="preserve">See </w:t>
      </w:r>
      <w:hyperlink w:history="1" r:id="rId35">
        <w:r w:rsidRPr="00571F05">
          <w:rPr>
            <w:rStyle w:val="Hyperlink"/>
            <w:rFonts w:cs="Calibri"/>
            <w:sz w:val="22"/>
            <w:szCs w:val="22"/>
          </w:rPr>
          <w:t>library.worc.ac.uk/help/</w:t>
        </w:r>
        <w:proofErr w:type="spellStart"/>
        <w:r w:rsidRPr="00571F05">
          <w:rPr>
            <w:rStyle w:val="Hyperlink"/>
            <w:rFonts w:cs="Calibri"/>
            <w:sz w:val="22"/>
            <w:szCs w:val="22"/>
          </w:rPr>
          <w:t>askalibrarian</w:t>
        </w:r>
        <w:proofErr w:type="spellEnd"/>
      </w:hyperlink>
      <w:r w:rsidRPr="00571F05">
        <w:rPr>
          <w:rFonts w:cs="Calibri"/>
          <w:sz w:val="22"/>
          <w:szCs w:val="22"/>
        </w:rPr>
        <w:t xml:space="preserve"> for further details about our enquiries service.</w:t>
      </w:r>
    </w:p>
    <w:p w:rsidRPr="00571F05" w:rsidR="00571F05" w:rsidP="00571F05" w:rsidRDefault="00571F05" w14:paraId="2DA2D0F3" w14:textId="77777777">
      <w:pPr>
        <w:pStyle w:val="ListParagraph"/>
        <w:spacing w:after="0" w:line="240" w:lineRule="auto"/>
        <w:contextualSpacing w:val="0"/>
        <w:rPr>
          <w:rFonts w:cs="Calibri"/>
          <w:sz w:val="22"/>
          <w:szCs w:val="22"/>
        </w:rPr>
      </w:pPr>
    </w:p>
    <w:p w:rsidRPr="00571F05" w:rsidR="00571F05" w:rsidP="00571F05" w:rsidRDefault="00571F05" w14:paraId="5A36B8FE" w14:textId="77777777">
      <w:pPr>
        <w:spacing w:line="240" w:lineRule="auto"/>
        <w:rPr>
          <w:rFonts w:cs="Calibri"/>
          <w:b/>
          <w:bCs/>
          <w:sz w:val="22"/>
          <w:szCs w:val="22"/>
          <w:lang w:val="en-US"/>
        </w:rPr>
      </w:pPr>
      <w:r w:rsidRPr="00571F05">
        <w:rPr>
          <w:rFonts w:cs="Calibri"/>
          <w:b/>
          <w:bCs/>
          <w:sz w:val="22"/>
          <w:szCs w:val="22"/>
          <w:lang w:val="en-US"/>
        </w:rPr>
        <w:t>Using other libraries</w:t>
      </w:r>
    </w:p>
    <w:p w:rsidRPr="00571F05" w:rsidR="00571F05" w:rsidP="00571F05" w:rsidRDefault="00571F05" w14:paraId="0063C364" w14:textId="77777777">
      <w:pPr>
        <w:spacing w:line="240" w:lineRule="auto"/>
        <w:rPr>
          <w:rFonts w:cs="Calibri"/>
          <w:sz w:val="22"/>
          <w:szCs w:val="22"/>
        </w:rPr>
      </w:pPr>
      <w:r w:rsidRPr="00571F05">
        <w:rPr>
          <w:rFonts w:cs="Calibri"/>
          <w:sz w:val="22"/>
          <w:szCs w:val="22"/>
          <w:lang w:val="en-US"/>
        </w:rPr>
        <w:t xml:space="preserve">The SCONUL Access scheme enables </w:t>
      </w:r>
      <w:r w:rsidRPr="00571F05">
        <w:rPr>
          <w:rFonts w:cs="Calibri"/>
          <w:sz w:val="22"/>
          <w:szCs w:val="22"/>
        </w:rPr>
        <w:t xml:space="preserve">staff, research students, full time postgraduates and part-time, distance learning and placement students to borrow material from other higher education libraries participating in the scheme. To check your eligibility, see member libraries, and apply online, visit </w:t>
      </w:r>
      <w:hyperlink w:history="1" r:id="rId36">
        <w:r w:rsidRPr="00571F05">
          <w:rPr>
            <w:rStyle w:val="Hyperlink"/>
            <w:rFonts w:cs="Calibri"/>
            <w:sz w:val="22"/>
            <w:szCs w:val="22"/>
          </w:rPr>
          <w:t>www.sconul.ac.uk/sconul-access</w:t>
        </w:r>
      </w:hyperlink>
      <w:r w:rsidRPr="00571F05">
        <w:rPr>
          <w:rStyle w:val="Hyperlink"/>
          <w:rFonts w:cs="Calibri"/>
          <w:sz w:val="22"/>
          <w:szCs w:val="22"/>
        </w:rPr>
        <w:t>.</w:t>
      </w:r>
    </w:p>
    <w:p w:rsidRPr="00A74910" w:rsidR="002C0051" w:rsidP="00E81660" w:rsidRDefault="002C0051" w14:paraId="61B89720" w14:textId="77777777">
      <w:pPr>
        <w:pStyle w:val="Heading3"/>
        <w:spacing w:line="240" w:lineRule="auto"/>
        <w:rPr>
          <w:rFonts w:cs="Calibri"/>
        </w:rPr>
      </w:pPr>
      <w:bookmarkStart w:name="_Toc395006462" w:id="69"/>
      <w:bookmarkStart w:name="_Toc424203988" w:id="70"/>
      <w:bookmarkStart w:name="_Toc13469960" w:id="71"/>
      <w:bookmarkStart w:name="_Toc173843097" w:id="72"/>
      <w:r w:rsidRPr="00A74910">
        <w:rPr>
          <w:rFonts w:cs="Calibri"/>
        </w:rPr>
        <w:t>Ethical Issues</w:t>
      </w:r>
      <w:bookmarkEnd w:id="69"/>
      <w:bookmarkEnd w:id="70"/>
      <w:bookmarkEnd w:id="71"/>
      <w:bookmarkEnd w:id="72"/>
    </w:p>
    <w:p w:rsidRPr="006F25A0" w:rsidR="002C0051" w:rsidP="00E81660" w:rsidRDefault="002C0051" w14:paraId="018A80FE" w14:textId="77777777">
      <w:pPr>
        <w:spacing w:line="240" w:lineRule="auto"/>
        <w:rPr>
          <w:rFonts w:cs="Calibri"/>
          <w:b/>
          <w:bCs/>
          <w:sz w:val="22"/>
        </w:rPr>
      </w:pPr>
      <w:r w:rsidRPr="006F25A0">
        <w:rPr>
          <w:rFonts w:cs="Calibri"/>
          <w:bCs/>
          <w:sz w:val="22"/>
        </w:rPr>
        <w:t xml:space="preserve">The university has a system of ethical consideration that applies where trainees undertake work with children and other members of the community.  </w:t>
      </w:r>
      <w:r w:rsidRPr="006F25A0">
        <w:rPr>
          <w:rFonts w:cs="Calibri"/>
          <w:b/>
          <w:bCs/>
          <w:sz w:val="22"/>
        </w:rPr>
        <w:t>Please ensure anonymity for pupils and staff in your writing.</w:t>
      </w:r>
      <w:r w:rsidRPr="006F25A0">
        <w:rPr>
          <w:rFonts w:cs="Calibri"/>
          <w:bCs/>
          <w:sz w:val="22"/>
        </w:rPr>
        <w:t xml:space="preserve">  This means obliterating names and obvious references to the school. This also applies to any material added to an appendix.</w:t>
      </w:r>
    </w:p>
    <w:p w:rsidRPr="006F25A0" w:rsidR="002C0051" w:rsidP="00E81660" w:rsidRDefault="002C0051" w14:paraId="398345FF" w14:textId="77777777">
      <w:pPr>
        <w:pStyle w:val="Heading3"/>
        <w:spacing w:line="240" w:lineRule="auto"/>
        <w:rPr>
          <w:rFonts w:cs="Calibri"/>
          <w:sz w:val="22"/>
        </w:rPr>
      </w:pPr>
      <w:bookmarkStart w:name="_Toc424203989" w:id="73"/>
      <w:bookmarkStart w:name="_Toc13469961" w:id="74"/>
      <w:bookmarkStart w:name="_Toc173843098" w:id="75"/>
      <w:r w:rsidRPr="006F25A0">
        <w:rPr>
          <w:rFonts w:cs="Calibri"/>
          <w:sz w:val="22"/>
        </w:rPr>
        <w:t>How your work is marked and moderated</w:t>
      </w:r>
      <w:bookmarkEnd w:id="62"/>
      <w:bookmarkEnd w:id="63"/>
      <w:bookmarkEnd w:id="73"/>
      <w:bookmarkEnd w:id="74"/>
      <w:bookmarkEnd w:id="75"/>
    </w:p>
    <w:p w:rsidRPr="006F25A0" w:rsidR="002C0051" w:rsidP="00E81660" w:rsidRDefault="002C0051" w14:paraId="7C212A8A" w14:textId="77777777">
      <w:pPr>
        <w:spacing w:line="240" w:lineRule="auto"/>
        <w:rPr>
          <w:rFonts w:cs="Calibri"/>
          <w:b/>
          <w:sz w:val="22"/>
        </w:rPr>
      </w:pPr>
      <w:r w:rsidRPr="006F25A0">
        <w:rPr>
          <w:rFonts w:cs="Calibri"/>
          <w:sz w:val="22"/>
        </w:rPr>
        <w:t xml:space="preserve">Your written work will be marked by your university tutors. Written feedback from tutors will provide formative guidance as well as a summative report on the quality of the work. Make sure you read this feedback very carefully and act on any advice given in subsequent work. </w:t>
      </w:r>
    </w:p>
    <w:p w:rsidRPr="006F25A0" w:rsidR="002C0051" w:rsidP="00E81660" w:rsidRDefault="002C0051" w14:paraId="1F69F2CF" w14:textId="77777777">
      <w:pPr>
        <w:spacing w:line="240" w:lineRule="auto"/>
        <w:rPr>
          <w:rFonts w:cs="Calibri"/>
          <w:b/>
          <w:sz w:val="22"/>
        </w:rPr>
      </w:pPr>
      <w:r w:rsidRPr="006F25A0">
        <w:rPr>
          <w:rFonts w:cs="Calibri"/>
          <w:sz w:val="22"/>
        </w:rPr>
        <w:t>Some of the different types of feedback include:</w:t>
      </w:r>
    </w:p>
    <w:p w:rsidRPr="006F25A0" w:rsidR="002C0051" w:rsidP="00E81660" w:rsidRDefault="002C0051" w14:paraId="3E94C0A6" w14:textId="0668F3E9">
      <w:pPr>
        <w:pStyle w:val="BulletedList"/>
        <w:overflowPunct/>
        <w:autoSpaceDE/>
        <w:autoSpaceDN/>
        <w:adjustRightInd/>
        <w:spacing w:after="200"/>
        <w:ind w:left="641" w:hanging="357"/>
        <w:contextualSpacing/>
        <w:textAlignment w:val="auto"/>
        <w:rPr>
          <w:rFonts w:cs="Calibri"/>
          <w:b/>
          <w:sz w:val="22"/>
        </w:rPr>
      </w:pPr>
      <w:r w:rsidRPr="006F25A0">
        <w:rPr>
          <w:rFonts w:cs="Calibri"/>
          <w:sz w:val="22"/>
        </w:rPr>
        <w:t>Written comments from your tutor, usually attached to your assignments/portfolio</w:t>
      </w:r>
      <w:r w:rsidR="004B4191">
        <w:rPr>
          <w:rFonts w:cs="Calibri"/>
          <w:sz w:val="22"/>
        </w:rPr>
        <w:t xml:space="preserve"> at the formative stage</w:t>
      </w:r>
    </w:p>
    <w:p w:rsidRPr="006F25A0" w:rsidR="002C0051" w:rsidP="00E81660" w:rsidRDefault="002C0051" w14:paraId="6BAF64C9" w14:textId="77777777">
      <w:pPr>
        <w:pStyle w:val="BulletedList"/>
        <w:overflowPunct/>
        <w:autoSpaceDE/>
        <w:autoSpaceDN/>
        <w:adjustRightInd/>
        <w:spacing w:after="200"/>
        <w:ind w:left="641" w:hanging="357"/>
        <w:contextualSpacing/>
        <w:textAlignment w:val="auto"/>
        <w:rPr>
          <w:rFonts w:cs="Calibri"/>
          <w:b/>
          <w:sz w:val="22"/>
        </w:rPr>
      </w:pPr>
      <w:r w:rsidRPr="006F25A0">
        <w:rPr>
          <w:rFonts w:cs="Calibri"/>
          <w:sz w:val="22"/>
        </w:rPr>
        <w:t>Verbal comments from your tutor/mentor associated with your work</w:t>
      </w:r>
    </w:p>
    <w:p w:rsidRPr="006F25A0" w:rsidR="002C0051" w:rsidP="00E81660" w:rsidRDefault="002C0051" w14:paraId="42BA73F9" w14:textId="77777777">
      <w:pPr>
        <w:pStyle w:val="BulletedList"/>
        <w:overflowPunct/>
        <w:autoSpaceDE/>
        <w:autoSpaceDN/>
        <w:adjustRightInd/>
        <w:spacing w:after="200"/>
        <w:ind w:left="641" w:hanging="357"/>
        <w:contextualSpacing/>
        <w:textAlignment w:val="auto"/>
        <w:rPr>
          <w:rFonts w:cs="Calibri"/>
          <w:b/>
          <w:sz w:val="22"/>
        </w:rPr>
      </w:pPr>
      <w:r w:rsidRPr="006F25A0">
        <w:rPr>
          <w:rFonts w:cs="Calibri"/>
          <w:sz w:val="22"/>
        </w:rPr>
        <w:t xml:space="preserve">Generic feedback from tutors covering </w:t>
      </w:r>
      <w:proofErr w:type="gramStart"/>
      <w:r w:rsidRPr="006F25A0">
        <w:rPr>
          <w:rFonts w:cs="Calibri"/>
          <w:sz w:val="22"/>
        </w:rPr>
        <w:t>particular strengths/weaknesses</w:t>
      </w:r>
      <w:proofErr w:type="gramEnd"/>
      <w:r w:rsidRPr="006F25A0">
        <w:rPr>
          <w:rFonts w:cs="Calibri"/>
          <w:sz w:val="22"/>
        </w:rPr>
        <w:t xml:space="preserve"> found in the work of a particular trainee group</w:t>
      </w:r>
    </w:p>
    <w:p w:rsidRPr="006F25A0" w:rsidR="002C0051" w:rsidP="00E81660" w:rsidRDefault="002C0051" w14:paraId="05FFE22A" w14:textId="77777777">
      <w:pPr>
        <w:pStyle w:val="BulletedList"/>
        <w:overflowPunct/>
        <w:autoSpaceDE/>
        <w:autoSpaceDN/>
        <w:adjustRightInd/>
        <w:spacing w:after="200"/>
        <w:ind w:left="641" w:hanging="357"/>
        <w:contextualSpacing/>
        <w:textAlignment w:val="auto"/>
        <w:rPr>
          <w:rFonts w:cs="Calibri"/>
          <w:b/>
          <w:sz w:val="22"/>
        </w:rPr>
      </w:pPr>
      <w:r w:rsidRPr="006F25A0">
        <w:rPr>
          <w:rFonts w:cs="Calibri"/>
          <w:sz w:val="22"/>
        </w:rPr>
        <w:t>Comments from other trainees about your work (peer feedback)</w:t>
      </w:r>
    </w:p>
    <w:p w:rsidRPr="006F25A0" w:rsidR="002C0051" w:rsidP="00E81660" w:rsidRDefault="002C0051" w14:paraId="44941C68" w14:textId="77777777">
      <w:pPr>
        <w:pStyle w:val="BulletedList"/>
        <w:overflowPunct/>
        <w:autoSpaceDE/>
        <w:autoSpaceDN/>
        <w:adjustRightInd/>
        <w:spacing w:after="200"/>
        <w:ind w:left="641" w:hanging="357"/>
        <w:contextualSpacing/>
        <w:textAlignment w:val="auto"/>
        <w:rPr>
          <w:rFonts w:cs="Calibri"/>
          <w:b/>
          <w:sz w:val="22"/>
        </w:rPr>
      </w:pPr>
      <w:r w:rsidRPr="006F25A0">
        <w:rPr>
          <w:rFonts w:cs="Calibri"/>
          <w:sz w:val="22"/>
        </w:rPr>
        <w:t>Your own comments and reflections on your work (self-assessment and feedback).</w:t>
      </w:r>
    </w:p>
    <w:p w:rsidRPr="006F25A0" w:rsidR="002C0051" w:rsidP="00E81660" w:rsidRDefault="002C0051" w14:paraId="01128FA3" w14:textId="77777777">
      <w:pPr>
        <w:spacing w:line="240" w:lineRule="auto"/>
        <w:rPr>
          <w:rFonts w:cs="Calibri"/>
          <w:b/>
          <w:sz w:val="22"/>
        </w:rPr>
      </w:pPr>
      <w:r w:rsidRPr="006F25A0">
        <w:rPr>
          <w:rFonts w:cs="Calibri"/>
          <w:sz w:val="22"/>
        </w:rPr>
        <w:t xml:space="preserve">Please see the </w:t>
      </w:r>
      <w:hyperlink w:history="1" r:id="rId37">
        <w:r w:rsidRPr="006F25A0">
          <w:rPr>
            <w:rStyle w:val="Hyperlink"/>
            <w:rFonts w:cs="Calibri"/>
            <w:sz w:val="22"/>
          </w:rPr>
          <w:t>Study Skills page</w:t>
        </w:r>
      </w:hyperlink>
      <w:r w:rsidRPr="006F25A0">
        <w:rPr>
          <w:rFonts w:cs="Calibri"/>
          <w:sz w:val="22"/>
        </w:rPr>
        <w:t xml:space="preserve"> on the Student Services website for information on how to use feedback to improve your work.</w:t>
      </w:r>
    </w:p>
    <w:p w:rsidRPr="00A74910" w:rsidR="002C0051" w:rsidP="00E81660" w:rsidRDefault="002C0051" w14:paraId="401D0920" w14:textId="77777777">
      <w:pPr>
        <w:pStyle w:val="Heading3"/>
        <w:spacing w:line="240" w:lineRule="auto"/>
        <w:rPr>
          <w:rFonts w:cs="Calibri"/>
        </w:rPr>
      </w:pPr>
      <w:bookmarkStart w:name="_Toc13469962" w:id="76"/>
      <w:bookmarkStart w:name="_Toc173843099" w:id="77"/>
      <w:r w:rsidRPr="00A74910">
        <w:rPr>
          <w:rFonts w:cs="Calibri"/>
        </w:rPr>
        <w:t>Resubmission of work</w:t>
      </w:r>
      <w:bookmarkEnd w:id="76"/>
      <w:bookmarkEnd w:id="77"/>
    </w:p>
    <w:p w:rsidRPr="009B6FD7" w:rsidR="004B4191" w:rsidP="004B4191" w:rsidRDefault="004B4191" w14:paraId="309BCFE1" w14:textId="643EFBED">
      <w:pPr>
        <w:spacing w:line="240" w:lineRule="auto"/>
        <w:rPr>
          <w:rFonts w:cs="Calibri"/>
          <w:b/>
          <w:sz w:val="22"/>
          <w:szCs w:val="22"/>
        </w:rPr>
      </w:pPr>
      <w:r w:rsidRPr="009B6FD7">
        <w:rPr>
          <w:rFonts w:cs="Calibri"/>
          <w:sz w:val="22"/>
          <w:szCs w:val="22"/>
        </w:rPr>
        <w:t>Any resubmitted assignment should be submitted to the tutor marking your work via Turnitin on Blackboard</w:t>
      </w:r>
      <w:r w:rsidR="00313C78">
        <w:rPr>
          <w:rFonts w:cs="Calibri"/>
          <w:sz w:val="22"/>
          <w:szCs w:val="22"/>
        </w:rPr>
        <w:t xml:space="preserve"> (see notes on Turnitin above)</w:t>
      </w:r>
      <w:r w:rsidRPr="009B6FD7">
        <w:rPr>
          <w:rFonts w:cs="Calibri"/>
          <w:sz w:val="22"/>
          <w:szCs w:val="22"/>
        </w:rPr>
        <w:t>. Failure after one resubmission constitutes failure to meet the requirements for the course. For assignment A and B</w:t>
      </w:r>
      <w:r w:rsidR="00F027D9">
        <w:rPr>
          <w:rFonts w:cs="Calibri"/>
          <w:sz w:val="22"/>
          <w:szCs w:val="22"/>
        </w:rPr>
        <w:t>,</w:t>
      </w:r>
      <w:r w:rsidRPr="009B6FD7">
        <w:rPr>
          <w:rFonts w:cs="Calibri"/>
          <w:sz w:val="22"/>
          <w:szCs w:val="22"/>
        </w:rPr>
        <w:t xml:space="preserve"> the resubmission deadline will be confirmed by the Course Leader</w:t>
      </w:r>
      <w:r w:rsidR="00313C78">
        <w:rPr>
          <w:rFonts w:cs="Calibri"/>
          <w:sz w:val="22"/>
          <w:szCs w:val="22"/>
        </w:rPr>
        <w:t>/module lead</w:t>
      </w:r>
      <w:r w:rsidRPr="009B6FD7">
        <w:rPr>
          <w:rFonts w:cs="Calibri"/>
          <w:sz w:val="22"/>
          <w:szCs w:val="22"/>
        </w:rPr>
        <w:t xml:space="preserve">. </w:t>
      </w:r>
    </w:p>
    <w:p w:rsidRPr="009B6FD7" w:rsidR="002C0051" w:rsidP="004B4191" w:rsidRDefault="004B4191" w14:paraId="0D7968BB" w14:textId="457DE727">
      <w:pPr>
        <w:spacing w:line="240" w:lineRule="auto"/>
        <w:rPr>
          <w:rFonts w:cs="Calibri"/>
          <w:sz w:val="22"/>
          <w:szCs w:val="22"/>
        </w:rPr>
      </w:pPr>
      <w:r w:rsidRPr="009B6FD7">
        <w:rPr>
          <w:rFonts w:cs="Calibri"/>
          <w:sz w:val="22"/>
          <w:szCs w:val="22"/>
        </w:rPr>
        <w:lastRenderedPageBreak/>
        <w:t xml:space="preserve">Prior to marking, tutors agree feedback on an assignment. After first marking a 10% sample of work is also second marked by tutors and then these samples are standardised by the course review team. External Examiners and Course Moderators also read and moderate your written work. A diagram of this process can be seen in </w:t>
      </w:r>
      <w:r w:rsidR="00313C78">
        <w:rPr>
          <w:rFonts w:cs="Calibri"/>
          <w:sz w:val="22"/>
          <w:szCs w:val="22"/>
        </w:rPr>
        <w:t>appendices</w:t>
      </w:r>
      <w:r w:rsidRPr="009B6FD7">
        <w:rPr>
          <w:rFonts w:cs="Calibri"/>
          <w:sz w:val="22"/>
          <w:szCs w:val="22"/>
        </w:rPr>
        <w:t xml:space="preserve"> </w:t>
      </w:r>
      <w:r w:rsidRPr="009B6FD7" w:rsidR="002C0051">
        <w:rPr>
          <w:rFonts w:cs="Calibri"/>
          <w:sz w:val="22"/>
          <w:szCs w:val="22"/>
        </w:rPr>
        <w:t xml:space="preserve">of the course handbook. </w:t>
      </w:r>
    </w:p>
    <w:p w:rsidRPr="00A74910" w:rsidR="002C0051" w:rsidP="00E81660" w:rsidRDefault="002C0051" w14:paraId="05B385AF" w14:textId="77777777">
      <w:pPr>
        <w:pStyle w:val="Heading3"/>
        <w:spacing w:line="240" w:lineRule="auto"/>
        <w:rPr>
          <w:rFonts w:cs="Calibri"/>
        </w:rPr>
      </w:pPr>
      <w:bookmarkStart w:name="_Toc377487329" w:id="78"/>
      <w:bookmarkStart w:name="_Toc377490947" w:id="79"/>
      <w:bookmarkStart w:name="_Toc424203990" w:id="80"/>
      <w:bookmarkStart w:name="_Toc13469963" w:id="81"/>
      <w:bookmarkStart w:name="_Toc173843100" w:id="82"/>
      <w:r w:rsidRPr="00A74910">
        <w:rPr>
          <w:rFonts w:cs="Calibri"/>
        </w:rPr>
        <w:t>Return and Collection of Marked Work</w:t>
      </w:r>
      <w:bookmarkEnd w:id="78"/>
      <w:bookmarkEnd w:id="79"/>
      <w:bookmarkEnd w:id="80"/>
      <w:bookmarkEnd w:id="81"/>
      <w:bookmarkEnd w:id="82"/>
    </w:p>
    <w:p w:rsidRPr="006F25A0" w:rsidR="002C0051" w:rsidP="00E81660" w:rsidRDefault="002C0051" w14:paraId="531C4372" w14:textId="6D289872">
      <w:pPr>
        <w:spacing w:line="240" w:lineRule="auto"/>
        <w:rPr>
          <w:rFonts w:cs="Calibri"/>
          <w:sz w:val="22"/>
        </w:rPr>
      </w:pPr>
      <w:r w:rsidRPr="006F25A0">
        <w:rPr>
          <w:rFonts w:cs="Calibri"/>
          <w:sz w:val="22"/>
        </w:rPr>
        <w:t xml:space="preserve">Assignment feedback is published via Turnitin on Blackboard. Assignment results are published on SOLE. Where possible, assignments are returned on days when there are university sessions to allow opportunities for feedback and support. If you fail an </w:t>
      </w:r>
      <w:r w:rsidRPr="006F25A0" w:rsidR="00F027D9">
        <w:rPr>
          <w:rFonts w:cs="Calibri"/>
          <w:sz w:val="22"/>
        </w:rPr>
        <w:t>assignment,</w:t>
      </w:r>
      <w:r w:rsidRPr="006F25A0">
        <w:rPr>
          <w:rFonts w:cs="Calibri"/>
          <w:sz w:val="22"/>
        </w:rPr>
        <w:t xml:space="preserve"> then you should book a tutorial with your tutor. They will explain the reassessment process. </w:t>
      </w:r>
    </w:p>
    <w:p w:rsidRPr="00A74910" w:rsidR="002C0051" w:rsidP="00E81660" w:rsidRDefault="002C0051" w14:paraId="7E544114" w14:textId="77777777">
      <w:pPr>
        <w:pStyle w:val="Heading3"/>
        <w:spacing w:line="240" w:lineRule="auto"/>
        <w:rPr>
          <w:rFonts w:cs="Calibri"/>
        </w:rPr>
      </w:pPr>
      <w:bookmarkStart w:name="_Toc424203992" w:id="83"/>
      <w:bookmarkStart w:name="_Toc13469964" w:id="84"/>
      <w:bookmarkStart w:name="_Toc173843101" w:id="85"/>
      <w:r w:rsidRPr="00A74910">
        <w:rPr>
          <w:rFonts w:cs="Calibri"/>
        </w:rPr>
        <w:t>Mitigating Circumstances</w:t>
      </w:r>
      <w:bookmarkEnd w:id="83"/>
      <w:bookmarkEnd w:id="84"/>
      <w:bookmarkEnd w:id="85"/>
    </w:p>
    <w:p w:rsidRPr="006F25A0" w:rsidR="002C0051" w:rsidP="00E81660" w:rsidRDefault="002C0051" w14:paraId="0151A636" w14:textId="77777777">
      <w:pPr>
        <w:spacing w:line="240" w:lineRule="auto"/>
        <w:rPr>
          <w:rFonts w:cs="Calibri"/>
          <w:sz w:val="22"/>
        </w:rPr>
      </w:pPr>
      <w:r w:rsidRPr="006F25A0">
        <w:rPr>
          <w:rFonts w:cs="Calibri"/>
          <w:sz w:val="22"/>
        </w:rPr>
        <w:t xml:space="preserve">It is a professional requirement that teachers manage their time effectively. You are expected to contact your subject or professional studies/SD tutor or the Course Leader if you are having difficulties in meeting deadlines. As a result of this contact you will be guided in the procedures to follow.  Work handed in late will not be marked and will be treated as a non-submission, unless a successful exceptional </w:t>
      </w:r>
      <w:hyperlink w:history="1" r:id="rId38">
        <w:r w:rsidRPr="006F25A0">
          <w:rPr>
            <w:rStyle w:val="Hyperlink"/>
            <w:rFonts w:cs="Calibri"/>
            <w:sz w:val="22"/>
          </w:rPr>
          <w:t>mitigating circumstances</w:t>
        </w:r>
      </w:hyperlink>
      <w:r w:rsidRPr="006F25A0">
        <w:rPr>
          <w:rFonts w:cs="Calibri"/>
          <w:sz w:val="22"/>
        </w:rPr>
        <w:t xml:space="preserve"> claim is subsequently submitted.  </w:t>
      </w:r>
    </w:p>
    <w:p w:rsidRPr="006F25A0" w:rsidR="002C0051" w:rsidP="00E81660" w:rsidRDefault="002C0051" w14:paraId="34622887" w14:textId="77777777">
      <w:pPr>
        <w:spacing w:line="240" w:lineRule="auto"/>
        <w:rPr>
          <w:rFonts w:cs="Calibri"/>
          <w:sz w:val="22"/>
        </w:rPr>
      </w:pPr>
      <w:r w:rsidRPr="006F25A0">
        <w:rPr>
          <w:rFonts w:cs="Calibri"/>
          <w:sz w:val="22"/>
        </w:rPr>
        <w:t>The university regulations on mitigating circumstances do not apply to school experience.  If you feel that your school experience is being negatively affected in any way, it is essential that you draw this to the attention of your mentors and university tutors in order that appropriate action can be taken.</w:t>
      </w:r>
    </w:p>
    <w:p w:rsidRPr="00A74910" w:rsidR="002C0051" w:rsidP="00E81660" w:rsidRDefault="002C0051" w14:paraId="34B9A4C0" w14:textId="77777777">
      <w:pPr>
        <w:spacing w:line="240" w:lineRule="auto"/>
        <w:rPr>
          <w:rFonts w:cs="Calibri"/>
          <w:b/>
        </w:rPr>
      </w:pPr>
      <w:bookmarkStart w:name="_Toc424203993" w:id="86"/>
      <w:r w:rsidRPr="00A74910">
        <w:rPr>
          <w:rFonts w:cs="Calibri"/>
          <w:b/>
        </w:rPr>
        <w:t>Mitigating Circumstances – some frequently asked questions</w:t>
      </w:r>
      <w:bookmarkEnd w:id="86"/>
    </w:p>
    <w:p w:rsidRPr="006F25A0" w:rsidR="002C0051" w:rsidP="00E81660" w:rsidRDefault="002C0051" w14:paraId="50F239B2" w14:textId="77777777">
      <w:pPr>
        <w:spacing w:line="240" w:lineRule="auto"/>
        <w:rPr>
          <w:rFonts w:cs="Calibri"/>
          <w:sz w:val="22"/>
        </w:rPr>
      </w:pPr>
      <w:r w:rsidRPr="006F25A0">
        <w:rPr>
          <w:rFonts w:cs="Calibri" w:eastAsiaTheme="majorEastAsia"/>
          <w:sz w:val="22"/>
        </w:rPr>
        <w:t xml:space="preserve">Where is the first place to look about regulations and procedures concerning mitigating circumstances? </w:t>
      </w:r>
    </w:p>
    <w:p w:rsidRPr="006F25A0" w:rsidR="002C0051" w:rsidP="00E81660" w:rsidRDefault="002C0051" w14:paraId="779C3EFC" w14:textId="77777777">
      <w:pPr>
        <w:pStyle w:val="ListParagraph"/>
        <w:numPr>
          <w:ilvl w:val="0"/>
          <w:numId w:val="15"/>
        </w:numPr>
        <w:spacing w:after="0" w:line="240" w:lineRule="auto"/>
        <w:textAlignment w:val="baseline"/>
        <w:rPr>
          <w:rFonts w:cs="Calibri"/>
          <w:sz w:val="22"/>
        </w:rPr>
      </w:pPr>
      <w:r w:rsidRPr="006F25A0">
        <w:rPr>
          <w:rFonts w:cs="Calibri"/>
          <w:sz w:val="22"/>
        </w:rPr>
        <w:t xml:space="preserve">You will have a direct link to mitigating circumstances when you log onto your SOLE page or can use this link: </w:t>
      </w:r>
      <w:hyperlink w:history="1" r:id="rId39">
        <w:r w:rsidRPr="006F25A0">
          <w:rPr>
            <w:rStyle w:val="Hyperlink"/>
            <w:rFonts w:cs="Calibri"/>
            <w:sz w:val="22"/>
          </w:rPr>
          <w:t>http://www.worcester.ac.uk/registryservices/679.htm</w:t>
        </w:r>
      </w:hyperlink>
    </w:p>
    <w:p w:rsidRPr="006F25A0" w:rsidR="002C0051" w:rsidP="00E81660" w:rsidRDefault="002C0051" w14:paraId="40293F7C" w14:textId="77777777">
      <w:pPr>
        <w:pStyle w:val="ListParagraph"/>
        <w:numPr>
          <w:ilvl w:val="0"/>
          <w:numId w:val="15"/>
        </w:numPr>
        <w:spacing w:after="0" w:line="240" w:lineRule="auto"/>
        <w:textAlignment w:val="baseline"/>
        <w:rPr>
          <w:rFonts w:cs="Calibri"/>
          <w:sz w:val="22"/>
        </w:rPr>
      </w:pPr>
      <w:r w:rsidRPr="006F25A0">
        <w:rPr>
          <w:rFonts w:cs="Calibri"/>
          <w:sz w:val="22"/>
        </w:rPr>
        <w:t>Contact Complaints and Appeals Officer 01905 855396 for advice</w:t>
      </w:r>
    </w:p>
    <w:p w:rsidR="002C0051" w:rsidP="00E81660" w:rsidRDefault="002C0051" w14:paraId="09754E4B" w14:textId="53D83C38">
      <w:pPr>
        <w:spacing w:before="240" w:line="240" w:lineRule="auto"/>
        <w:rPr>
          <w:rFonts w:cs="Calibri"/>
          <w:sz w:val="22"/>
        </w:rPr>
      </w:pPr>
      <w:r w:rsidRPr="006F25A0">
        <w:rPr>
          <w:rFonts w:cs="Calibri"/>
          <w:sz w:val="22"/>
        </w:rPr>
        <w:t xml:space="preserve">What are mitigating circumstances? </w:t>
      </w:r>
    </w:p>
    <w:p w:rsidRPr="008F07BF" w:rsidR="009B6FD7" w:rsidP="00E81660" w:rsidRDefault="009B6FD7" w14:paraId="0FB269B9" w14:textId="77777777">
      <w:pPr>
        <w:spacing w:before="240" w:line="240" w:lineRule="auto"/>
        <w:rPr>
          <w:sz w:val="22"/>
          <w:szCs w:val="22"/>
        </w:rPr>
      </w:pPr>
      <w:r w:rsidRPr="008F07BF">
        <w:rPr>
          <w:sz w:val="22"/>
          <w:szCs w:val="22"/>
        </w:rPr>
        <w:t xml:space="preserve">The University defines mitigating circumstances as circumstances which are: </w:t>
      </w:r>
    </w:p>
    <w:p w:rsidRPr="009B6FD7" w:rsidR="009B6FD7" w:rsidP="00E61202" w:rsidRDefault="009B6FD7" w14:paraId="78B8D2D3" w14:textId="77777777">
      <w:pPr>
        <w:spacing w:after="0" w:line="240" w:lineRule="auto"/>
        <w:ind w:left="426"/>
        <w:rPr>
          <w:sz w:val="22"/>
          <w:szCs w:val="22"/>
        </w:rPr>
      </w:pPr>
      <w:r w:rsidRPr="009B6FD7">
        <w:rPr>
          <w:sz w:val="22"/>
          <w:szCs w:val="22"/>
        </w:rPr>
        <w:t xml:space="preserve">a) beyond the control of the </w:t>
      </w:r>
      <w:proofErr w:type="gramStart"/>
      <w:r w:rsidRPr="009B6FD7">
        <w:rPr>
          <w:sz w:val="22"/>
          <w:szCs w:val="22"/>
        </w:rPr>
        <w:t>student;</w:t>
      </w:r>
      <w:proofErr w:type="gramEnd"/>
      <w:r w:rsidRPr="009B6FD7">
        <w:rPr>
          <w:sz w:val="22"/>
          <w:szCs w:val="22"/>
        </w:rPr>
        <w:t xml:space="preserve"> </w:t>
      </w:r>
    </w:p>
    <w:p w:rsidRPr="009B6FD7" w:rsidR="009B6FD7" w:rsidP="00E61202" w:rsidRDefault="009B6FD7" w14:paraId="1A52EF11" w14:textId="7E5E8FA1">
      <w:pPr>
        <w:spacing w:after="0" w:line="240" w:lineRule="auto"/>
        <w:ind w:left="426"/>
        <w:rPr>
          <w:sz w:val="22"/>
          <w:szCs w:val="22"/>
        </w:rPr>
      </w:pPr>
      <w:r w:rsidRPr="009B6FD7">
        <w:rPr>
          <w:sz w:val="22"/>
          <w:szCs w:val="22"/>
        </w:rPr>
        <w:t xml:space="preserve">b) could not be reasonably accommodated by the </w:t>
      </w:r>
      <w:proofErr w:type="gramStart"/>
      <w:r w:rsidRPr="009B6FD7">
        <w:rPr>
          <w:sz w:val="22"/>
          <w:szCs w:val="22"/>
        </w:rPr>
        <w:t>student</w:t>
      </w:r>
      <w:r w:rsidR="00E61202">
        <w:rPr>
          <w:sz w:val="22"/>
          <w:szCs w:val="22"/>
        </w:rPr>
        <w:t>;</w:t>
      </w:r>
      <w:proofErr w:type="gramEnd"/>
      <w:r w:rsidRPr="009B6FD7">
        <w:rPr>
          <w:sz w:val="22"/>
          <w:szCs w:val="22"/>
        </w:rPr>
        <w:t xml:space="preserve"> </w:t>
      </w:r>
    </w:p>
    <w:p w:rsidRPr="009B6FD7" w:rsidR="009B6FD7" w:rsidP="00E61202" w:rsidRDefault="009B6FD7" w14:paraId="298B098C" w14:textId="6326FEF2">
      <w:pPr>
        <w:spacing w:after="0" w:line="240" w:lineRule="auto"/>
        <w:ind w:left="426"/>
        <w:rPr>
          <w:rFonts w:cs="Calibri"/>
          <w:sz w:val="22"/>
          <w:szCs w:val="22"/>
        </w:rPr>
      </w:pPr>
      <w:r w:rsidRPr="009B6FD7">
        <w:rPr>
          <w:sz w:val="22"/>
          <w:szCs w:val="22"/>
        </w:rPr>
        <w:t>c) had a significant impact on performance immediately before or during an assessment.</w:t>
      </w:r>
    </w:p>
    <w:p w:rsidR="00E61202" w:rsidP="00E81660" w:rsidRDefault="00E61202" w14:paraId="702BA02F" w14:textId="77777777">
      <w:pPr>
        <w:kinsoku w:val="0"/>
        <w:overflowPunct w:val="0"/>
        <w:spacing w:line="240" w:lineRule="auto"/>
        <w:textAlignment w:val="baseline"/>
        <w:rPr>
          <w:rFonts w:cs="Calibri"/>
          <w:sz w:val="22"/>
          <w:szCs w:val="22"/>
        </w:rPr>
      </w:pPr>
    </w:p>
    <w:p w:rsidRPr="009B6FD7" w:rsidR="002C0051" w:rsidP="00E61202" w:rsidRDefault="002C0051" w14:paraId="44C8FC2E" w14:textId="75198C63">
      <w:pPr>
        <w:kinsoku w:val="0"/>
        <w:overflowPunct w:val="0"/>
        <w:spacing w:after="0" w:line="240" w:lineRule="auto"/>
        <w:textAlignment w:val="baseline"/>
        <w:rPr>
          <w:rFonts w:cs="Calibri"/>
          <w:sz w:val="22"/>
          <w:szCs w:val="22"/>
        </w:rPr>
      </w:pPr>
      <w:r w:rsidRPr="009B6FD7">
        <w:rPr>
          <w:rFonts w:cs="Calibri"/>
          <w:sz w:val="22"/>
          <w:szCs w:val="22"/>
        </w:rPr>
        <w:t xml:space="preserve">The following represent </w:t>
      </w:r>
      <w:r w:rsidRPr="009B6FD7" w:rsidR="009B6FD7">
        <w:rPr>
          <w:rFonts w:cs="Calibri"/>
          <w:sz w:val="22"/>
          <w:szCs w:val="22"/>
        </w:rPr>
        <w:t xml:space="preserve">potential </w:t>
      </w:r>
      <w:r w:rsidRPr="009B6FD7">
        <w:rPr>
          <w:rFonts w:cs="Calibri"/>
          <w:sz w:val="22"/>
          <w:szCs w:val="22"/>
        </w:rPr>
        <w:t xml:space="preserve">grounds for the submission of claims: </w:t>
      </w:r>
    </w:p>
    <w:p w:rsidRPr="009B6FD7" w:rsidR="009B6FD7" w:rsidP="009B6FD7" w:rsidRDefault="009B6FD7" w14:paraId="2B39F25A" w14:textId="77777777">
      <w:pPr>
        <w:kinsoku w:val="0"/>
        <w:overflowPunct w:val="0"/>
        <w:spacing w:after="0" w:line="240" w:lineRule="auto"/>
        <w:ind w:left="360"/>
        <w:textAlignment w:val="baseline"/>
        <w:rPr>
          <w:sz w:val="22"/>
          <w:szCs w:val="22"/>
        </w:rPr>
      </w:pPr>
      <w:r w:rsidRPr="009B6FD7">
        <w:rPr>
          <w:sz w:val="22"/>
          <w:szCs w:val="22"/>
        </w:rPr>
        <w:t xml:space="preserve">a) significant illness during an assessment such as an exam or </w:t>
      </w:r>
      <w:proofErr w:type="gramStart"/>
      <w:r w:rsidRPr="009B6FD7">
        <w:rPr>
          <w:sz w:val="22"/>
          <w:szCs w:val="22"/>
        </w:rPr>
        <w:t>presentation;</w:t>
      </w:r>
      <w:proofErr w:type="gramEnd"/>
      <w:r w:rsidRPr="009B6FD7">
        <w:rPr>
          <w:sz w:val="22"/>
          <w:szCs w:val="22"/>
        </w:rPr>
        <w:t xml:space="preserve"> </w:t>
      </w:r>
    </w:p>
    <w:p w:rsidRPr="009B6FD7" w:rsidR="009B6FD7" w:rsidP="009B6FD7" w:rsidRDefault="009B6FD7" w14:paraId="4593046C" w14:textId="2ACB33EA">
      <w:pPr>
        <w:kinsoku w:val="0"/>
        <w:overflowPunct w:val="0"/>
        <w:spacing w:after="0" w:line="240" w:lineRule="auto"/>
        <w:ind w:left="360"/>
        <w:textAlignment w:val="baseline"/>
        <w:rPr>
          <w:sz w:val="22"/>
          <w:szCs w:val="22"/>
        </w:rPr>
      </w:pPr>
      <w:r w:rsidRPr="009B6FD7">
        <w:rPr>
          <w:sz w:val="22"/>
          <w:szCs w:val="22"/>
        </w:rPr>
        <w:t xml:space="preserve">b) significant illness lasting for several </w:t>
      </w:r>
      <w:r w:rsidRPr="009B6FD7" w:rsidR="002B05B8">
        <w:rPr>
          <w:sz w:val="22"/>
          <w:szCs w:val="22"/>
        </w:rPr>
        <w:t>days,</w:t>
      </w:r>
      <w:r w:rsidRPr="009B6FD7">
        <w:rPr>
          <w:sz w:val="22"/>
          <w:szCs w:val="22"/>
        </w:rPr>
        <w:t xml:space="preserve"> and which is serious enough to prevent a student from making progress with or submitting an </w:t>
      </w:r>
      <w:proofErr w:type="gramStart"/>
      <w:r w:rsidRPr="009B6FD7">
        <w:rPr>
          <w:sz w:val="22"/>
          <w:szCs w:val="22"/>
        </w:rPr>
        <w:t>assessment;</w:t>
      </w:r>
      <w:proofErr w:type="gramEnd"/>
      <w:r w:rsidRPr="009B6FD7">
        <w:rPr>
          <w:sz w:val="22"/>
          <w:szCs w:val="22"/>
        </w:rPr>
        <w:t xml:space="preserve"> </w:t>
      </w:r>
    </w:p>
    <w:p w:rsidRPr="009B6FD7" w:rsidR="009B6FD7" w:rsidP="009B6FD7" w:rsidRDefault="009B6FD7" w14:paraId="65D58BFF" w14:textId="77777777">
      <w:pPr>
        <w:kinsoku w:val="0"/>
        <w:overflowPunct w:val="0"/>
        <w:spacing w:after="0" w:line="240" w:lineRule="auto"/>
        <w:ind w:left="360"/>
        <w:textAlignment w:val="baseline"/>
        <w:rPr>
          <w:sz w:val="22"/>
          <w:szCs w:val="22"/>
        </w:rPr>
      </w:pPr>
      <w:r w:rsidRPr="009B6FD7">
        <w:rPr>
          <w:sz w:val="22"/>
          <w:szCs w:val="22"/>
        </w:rPr>
        <w:t xml:space="preserve">c) Serious illness of a close family member which means a student needs to provide significant caring support and which has not been planned </w:t>
      </w:r>
      <w:proofErr w:type="gramStart"/>
      <w:r w:rsidRPr="009B6FD7">
        <w:rPr>
          <w:sz w:val="22"/>
          <w:szCs w:val="22"/>
        </w:rPr>
        <w:t>for;</w:t>
      </w:r>
      <w:proofErr w:type="gramEnd"/>
      <w:r w:rsidRPr="009B6FD7">
        <w:rPr>
          <w:sz w:val="22"/>
          <w:szCs w:val="22"/>
        </w:rPr>
        <w:t xml:space="preserve"> </w:t>
      </w:r>
    </w:p>
    <w:p w:rsidRPr="009B6FD7" w:rsidR="009B6FD7" w:rsidP="009B6FD7" w:rsidRDefault="009B6FD7" w14:paraId="2FEEC9D9" w14:textId="77777777">
      <w:pPr>
        <w:kinsoku w:val="0"/>
        <w:overflowPunct w:val="0"/>
        <w:spacing w:after="0" w:line="240" w:lineRule="auto"/>
        <w:ind w:left="360"/>
        <w:textAlignment w:val="baseline"/>
        <w:rPr>
          <w:sz w:val="22"/>
          <w:szCs w:val="22"/>
        </w:rPr>
      </w:pPr>
      <w:r w:rsidRPr="009B6FD7">
        <w:rPr>
          <w:sz w:val="22"/>
          <w:szCs w:val="22"/>
        </w:rPr>
        <w:t xml:space="preserve">d) a very close family member or friend </w:t>
      </w:r>
      <w:proofErr w:type="gramStart"/>
      <w:r w:rsidRPr="009B6FD7">
        <w:rPr>
          <w:sz w:val="22"/>
          <w:szCs w:val="22"/>
        </w:rPr>
        <w:t>dies;</w:t>
      </w:r>
      <w:proofErr w:type="gramEnd"/>
      <w:r w:rsidRPr="009B6FD7">
        <w:rPr>
          <w:sz w:val="22"/>
          <w:szCs w:val="22"/>
        </w:rPr>
        <w:t xml:space="preserve"> </w:t>
      </w:r>
    </w:p>
    <w:p w:rsidRPr="009B6FD7" w:rsidR="009B6FD7" w:rsidP="009B6FD7" w:rsidRDefault="009B6FD7" w14:paraId="49AF6D6B" w14:textId="36CCA899">
      <w:pPr>
        <w:kinsoku w:val="0"/>
        <w:overflowPunct w:val="0"/>
        <w:spacing w:after="0" w:line="240" w:lineRule="auto"/>
        <w:ind w:left="360"/>
        <w:textAlignment w:val="baseline"/>
        <w:rPr>
          <w:sz w:val="22"/>
          <w:szCs w:val="22"/>
        </w:rPr>
      </w:pPr>
      <w:r w:rsidRPr="009B6FD7">
        <w:rPr>
          <w:sz w:val="22"/>
          <w:szCs w:val="22"/>
        </w:rPr>
        <w:t xml:space="preserve">e) the student is a victim of a </w:t>
      </w:r>
      <w:proofErr w:type="gramStart"/>
      <w:r w:rsidRPr="009B6FD7">
        <w:rPr>
          <w:sz w:val="22"/>
          <w:szCs w:val="22"/>
        </w:rPr>
        <w:t>crime;</w:t>
      </w:r>
      <w:proofErr w:type="gramEnd"/>
      <w:r w:rsidRPr="009B6FD7">
        <w:rPr>
          <w:sz w:val="22"/>
          <w:szCs w:val="22"/>
        </w:rPr>
        <w:t xml:space="preserve"> </w:t>
      </w:r>
    </w:p>
    <w:p w:rsidRPr="009B6FD7" w:rsidR="009B6FD7" w:rsidP="009B6FD7" w:rsidRDefault="009B6FD7" w14:paraId="52F1F669" w14:textId="77777777">
      <w:pPr>
        <w:kinsoku w:val="0"/>
        <w:overflowPunct w:val="0"/>
        <w:spacing w:after="0" w:line="240" w:lineRule="auto"/>
        <w:ind w:left="360"/>
        <w:textAlignment w:val="baseline"/>
        <w:rPr>
          <w:sz w:val="22"/>
          <w:szCs w:val="22"/>
        </w:rPr>
      </w:pPr>
      <w:r w:rsidRPr="009B6FD7">
        <w:rPr>
          <w:sz w:val="22"/>
          <w:szCs w:val="22"/>
        </w:rPr>
        <w:t xml:space="preserve">f) being called for jury service which cannot be </w:t>
      </w:r>
      <w:proofErr w:type="gramStart"/>
      <w:r w:rsidRPr="009B6FD7">
        <w:rPr>
          <w:sz w:val="22"/>
          <w:szCs w:val="22"/>
        </w:rPr>
        <w:t>deferred;</w:t>
      </w:r>
      <w:proofErr w:type="gramEnd"/>
      <w:r w:rsidRPr="009B6FD7">
        <w:rPr>
          <w:sz w:val="22"/>
          <w:szCs w:val="22"/>
        </w:rPr>
        <w:t xml:space="preserve"> </w:t>
      </w:r>
    </w:p>
    <w:p w:rsidRPr="009B6FD7" w:rsidR="009B6FD7" w:rsidP="009B6FD7" w:rsidRDefault="009B6FD7" w14:paraId="5B84CCAD" w14:textId="77777777">
      <w:pPr>
        <w:kinsoku w:val="0"/>
        <w:overflowPunct w:val="0"/>
        <w:spacing w:after="0" w:line="240" w:lineRule="auto"/>
        <w:ind w:left="360"/>
        <w:textAlignment w:val="baseline"/>
        <w:rPr>
          <w:sz w:val="22"/>
          <w:szCs w:val="22"/>
        </w:rPr>
      </w:pPr>
      <w:r w:rsidRPr="009B6FD7">
        <w:rPr>
          <w:sz w:val="22"/>
          <w:szCs w:val="22"/>
        </w:rPr>
        <w:t xml:space="preserve">g) Participation in sport at an elite level by either representing his/her country at a major international competition, preparation immediately preceding an international competition or participating in a major national </w:t>
      </w:r>
      <w:proofErr w:type="gramStart"/>
      <w:r w:rsidRPr="009B6FD7">
        <w:rPr>
          <w:sz w:val="22"/>
          <w:szCs w:val="22"/>
        </w:rPr>
        <w:t>championship;</w:t>
      </w:r>
      <w:proofErr w:type="gramEnd"/>
    </w:p>
    <w:p w:rsidRPr="009B6FD7" w:rsidR="009B6FD7" w:rsidP="009B6FD7" w:rsidRDefault="009B6FD7" w14:paraId="15867273" w14:textId="77777777">
      <w:pPr>
        <w:kinsoku w:val="0"/>
        <w:overflowPunct w:val="0"/>
        <w:spacing w:after="0" w:line="240" w:lineRule="auto"/>
        <w:ind w:left="360"/>
        <w:textAlignment w:val="baseline"/>
        <w:rPr>
          <w:sz w:val="22"/>
          <w:szCs w:val="22"/>
        </w:rPr>
      </w:pPr>
      <w:r w:rsidRPr="009B6FD7">
        <w:rPr>
          <w:sz w:val="22"/>
          <w:szCs w:val="22"/>
        </w:rPr>
        <w:lastRenderedPageBreak/>
        <w:t>h) Excessive employment demands which were substantial and temporary (it is not expected that full time students will claim on this basis</w:t>
      </w:r>
      <w:proofErr w:type="gramStart"/>
      <w:r w:rsidRPr="009B6FD7">
        <w:rPr>
          <w:sz w:val="22"/>
          <w:szCs w:val="22"/>
        </w:rPr>
        <w:t>);</w:t>
      </w:r>
      <w:proofErr w:type="gramEnd"/>
    </w:p>
    <w:p w:rsidRPr="009B6FD7" w:rsidR="009B6FD7" w:rsidP="009B6FD7" w:rsidRDefault="009B6FD7" w14:paraId="3C169C07" w14:textId="77777777">
      <w:pPr>
        <w:kinsoku w:val="0"/>
        <w:overflowPunct w:val="0"/>
        <w:spacing w:after="0" w:line="240" w:lineRule="auto"/>
        <w:ind w:left="360"/>
        <w:textAlignment w:val="baseline"/>
        <w:rPr>
          <w:sz w:val="22"/>
          <w:szCs w:val="22"/>
        </w:rPr>
      </w:pPr>
      <w:r w:rsidRPr="009B6FD7">
        <w:rPr>
          <w:sz w:val="22"/>
          <w:szCs w:val="22"/>
        </w:rPr>
        <w:t xml:space="preserve">i) Serious family </w:t>
      </w:r>
      <w:proofErr w:type="gramStart"/>
      <w:r w:rsidRPr="009B6FD7">
        <w:rPr>
          <w:sz w:val="22"/>
          <w:szCs w:val="22"/>
        </w:rPr>
        <w:t>difficulties;</w:t>
      </w:r>
      <w:proofErr w:type="gramEnd"/>
    </w:p>
    <w:p w:rsidRPr="009B6FD7" w:rsidR="002C0051" w:rsidP="009B6FD7" w:rsidRDefault="009B6FD7" w14:paraId="764BF6F9" w14:textId="378673D6">
      <w:pPr>
        <w:kinsoku w:val="0"/>
        <w:overflowPunct w:val="0"/>
        <w:spacing w:after="0" w:line="240" w:lineRule="auto"/>
        <w:ind w:left="360"/>
        <w:textAlignment w:val="baseline"/>
        <w:rPr>
          <w:rFonts w:cs="Calibri"/>
          <w:sz w:val="22"/>
          <w:szCs w:val="22"/>
        </w:rPr>
      </w:pPr>
      <w:r w:rsidRPr="009B6FD7">
        <w:rPr>
          <w:sz w:val="22"/>
          <w:szCs w:val="22"/>
        </w:rPr>
        <w:t>j) Any other factor having a substantial effect on performance</w:t>
      </w:r>
    </w:p>
    <w:p w:rsidR="009B6FD7" w:rsidP="00E81660" w:rsidRDefault="009B6FD7" w14:paraId="586BBFDE" w14:textId="77777777">
      <w:pPr>
        <w:spacing w:line="240" w:lineRule="auto"/>
        <w:rPr>
          <w:rFonts w:cs="Calibri"/>
          <w:sz w:val="22"/>
        </w:rPr>
      </w:pPr>
    </w:p>
    <w:p w:rsidRPr="006F25A0" w:rsidR="002C0051" w:rsidP="00E81660" w:rsidRDefault="002C0051" w14:paraId="5B4EA777" w14:textId="0B2D0028">
      <w:pPr>
        <w:spacing w:line="240" w:lineRule="auto"/>
        <w:rPr>
          <w:rFonts w:cs="Calibri"/>
          <w:sz w:val="22"/>
        </w:rPr>
      </w:pPr>
      <w:r w:rsidRPr="006F25A0">
        <w:rPr>
          <w:rFonts w:cs="Calibri"/>
          <w:sz w:val="22"/>
        </w:rPr>
        <w:t xml:space="preserve">How do I submit a claim via SOLE? </w:t>
      </w:r>
    </w:p>
    <w:p w:rsidRPr="006F25A0" w:rsidR="002C0051" w:rsidP="008B5307" w:rsidRDefault="002C0051" w14:paraId="737B678E" w14:textId="77777777">
      <w:pPr>
        <w:pStyle w:val="ListParagraph"/>
        <w:numPr>
          <w:ilvl w:val="0"/>
          <w:numId w:val="16"/>
        </w:numPr>
        <w:spacing w:after="0" w:line="240" w:lineRule="auto"/>
        <w:textAlignment w:val="baseline"/>
        <w:rPr>
          <w:rFonts w:cs="Calibri"/>
          <w:sz w:val="22"/>
        </w:rPr>
      </w:pPr>
      <w:r w:rsidRPr="006F25A0">
        <w:rPr>
          <w:rFonts w:cs="Calibri"/>
          <w:sz w:val="22"/>
        </w:rPr>
        <w:t>All claims are submitted online via SOLE under the ‘Assessments’ tab.</w:t>
      </w:r>
    </w:p>
    <w:p w:rsidRPr="006F25A0" w:rsidR="002C0051" w:rsidP="008B5307" w:rsidRDefault="002C0051" w14:paraId="60409EEE" w14:textId="77777777">
      <w:pPr>
        <w:pStyle w:val="ListParagraph"/>
        <w:numPr>
          <w:ilvl w:val="0"/>
          <w:numId w:val="16"/>
        </w:numPr>
        <w:spacing w:after="0" w:line="240" w:lineRule="auto"/>
        <w:textAlignment w:val="baseline"/>
        <w:rPr>
          <w:rFonts w:cs="Calibri"/>
          <w:sz w:val="22"/>
        </w:rPr>
      </w:pPr>
      <w:r w:rsidRPr="006F25A0">
        <w:rPr>
          <w:rFonts w:cs="Calibri"/>
          <w:sz w:val="22"/>
        </w:rPr>
        <w:t>It must be clear if you are submitting the work late, not submitting it, not attending, or claiming that your performance has been affected</w:t>
      </w:r>
      <w:r w:rsidRPr="006F25A0">
        <w:rPr>
          <w:rFonts w:cs="Calibri"/>
          <w:b/>
          <w:sz w:val="22"/>
        </w:rPr>
        <w:t>. Please speak to your tutor before doing this.</w:t>
      </w:r>
      <w:r w:rsidRPr="006F25A0">
        <w:rPr>
          <w:rFonts w:cs="Calibri"/>
          <w:sz w:val="22"/>
        </w:rPr>
        <w:t xml:space="preserve"> </w:t>
      </w:r>
    </w:p>
    <w:p w:rsidRPr="006F25A0" w:rsidR="002C0051" w:rsidP="008B5307" w:rsidRDefault="002C0051" w14:paraId="2A1E037A" w14:textId="4C1BE7CE">
      <w:pPr>
        <w:pStyle w:val="ListParagraph"/>
        <w:numPr>
          <w:ilvl w:val="0"/>
          <w:numId w:val="16"/>
        </w:numPr>
        <w:spacing w:after="0" w:line="240" w:lineRule="auto"/>
        <w:textAlignment w:val="baseline"/>
        <w:rPr>
          <w:rFonts w:cs="Calibri"/>
          <w:sz w:val="22"/>
        </w:rPr>
      </w:pPr>
      <w:r w:rsidRPr="006F25A0">
        <w:rPr>
          <w:rFonts w:cs="Calibri"/>
          <w:sz w:val="22"/>
        </w:rPr>
        <w:t xml:space="preserve">All assessment items are </w:t>
      </w:r>
      <w:r w:rsidRPr="006F25A0" w:rsidR="000029EE">
        <w:rPr>
          <w:rFonts w:cs="Calibri"/>
          <w:sz w:val="22"/>
        </w:rPr>
        <w:t>listed,</w:t>
      </w:r>
      <w:r w:rsidRPr="006F25A0">
        <w:rPr>
          <w:rFonts w:cs="Calibri"/>
          <w:sz w:val="22"/>
        </w:rPr>
        <w:t xml:space="preserve"> and you must select every item of assessment you wish to claim for.</w:t>
      </w:r>
      <w:r w:rsidRPr="006F25A0">
        <w:rPr>
          <w:rFonts w:cs="Calibri"/>
          <w:color w:val="FFFFFF" w:themeColor="background1"/>
          <w:sz w:val="22"/>
        </w:rPr>
        <w:t xml:space="preserve"> </w:t>
      </w:r>
      <w:r w:rsidRPr="006F25A0">
        <w:rPr>
          <w:rFonts w:cs="Calibri"/>
          <w:sz w:val="22"/>
        </w:rPr>
        <w:t xml:space="preserve">Further assessment items cannot be added to the claim </w:t>
      </w:r>
      <w:r w:rsidRPr="006F25A0" w:rsidR="000029EE">
        <w:rPr>
          <w:rFonts w:cs="Calibri"/>
          <w:sz w:val="22"/>
        </w:rPr>
        <w:t>later</w:t>
      </w:r>
      <w:r w:rsidRPr="006F25A0">
        <w:rPr>
          <w:rFonts w:cs="Calibri"/>
          <w:sz w:val="22"/>
        </w:rPr>
        <w:t>.</w:t>
      </w:r>
    </w:p>
    <w:p w:rsidRPr="006F25A0" w:rsidR="002C0051" w:rsidP="008B5307" w:rsidRDefault="002C0051" w14:paraId="5C783231" w14:textId="77777777">
      <w:pPr>
        <w:pStyle w:val="ListParagraph"/>
        <w:numPr>
          <w:ilvl w:val="0"/>
          <w:numId w:val="16"/>
        </w:numPr>
        <w:spacing w:line="240" w:lineRule="auto"/>
        <w:textAlignment w:val="baseline"/>
        <w:rPr>
          <w:rFonts w:cs="Calibri"/>
          <w:sz w:val="22"/>
        </w:rPr>
      </w:pPr>
      <w:r w:rsidRPr="006F25A0">
        <w:rPr>
          <w:rFonts w:cs="Calibri"/>
          <w:sz w:val="22"/>
        </w:rPr>
        <w:t>It is your responsibility to claim for all applicable items and ensure you have fully submitted the claim.</w:t>
      </w:r>
    </w:p>
    <w:p w:rsidRPr="006F25A0" w:rsidR="002C0051" w:rsidP="00E81660" w:rsidRDefault="002C0051" w14:paraId="0A2A5799" w14:textId="77777777">
      <w:pPr>
        <w:spacing w:line="240" w:lineRule="auto"/>
        <w:rPr>
          <w:rFonts w:cs="Calibri"/>
          <w:sz w:val="22"/>
        </w:rPr>
      </w:pPr>
      <w:r w:rsidRPr="006F25A0">
        <w:rPr>
          <w:rFonts w:cs="Calibri"/>
          <w:sz w:val="22"/>
        </w:rPr>
        <w:t xml:space="preserve">What evidence is required? </w:t>
      </w:r>
    </w:p>
    <w:p w:rsidRPr="008F07BF" w:rsidR="00E61202" w:rsidP="00E61202" w:rsidRDefault="00E61202" w14:paraId="402F8B60" w14:textId="77777777">
      <w:pPr>
        <w:spacing w:after="0" w:line="240" w:lineRule="auto"/>
        <w:textAlignment w:val="baseline"/>
        <w:rPr>
          <w:sz w:val="22"/>
          <w:szCs w:val="22"/>
        </w:rPr>
      </w:pPr>
      <w:r w:rsidRPr="008F07BF">
        <w:rPr>
          <w:sz w:val="22"/>
          <w:szCs w:val="22"/>
        </w:rPr>
        <w:t xml:space="preserve">All claims must be supported by appropriate independent documentary evidence which is authentic and timely. </w:t>
      </w:r>
    </w:p>
    <w:p w:rsidRPr="008F07BF" w:rsidR="00E61202" w:rsidP="00E61202" w:rsidRDefault="00E61202" w14:paraId="7F13C018" w14:textId="77777777">
      <w:pPr>
        <w:spacing w:after="0" w:line="240" w:lineRule="auto"/>
        <w:textAlignment w:val="baseline"/>
        <w:rPr>
          <w:sz w:val="22"/>
          <w:szCs w:val="22"/>
        </w:rPr>
      </w:pPr>
      <w:r w:rsidRPr="008F07BF">
        <w:rPr>
          <w:sz w:val="22"/>
          <w:szCs w:val="22"/>
        </w:rPr>
        <w:t xml:space="preserve">a) Claims in relation to late submission of coursework would normally require evidence to demonstrate mitigating circumstances for the period immediately leading up to the assessment and/or the published coursework due </w:t>
      </w:r>
      <w:proofErr w:type="gramStart"/>
      <w:r w:rsidRPr="008F07BF">
        <w:rPr>
          <w:sz w:val="22"/>
          <w:szCs w:val="22"/>
        </w:rPr>
        <w:t>date;</w:t>
      </w:r>
      <w:proofErr w:type="gramEnd"/>
      <w:r w:rsidRPr="008F07BF">
        <w:rPr>
          <w:sz w:val="22"/>
          <w:szCs w:val="22"/>
        </w:rPr>
        <w:t xml:space="preserve"> </w:t>
      </w:r>
    </w:p>
    <w:p w:rsidRPr="008F07BF" w:rsidR="00E61202" w:rsidP="00E61202" w:rsidRDefault="00E61202" w14:paraId="308D4F16" w14:textId="7C1C0ABC">
      <w:pPr>
        <w:spacing w:after="0" w:line="240" w:lineRule="auto"/>
        <w:textAlignment w:val="baseline"/>
        <w:rPr>
          <w:rFonts w:cs="Calibri"/>
          <w:sz w:val="22"/>
          <w:szCs w:val="22"/>
        </w:rPr>
      </w:pPr>
      <w:r w:rsidRPr="008F07BF">
        <w:rPr>
          <w:sz w:val="22"/>
          <w:szCs w:val="22"/>
        </w:rPr>
        <w:t xml:space="preserve">b) Claims in relation to </w:t>
      </w:r>
      <w:r w:rsidRPr="008F07BF" w:rsidR="00D66B0C">
        <w:rPr>
          <w:sz w:val="22"/>
          <w:szCs w:val="22"/>
        </w:rPr>
        <w:t>non-submission</w:t>
      </w:r>
      <w:r w:rsidRPr="008F07BF">
        <w:rPr>
          <w:sz w:val="22"/>
          <w:szCs w:val="22"/>
        </w:rPr>
        <w:t xml:space="preserve"> of coursework would normally require evidence to demonstrate mitigating circumstances for the period immediately leading up to the assessment and/or the published coursework due date and must in addition demonstrate why it was not possible to submit the coursework within the late coursework </w:t>
      </w:r>
      <w:proofErr w:type="gramStart"/>
      <w:r w:rsidRPr="008F07BF">
        <w:rPr>
          <w:sz w:val="22"/>
          <w:szCs w:val="22"/>
        </w:rPr>
        <w:t>period;</w:t>
      </w:r>
      <w:r w:rsidRPr="008F07BF" w:rsidR="002C0051">
        <w:rPr>
          <w:rFonts w:cs="Calibri"/>
          <w:sz w:val="22"/>
          <w:szCs w:val="22"/>
        </w:rPr>
        <w:t>.</w:t>
      </w:r>
      <w:proofErr w:type="gramEnd"/>
    </w:p>
    <w:p w:rsidRPr="008F07BF" w:rsidR="00E61202" w:rsidP="00E61202" w:rsidRDefault="00E61202" w14:paraId="597771CB" w14:textId="77777777">
      <w:pPr>
        <w:spacing w:after="0" w:line="240" w:lineRule="auto"/>
        <w:textAlignment w:val="baseline"/>
        <w:rPr>
          <w:sz w:val="22"/>
          <w:szCs w:val="22"/>
        </w:rPr>
      </w:pPr>
      <w:r w:rsidRPr="008F07BF">
        <w:rPr>
          <w:rFonts w:cs="Calibri"/>
          <w:sz w:val="22"/>
          <w:szCs w:val="22"/>
        </w:rPr>
        <w:t xml:space="preserve">d) </w:t>
      </w:r>
      <w:r w:rsidRPr="008F07BF">
        <w:rPr>
          <w:sz w:val="22"/>
          <w:szCs w:val="22"/>
        </w:rPr>
        <w:t xml:space="preserve">Claims in relation to performance adversely affected would normally require evidence to demonstrate mitigating circumstances for the period immediately leading up to the assessment and/or the published coursework due date. </w:t>
      </w:r>
    </w:p>
    <w:p w:rsidRPr="008F07BF" w:rsidR="00E61202" w:rsidP="00E61202" w:rsidRDefault="00E61202" w14:paraId="5C350120" w14:textId="054C4172">
      <w:pPr>
        <w:spacing w:after="0" w:line="240" w:lineRule="auto"/>
        <w:textAlignment w:val="baseline"/>
        <w:rPr>
          <w:rFonts w:cs="Calibri"/>
          <w:sz w:val="22"/>
          <w:szCs w:val="22"/>
        </w:rPr>
      </w:pPr>
      <w:r w:rsidRPr="008F07BF">
        <w:rPr>
          <w:sz w:val="22"/>
          <w:szCs w:val="22"/>
        </w:rPr>
        <w:t>e) Requests for an extension would normally require evidence to demonstrate mitigating circumstances during the time of completing their study.</w:t>
      </w:r>
    </w:p>
    <w:p w:rsidRPr="008F07BF" w:rsidR="00E61202" w:rsidP="00313C78" w:rsidRDefault="00E61202" w14:paraId="017614EC" w14:textId="459F47ED">
      <w:pPr>
        <w:spacing w:before="240" w:line="240" w:lineRule="auto"/>
        <w:textAlignment w:val="baseline"/>
        <w:rPr>
          <w:sz w:val="22"/>
          <w:szCs w:val="22"/>
        </w:rPr>
      </w:pPr>
      <w:r w:rsidRPr="008F07BF">
        <w:rPr>
          <w:sz w:val="22"/>
          <w:szCs w:val="22"/>
        </w:rPr>
        <w:t xml:space="preserve">Evidence must be: </w:t>
      </w:r>
    </w:p>
    <w:p w:rsidRPr="00E61202" w:rsidR="00E61202" w:rsidP="00E61202" w:rsidRDefault="00E61202" w14:paraId="3C9612BD" w14:textId="77777777">
      <w:pPr>
        <w:spacing w:after="0" w:line="240" w:lineRule="auto"/>
        <w:textAlignment w:val="baseline"/>
        <w:rPr>
          <w:sz w:val="22"/>
          <w:szCs w:val="22"/>
        </w:rPr>
      </w:pPr>
      <w:r w:rsidRPr="00E61202">
        <w:rPr>
          <w:sz w:val="22"/>
          <w:szCs w:val="22"/>
        </w:rPr>
        <w:t>a) Genuine – the claim will be rejected if it is found that any of the evidence submitted is false, forged or has been tampered with in any way (see below</w:t>
      </w:r>
      <w:proofErr w:type="gramStart"/>
      <w:r w:rsidRPr="00E61202">
        <w:rPr>
          <w:sz w:val="22"/>
          <w:szCs w:val="22"/>
        </w:rPr>
        <w:t>);</w:t>
      </w:r>
      <w:proofErr w:type="gramEnd"/>
      <w:r w:rsidRPr="00E61202">
        <w:rPr>
          <w:sz w:val="22"/>
          <w:szCs w:val="22"/>
        </w:rPr>
        <w:t xml:space="preserve"> </w:t>
      </w:r>
    </w:p>
    <w:p w:rsidRPr="00E61202" w:rsidR="00E61202" w:rsidP="00E61202" w:rsidRDefault="00E61202" w14:paraId="00F48B37" w14:textId="77777777">
      <w:pPr>
        <w:spacing w:after="0" w:line="240" w:lineRule="auto"/>
        <w:textAlignment w:val="baseline"/>
        <w:rPr>
          <w:sz w:val="22"/>
          <w:szCs w:val="22"/>
        </w:rPr>
      </w:pPr>
      <w:r w:rsidRPr="00E61202">
        <w:rPr>
          <w:sz w:val="22"/>
          <w:szCs w:val="22"/>
        </w:rPr>
        <w:t xml:space="preserve">b) Independent – letters from relatives or friends are not </w:t>
      </w:r>
      <w:proofErr w:type="gramStart"/>
      <w:r w:rsidRPr="00E61202">
        <w:rPr>
          <w:sz w:val="22"/>
          <w:szCs w:val="22"/>
        </w:rPr>
        <w:t>accepted;</w:t>
      </w:r>
      <w:proofErr w:type="gramEnd"/>
      <w:r w:rsidRPr="00E61202">
        <w:rPr>
          <w:sz w:val="22"/>
          <w:szCs w:val="22"/>
        </w:rPr>
        <w:t xml:space="preserve"> </w:t>
      </w:r>
    </w:p>
    <w:p w:rsidRPr="00E61202" w:rsidR="00E61202" w:rsidP="00E61202" w:rsidRDefault="00E61202" w14:paraId="47F2CA72" w14:textId="77777777">
      <w:pPr>
        <w:spacing w:after="0" w:line="240" w:lineRule="auto"/>
        <w:textAlignment w:val="baseline"/>
        <w:rPr>
          <w:sz w:val="22"/>
          <w:szCs w:val="22"/>
        </w:rPr>
      </w:pPr>
      <w:r w:rsidRPr="00E61202">
        <w:rPr>
          <w:sz w:val="22"/>
          <w:szCs w:val="22"/>
        </w:rPr>
        <w:t xml:space="preserve">c) Written in English – if the evidence was written in a language other than English, an official translated copy must be </w:t>
      </w:r>
      <w:proofErr w:type="gramStart"/>
      <w:r w:rsidRPr="00E61202">
        <w:rPr>
          <w:sz w:val="22"/>
          <w:szCs w:val="22"/>
        </w:rPr>
        <w:t>supplied;</w:t>
      </w:r>
      <w:proofErr w:type="gramEnd"/>
      <w:r w:rsidRPr="00E61202">
        <w:rPr>
          <w:sz w:val="22"/>
          <w:szCs w:val="22"/>
        </w:rPr>
        <w:t xml:space="preserve"> </w:t>
      </w:r>
    </w:p>
    <w:p w:rsidRPr="00E61202" w:rsidR="00E61202" w:rsidP="00E61202" w:rsidRDefault="00E61202" w14:paraId="6D116C26" w14:textId="77777777">
      <w:pPr>
        <w:spacing w:after="0" w:line="240" w:lineRule="auto"/>
        <w:textAlignment w:val="baseline"/>
        <w:rPr>
          <w:sz w:val="22"/>
          <w:szCs w:val="22"/>
        </w:rPr>
      </w:pPr>
      <w:r w:rsidRPr="00E61202">
        <w:rPr>
          <w:sz w:val="22"/>
          <w:szCs w:val="22"/>
        </w:rPr>
        <w:t xml:space="preserve">d) Dated; and </w:t>
      </w:r>
    </w:p>
    <w:p w:rsidRPr="00E61202" w:rsidR="00E61202" w:rsidP="00E61202" w:rsidRDefault="00E61202" w14:paraId="3F148E78" w14:textId="6F0D520B">
      <w:pPr>
        <w:spacing w:after="0" w:line="240" w:lineRule="auto"/>
        <w:textAlignment w:val="baseline"/>
        <w:rPr>
          <w:rFonts w:cs="Calibri"/>
          <w:sz w:val="22"/>
          <w:szCs w:val="22"/>
        </w:rPr>
      </w:pPr>
      <w:r w:rsidRPr="00E61202">
        <w:rPr>
          <w:sz w:val="22"/>
          <w:szCs w:val="22"/>
        </w:rPr>
        <w:t>e) On official, headed paper or have an official stamp or seal of the issuing authority</w:t>
      </w:r>
    </w:p>
    <w:p w:rsidR="00E61202" w:rsidP="00E81660" w:rsidRDefault="00E61202" w14:paraId="51A4C93B" w14:textId="77777777">
      <w:pPr>
        <w:pStyle w:val="ListParagraph"/>
        <w:spacing w:line="240" w:lineRule="auto"/>
        <w:ind w:left="0"/>
        <w:textAlignment w:val="baseline"/>
        <w:rPr>
          <w:rFonts w:cs="Calibri"/>
          <w:sz w:val="22"/>
        </w:rPr>
      </w:pPr>
    </w:p>
    <w:p w:rsidRPr="006F25A0" w:rsidR="002C0051" w:rsidP="00E81660" w:rsidRDefault="002C0051" w14:paraId="0262D404" w14:textId="28409BC6">
      <w:pPr>
        <w:pStyle w:val="ListParagraph"/>
        <w:spacing w:line="240" w:lineRule="auto"/>
        <w:ind w:left="0"/>
        <w:textAlignment w:val="baseline"/>
        <w:rPr>
          <w:rFonts w:cs="Calibri"/>
          <w:sz w:val="22"/>
        </w:rPr>
      </w:pPr>
      <w:r w:rsidRPr="006F25A0">
        <w:rPr>
          <w:rFonts w:cs="Calibri"/>
          <w:sz w:val="22"/>
        </w:rPr>
        <w:t xml:space="preserve">What circumstances are not accepted? </w:t>
      </w:r>
    </w:p>
    <w:p w:rsidRPr="00E61202" w:rsidR="00E61202" w:rsidP="00E81660" w:rsidRDefault="00E61202" w14:paraId="62CDB48E" w14:textId="77777777">
      <w:pPr>
        <w:spacing w:after="0" w:line="240" w:lineRule="auto"/>
        <w:rPr>
          <w:sz w:val="22"/>
          <w:szCs w:val="22"/>
        </w:rPr>
      </w:pPr>
      <w:r w:rsidRPr="00E61202">
        <w:rPr>
          <w:sz w:val="22"/>
          <w:szCs w:val="22"/>
        </w:rPr>
        <w:t xml:space="preserve">The following represent grounds which will not normally be approved: </w:t>
      </w:r>
    </w:p>
    <w:p w:rsidRPr="00E61202" w:rsidR="00E61202" w:rsidP="00E81660" w:rsidRDefault="00E61202" w14:paraId="7CBB6308" w14:textId="77777777">
      <w:pPr>
        <w:spacing w:after="0" w:line="240" w:lineRule="auto"/>
        <w:rPr>
          <w:sz w:val="22"/>
          <w:szCs w:val="22"/>
        </w:rPr>
      </w:pPr>
      <w:r w:rsidRPr="00E61202">
        <w:rPr>
          <w:sz w:val="22"/>
          <w:szCs w:val="22"/>
        </w:rPr>
        <w:t xml:space="preserve">a) Illnesses of a mild or short-term nature such as colds, headaches, stomach upsets. </w:t>
      </w:r>
    </w:p>
    <w:p w:rsidRPr="00E61202" w:rsidR="00E61202" w:rsidP="00E81660" w:rsidRDefault="00E61202" w14:paraId="4A9C5E10" w14:textId="77777777">
      <w:pPr>
        <w:spacing w:after="0" w:line="240" w:lineRule="auto"/>
        <w:rPr>
          <w:sz w:val="22"/>
          <w:szCs w:val="22"/>
        </w:rPr>
      </w:pPr>
      <w:r w:rsidRPr="00E61202">
        <w:rPr>
          <w:sz w:val="22"/>
          <w:szCs w:val="22"/>
        </w:rPr>
        <w:t xml:space="preserve">b) A disability or chronic illness does not constitute exceptional mitigating circumstances unless there is medical evidence of a sudden and unforeseen deterioration or a particularly severe episode. </w:t>
      </w:r>
    </w:p>
    <w:p w:rsidRPr="00E61202" w:rsidR="00E61202" w:rsidP="00E81660" w:rsidRDefault="00E61202" w14:paraId="5FA8EFBD" w14:textId="3F9BCB18">
      <w:pPr>
        <w:spacing w:after="0" w:line="240" w:lineRule="auto"/>
        <w:rPr>
          <w:sz w:val="22"/>
          <w:szCs w:val="22"/>
        </w:rPr>
      </w:pPr>
      <w:r w:rsidRPr="00E61202">
        <w:rPr>
          <w:sz w:val="22"/>
          <w:szCs w:val="22"/>
        </w:rPr>
        <w:t xml:space="preserve">c) The usual financial difficulties experienced by most students do not constitute mitigating circumstances, unless there has been a significant, </w:t>
      </w:r>
      <w:r w:rsidRPr="00E61202" w:rsidR="00D66B0C">
        <w:rPr>
          <w:sz w:val="22"/>
          <w:szCs w:val="22"/>
        </w:rPr>
        <w:t>sudden,</w:t>
      </w:r>
      <w:r w:rsidRPr="00E61202">
        <w:rPr>
          <w:sz w:val="22"/>
          <w:szCs w:val="22"/>
        </w:rPr>
        <w:t xml:space="preserve"> and unexpected change in financial circumstances, such as redundancy, bankruptcy. </w:t>
      </w:r>
    </w:p>
    <w:p w:rsidRPr="00E61202" w:rsidR="00E61202" w:rsidP="00E81660" w:rsidRDefault="00E61202" w14:paraId="335956C6" w14:textId="4975EC6F">
      <w:pPr>
        <w:spacing w:after="0" w:line="240" w:lineRule="auto"/>
        <w:rPr>
          <w:sz w:val="22"/>
          <w:szCs w:val="22"/>
        </w:rPr>
      </w:pPr>
      <w:r w:rsidRPr="00E61202">
        <w:rPr>
          <w:sz w:val="22"/>
          <w:szCs w:val="22"/>
        </w:rPr>
        <w:lastRenderedPageBreak/>
        <w:t xml:space="preserve">d) The usual professional commitments or employment demands do not constitute mitigating </w:t>
      </w:r>
      <w:r w:rsidRPr="00E61202" w:rsidR="00D66B0C">
        <w:rPr>
          <w:sz w:val="22"/>
          <w:szCs w:val="22"/>
        </w:rPr>
        <w:t>circumstances unless</w:t>
      </w:r>
      <w:r w:rsidRPr="00E61202">
        <w:rPr>
          <w:sz w:val="22"/>
          <w:szCs w:val="22"/>
        </w:rPr>
        <w:t xml:space="preserve"> there is evidence from an employer that commitments and demands have been exceptionally substantial and temporary. </w:t>
      </w:r>
    </w:p>
    <w:p w:rsidRPr="00E61202" w:rsidR="00E61202" w:rsidP="00E81660" w:rsidRDefault="00E61202" w14:paraId="12C23C92" w14:textId="77777777">
      <w:pPr>
        <w:spacing w:after="0" w:line="240" w:lineRule="auto"/>
        <w:rPr>
          <w:sz w:val="22"/>
          <w:szCs w:val="22"/>
        </w:rPr>
      </w:pPr>
      <w:r w:rsidRPr="00E61202">
        <w:rPr>
          <w:sz w:val="22"/>
          <w:szCs w:val="22"/>
        </w:rPr>
        <w:t xml:space="preserve">e) The loss of material due to failure or theft of a computer or associated device (e.g. USB memory pen or printer) does not constitute mitigating circumstances as students are required to ensure that their work is adequately backed up. </w:t>
      </w:r>
    </w:p>
    <w:p w:rsidRPr="00E61202" w:rsidR="00E61202" w:rsidP="00E81660" w:rsidRDefault="00E61202" w14:paraId="7540B59A" w14:textId="77777777">
      <w:pPr>
        <w:spacing w:after="0" w:line="240" w:lineRule="auto"/>
        <w:rPr>
          <w:sz w:val="22"/>
          <w:szCs w:val="22"/>
        </w:rPr>
      </w:pPr>
      <w:r w:rsidRPr="00E61202">
        <w:rPr>
          <w:sz w:val="22"/>
          <w:szCs w:val="22"/>
        </w:rPr>
        <w:t xml:space="preserve">f) Lack of access to </w:t>
      </w:r>
      <w:proofErr w:type="gramStart"/>
      <w:r w:rsidRPr="00E61202">
        <w:rPr>
          <w:sz w:val="22"/>
          <w:szCs w:val="22"/>
        </w:rPr>
        <w:t>University</w:t>
      </w:r>
      <w:proofErr w:type="gramEnd"/>
      <w:r w:rsidRPr="00E61202">
        <w:rPr>
          <w:sz w:val="22"/>
          <w:szCs w:val="22"/>
        </w:rPr>
        <w:t xml:space="preserve"> facilities as a result of an unpaid debt to the University. </w:t>
      </w:r>
    </w:p>
    <w:p w:rsidRPr="00E61202" w:rsidR="00E61202" w:rsidP="00E81660" w:rsidRDefault="00E61202" w14:paraId="01785AA3" w14:textId="77777777">
      <w:pPr>
        <w:spacing w:after="0" w:line="240" w:lineRule="auto"/>
        <w:rPr>
          <w:sz w:val="22"/>
          <w:szCs w:val="22"/>
        </w:rPr>
      </w:pPr>
      <w:r w:rsidRPr="00E61202">
        <w:rPr>
          <w:sz w:val="22"/>
          <w:szCs w:val="22"/>
        </w:rPr>
        <w:t xml:space="preserve">g) Claims arising from poor time management or personal organisation (e.g. failure to plan for foreseeable events such as travel problems resulting in late submission of coursework; misreading the examination timetable; failure to follow the instructions regarding the submission of assessment items). </w:t>
      </w:r>
    </w:p>
    <w:p w:rsidRPr="00E61202" w:rsidR="00E61202" w:rsidP="00E81660" w:rsidRDefault="00E61202" w14:paraId="2FED5737" w14:textId="77777777">
      <w:pPr>
        <w:spacing w:after="0" w:line="240" w:lineRule="auto"/>
        <w:rPr>
          <w:sz w:val="22"/>
          <w:szCs w:val="22"/>
        </w:rPr>
      </w:pPr>
      <w:r w:rsidRPr="00E61202">
        <w:rPr>
          <w:sz w:val="22"/>
          <w:szCs w:val="22"/>
        </w:rPr>
        <w:t xml:space="preserve">h) Claims relating to pregnancy do not constitute mitigating circumstances, unless there is evidence that there have been complications. </w:t>
      </w:r>
    </w:p>
    <w:p w:rsidRPr="00E61202" w:rsidR="00E61202" w:rsidP="00E81660" w:rsidRDefault="00E61202" w14:paraId="60CA5D20" w14:textId="77777777">
      <w:pPr>
        <w:spacing w:after="0" w:line="240" w:lineRule="auto"/>
        <w:rPr>
          <w:sz w:val="22"/>
          <w:szCs w:val="22"/>
        </w:rPr>
      </w:pPr>
      <w:r w:rsidRPr="00E61202">
        <w:rPr>
          <w:sz w:val="22"/>
          <w:szCs w:val="22"/>
        </w:rPr>
        <w:t xml:space="preserve">i) Claims relating to circumstances within a student’s control (e.g. family wedding or holiday; paid employment; booking an alternative flight; choosing to miss an assessment or coursework due date for something considered more important). </w:t>
      </w:r>
    </w:p>
    <w:p w:rsidRPr="00E61202" w:rsidR="00E61202" w:rsidP="00E81660" w:rsidRDefault="00E61202" w14:paraId="3363A7DE" w14:textId="77777777">
      <w:pPr>
        <w:spacing w:after="0" w:line="240" w:lineRule="auto"/>
        <w:rPr>
          <w:sz w:val="22"/>
          <w:szCs w:val="22"/>
        </w:rPr>
      </w:pPr>
      <w:r w:rsidRPr="00E61202">
        <w:rPr>
          <w:sz w:val="22"/>
          <w:szCs w:val="22"/>
        </w:rPr>
        <w:t xml:space="preserve">j) Claims relating to ‘assessment stress’. Experiencing an increase in anxiety leading up to and during an assessment(s) is a common experience for many students. </w:t>
      </w:r>
    </w:p>
    <w:p w:rsidRPr="00E61202" w:rsidR="00E61202" w:rsidP="00E81660" w:rsidRDefault="00E61202" w14:paraId="1EDF06F7" w14:textId="77777777">
      <w:pPr>
        <w:spacing w:after="0" w:line="240" w:lineRule="auto"/>
        <w:rPr>
          <w:sz w:val="22"/>
          <w:szCs w:val="22"/>
        </w:rPr>
      </w:pPr>
      <w:r w:rsidRPr="00E61202">
        <w:rPr>
          <w:sz w:val="22"/>
          <w:szCs w:val="22"/>
        </w:rPr>
        <w:t xml:space="preserve">k) Claims where the problem is caused by English being an additional language. </w:t>
      </w:r>
    </w:p>
    <w:p w:rsidRPr="00E61202" w:rsidR="002C0051" w:rsidP="00E81660" w:rsidRDefault="00E61202" w14:paraId="37D0F88A" w14:textId="1768CB41">
      <w:pPr>
        <w:spacing w:after="0" w:line="240" w:lineRule="auto"/>
        <w:rPr>
          <w:sz w:val="22"/>
          <w:szCs w:val="22"/>
        </w:rPr>
      </w:pPr>
      <w:r w:rsidRPr="00E61202">
        <w:rPr>
          <w:sz w:val="22"/>
          <w:szCs w:val="22"/>
        </w:rPr>
        <w:t>l) being subject to Procedures such as Academic Misconduct, Disciplinary or Fitness to Practise.</w:t>
      </w:r>
    </w:p>
    <w:p w:rsidRPr="00A74910" w:rsidR="00E61202" w:rsidP="00E81660" w:rsidRDefault="00E61202" w14:paraId="2A4A3C61" w14:textId="77777777">
      <w:pPr>
        <w:spacing w:after="0" w:line="240" w:lineRule="auto"/>
        <w:rPr>
          <w:rFonts w:cs="Calibri"/>
        </w:rPr>
      </w:pPr>
    </w:p>
    <w:p w:rsidRPr="00A74910" w:rsidR="002C0051" w:rsidP="00E81660" w:rsidRDefault="002C0051" w14:paraId="66DB975A" w14:textId="77777777">
      <w:pPr>
        <w:pStyle w:val="Heading3"/>
        <w:spacing w:line="240" w:lineRule="auto"/>
        <w:rPr>
          <w:rFonts w:cs="Calibri"/>
        </w:rPr>
      </w:pPr>
      <w:bookmarkStart w:name="_Toc13469966" w:id="87"/>
      <w:bookmarkStart w:name="_Toc173843102" w:id="88"/>
      <w:bookmarkStart w:name="_Toc424203995" w:id="89"/>
      <w:r w:rsidRPr="00A74910">
        <w:rPr>
          <w:rFonts w:cs="Calibri"/>
        </w:rPr>
        <w:t>External Examiners</w:t>
      </w:r>
      <w:bookmarkEnd w:id="87"/>
      <w:bookmarkEnd w:id="88"/>
    </w:p>
    <w:p w:rsidRPr="006F25A0" w:rsidR="002C0051" w:rsidP="00E81660" w:rsidRDefault="002C0051" w14:paraId="114A5401" w14:textId="77777777">
      <w:pPr>
        <w:spacing w:line="240" w:lineRule="auto"/>
        <w:rPr>
          <w:rFonts w:cs="Calibri"/>
          <w:sz w:val="22"/>
        </w:rPr>
      </w:pPr>
      <w:r w:rsidRPr="006F25A0">
        <w:rPr>
          <w:rFonts w:cs="Calibri"/>
          <w:sz w:val="22"/>
        </w:rPr>
        <w:t xml:space="preserve">All courses delivered in Universities and Higher Education Institutions (HEI) in the UK have an external examiner.  An external examiner is normally an experienced academic from another University or HEI, or in some cases a senior professional practitioner.    </w:t>
      </w:r>
    </w:p>
    <w:p w:rsidRPr="006F25A0" w:rsidR="002C0051" w:rsidP="00E81660" w:rsidRDefault="002C0051" w14:paraId="6B856AF3" w14:textId="1DE6B60D">
      <w:pPr>
        <w:spacing w:line="240" w:lineRule="auto"/>
        <w:rPr>
          <w:rFonts w:cs="Calibri"/>
          <w:sz w:val="22"/>
        </w:rPr>
      </w:pPr>
      <w:r w:rsidRPr="006F25A0">
        <w:rPr>
          <w:rFonts w:cs="Calibri"/>
          <w:sz w:val="22"/>
        </w:rPr>
        <w:t xml:space="preserve">The external examiners’ role is to provide confirmation that the academic standards of your course are </w:t>
      </w:r>
      <w:proofErr w:type="gramStart"/>
      <w:r w:rsidRPr="006F25A0">
        <w:rPr>
          <w:rFonts w:cs="Calibri"/>
          <w:sz w:val="22"/>
        </w:rPr>
        <w:t>similar to</w:t>
      </w:r>
      <w:proofErr w:type="gramEnd"/>
      <w:r w:rsidRPr="006F25A0">
        <w:rPr>
          <w:rFonts w:cs="Calibri"/>
          <w:sz w:val="22"/>
        </w:rPr>
        <w:t xml:space="preserve"> those on comparable courses at other Universities, and to give an external perspective on the quality of your course. They do this in </w:t>
      </w:r>
      <w:r w:rsidRPr="006F25A0" w:rsidR="00C143F4">
        <w:rPr>
          <w:rFonts w:cs="Calibri"/>
          <w:sz w:val="22"/>
        </w:rPr>
        <w:t>several</w:t>
      </w:r>
      <w:r w:rsidRPr="006F25A0">
        <w:rPr>
          <w:rFonts w:cs="Calibri"/>
          <w:sz w:val="22"/>
        </w:rPr>
        <w:t xml:space="preserve"> ways: </w:t>
      </w:r>
    </w:p>
    <w:p w:rsidRPr="006F25A0" w:rsidR="002C0051" w:rsidP="008B5307" w:rsidRDefault="002C0051" w14:paraId="7864DC24" w14:textId="77777777">
      <w:pPr>
        <w:pStyle w:val="ListParagraph"/>
        <w:numPr>
          <w:ilvl w:val="0"/>
          <w:numId w:val="17"/>
        </w:numPr>
        <w:spacing w:line="240" w:lineRule="auto"/>
        <w:rPr>
          <w:rFonts w:cs="Calibri"/>
          <w:sz w:val="22"/>
        </w:rPr>
      </w:pPr>
      <w:r w:rsidRPr="006F25A0">
        <w:rPr>
          <w:rFonts w:cs="Calibri"/>
          <w:sz w:val="22"/>
        </w:rPr>
        <w:t xml:space="preserve">They are involved in reviewing course work assignments and examination questions set for the course and providing an independent view of how appropriate they are for the course.  </w:t>
      </w:r>
    </w:p>
    <w:p w:rsidRPr="006F25A0" w:rsidR="002C0051" w:rsidP="008B5307" w:rsidRDefault="002C0051" w14:paraId="505E589F" w14:textId="77777777">
      <w:pPr>
        <w:pStyle w:val="ListParagraph"/>
        <w:numPr>
          <w:ilvl w:val="0"/>
          <w:numId w:val="17"/>
        </w:numPr>
        <w:spacing w:line="240" w:lineRule="auto"/>
        <w:rPr>
          <w:rFonts w:cs="Calibri"/>
          <w:sz w:val="22"/>
        </w:rPr>
      </w:pPr>
      <w:r w:rsidRPr="006F25A0">
        <w:rPr>
          <w:rFonts w:cs="Calibri"/>
          <w:sz w:val="22"/>
        </w:rPr>
        <w:t xml:space="preserve">They are involved in moderating trainee work.  They do this by receiving samples of work from across the different grades for each module/unit.  The purpose of moderation is to check the standards of marking and to form a view on trainee achievements.   </w:t>
      </w:r>
    </w:p>
    <w:p w:rsidRPr="006F25A0" w:rsidR="002C0051" w:rsidP="008B5307" w:rsidRDefault="002C0051" w14:paraId="4E7ABC3B" w14:textId="77777777">
      <w:pPr>
        <w:pStyle w:val="ListParagraph"/>
        <w:numPr>
          <w:ilvl w:val="0"/>
          <w:numId w:val="17"/>
        </w:numPr>
        <w:spacing w:line="240" w:lineRule="auto"/>
        <w:rPr>
          <w:rFonts w:cs="Calibri"/>
          <w:sz w:val="22"/>
        </w:rPr>
      </w:pPr>
      <w:r w:rsidRPr="006F25A0">
        <w:rPr>
          <w:rFonts w:cs="Calibri"/>
          <w:sz w:val="22"/>
        </w:rPr>
        <w:t xml:space="preserve">They attend the University’s assessment boards, which is where grades for modules are confirmed. </w:t>
      </w:r>
    </w:p>
    <w:p w:rsidRPr="006F25A0" w:rsidR="002C0051" w:rsidP="008B5307" w:rsidRDefault="002C0051" w14:paraId="5593EF8F" w14:textId="594F2129">
      <w:pPr>
        <w:pStyle w:val="ListParagraph"/>
        <w:numPr>
          <w:ilvl w:val="0"/>
          <w:numId w:val="17"/>
        </w:numPr>
        <w:spacing w:line="240" w:lineRule="auto"/>
        <w:rPr>
          <w:rFonts w:cs="Calibri"/>
          <w:sz w:val="22"/>
          <w:szCs w:val="22"/>
        </w:rPr>
      </w:pPr>
      <w:r w:rsidRPr="55CA0F9C">
        <w:rPr>
          <w:rFonts w:cs="Calibri"/>
          <w:sz w:val="22"/>
          <w:szCs w:val="22"/>
        </w:rPr>
        <w:t xml:space="preserve">They provide an annual report to the University, on the academic standards, assessment arrangements and quality of the course. This report is written for your tutors but is also made available to trainees on the </w:t>
      </w:r>
      <w:r w:rsidRPr="55CA0F9C" w:rsidR="00E11F49">
        <w:rPr>
          <w:rFonts w:cs="Calibri"/>
          <w:sz w:val="22"/>
          <w:szCs w:val="22"/>
        </w:rPr>
        <w:t>course and</w:t>
      </w:r>
      <w:r w:rsidRPr="55CA0F9C">
        <w:rPr>
          <w:rFonts w:cs="Calibri"/>
          <w:sz w:val="22"/>
          <w:szCs w:val="22"/>
        </w:rPr>
        <w:t xml:space="preserve"> is discussed with </w:t>
      </w:r>
      <w:r w:rsidRPr="55CA0F9C" w:rsidR="00AB3DC1">
        <w:rPr>
          <w:rFonts w:cs="Calibri"/>
          <w:sz w:val="22"/>
          <w:szCs w:val="22"/>
        </w:rPr>
        <w:t>Course Reps.</w:t>
      </w:r>
      <w:r w:rsidRPr="55CA0F9C">
        <w:rPr>
          <w:rFonts w:cs="Calibri"/>
          <w:sz w:val="22"/>
          <w:szCs w:val="22"/>
        </w:rPr>
        <w:t xml:space="preserve"> at </w:t>
      </w:r>
      <w:r w:rsidRPr="55CA0F9C" w:rsidR="0D8EF949">
        <w:rPr>
          <w:rFonts w:cs="Calibri"/>
          <w:sz w:val="22"/>
          <w:szCs w:val="22"/>
        </w:rPr>
        <w:t>Student staff liaison</w:t>
      </w:r>
      <w:r w:rsidRPr="55CA0F9C" w:rsidR="3B787C22">
        <w:rPr>
          <w:rFonts w:cs="Calibri"/>
          <w:sz w:val="22"/>
          <w:szCs w:val="22"/>
        </w:rPr>
        <w:t xml:space="preserve"> com</w:t>
      </w:r>
      <w:r w:rsidRPr="55CA0F9C">
        <w:rPr>
          <w:rFonts w:cs="Calibri"/>
          <w:sz w:val="22"/>
          <w:szCs w:val="22"/>
        </w:rPr>
        <w:t xml:space="preserve"> meetings. </w:t>
      </w:r>
    </w:p>
    <w:p w:rsidRPr="006F25A0" w:rsidR="002C0051" w:rsidP="008B5307" w:rsidRDefault="002C0051" w14:paraId="275A2FC5" w14:textId="0550C1AE">
      <w:pPr>
        <w:pStyle w:val="ListParagraph"/>
        <w:numPr>
          <w:ilvl w:val="0"/>
          <w:numId w:val="17"/>
        </w:numPr>
        <w:spacing w:line="240" w:lineRule="auto"/>
        <w:rPr>
          <w:rFonts w:cs="Calibri"/>
          <w:sz w:val="22"/>
        </w:rPr>
      </w:pPr>
      <w:r w:rsidRPr="006F25A0">
        <w:rPr>
          <w:rFonts w:cs="Calibri"/>
          <w:sz w:val="22"/>
        </w:rPr>
        <w:t xml:space="preserve">They meet with the course team and trainees to talk about the course. </w:t>
      </w:r>
      <w:r w:rsidR="00AB3DC1">
        <w:rPr>
          <w:rFonts w:cs="Calibri"/>
          <w:sz w:val="22"/>
        </w:rPr>
        <w:t xml:space="preserve">They also visit trainees on placement. </w:t>
      </w:r>
    </w:p>
    <w:p w:rsidRPr="006F25A0" w:rsidR="002C0051" w:rsidP="008B5307" w:rsidRDefault="002C0051" w14:paraId="49E764D8" w14:textId="77777777">
      <w:pPr>
        <w:pStyle w:val="ListParagraph"/>
        <w:numPr>
          <w:ilvl w:val="0"/>
          <w:numId w:val="17"/>
        </w:numPr>
        <w:spacing w:line="240" w:lineRule="auto"/>
        <w:rPr>
          <w:rFonts w:cs="Calibri"/>
          <w:color w:val="000000" w:themeColor="text1"/>
          <w:sz w:val="22"/>
        </w:rPr>
      </w:pPr>
      <w:r w:rsidRPr="006F25A0">
        <w:rPr>
          <w:rFonts w:cs="Calibri"/>
          <w:sz w:val="22"/>
        </w:rPr>
        <w:t xml:space="preserve">The trainee teachers they see are from a range of subjects and will be at different stages of development.  No inferences should be drawn from the fact that a trainee has a </w:t>
      </w:r>
      <w:proofErr w:type="gramStart"/>
      <w:r w:rsidRPr="006F25A0">
        <w:rPr>
          <w:rFonts w:cs="Calibri"/>
          <w:sz w:val="22"/>
        </w:rPr>
        <w:t>visit;</w:t>
      </w:r>
      <w:proofErr w:type="gramEnd"/>
      <w:r w:rsidRPr="006F25A0">
        <w:rPr>
          <w:rFonts w:cs="Calibri"/>
          <w:sz w:val="22"/>
        </w:rPr>
        <w:t xml:space="preserve"> as far as possible we try to create a random sample. </w:t>
      </w:r>
    </w:p>
    <w:p w:rsidRPr="006F25A0" w:rsidR="002C0051" w:rsidP="00E81660" w:rsidRDefault="002C0051" w14:paraId="27D34A52" w14:textId="77777777">
      <w:pPr>
        <w:spacing w:line="240" w:lineRule="auto"/>
        <w:rPr>
          <w:sz w:val="22"/>
        </w:rPr>
      </w:pPr>
      <w:r w:rsidRPr="006F25A0">
        <w:rPr>
          <w:sz w:val="22"/>
        </w:rPr>
        <w:t>Please note that it is not appropriate for you to contact the external examiner directly and that external examiners do not discuss individual trainee performance.  If you have concerns, please refer them to your tutor or Course Leader in the first instance.</w:t>
      </w:r>
    </w:p>
    <w:p w:rsidRPr="006F25A0" w:rsidR="002C0051" w:rsidP="00E81660" w:rsidRDefault="002C0051" w14:paraId="6FD702EE" w14:textId="77777777">
      <w:pPr>
        <w:spacing w:line="240" w:lineRule="auto"/>
        <w:rPr>
          <w:sz w:val="22"/>
        </w:rPr>
      </w:pPr>
      <w:r w:rsidRPr="006F25A0">
        <w:rPr>
          <w:sz w:val="22"/>
        </w:rPr>
        <w:lastRenderedPageBreak/>
        <w:t xml:space="preserve">If you would like to know more about the external examiner system, then you may wish to look at the </w:t>
      </w:r>
      <w:hyperlink w:history="1" r:id="rId40">
        <w:r w:rsidRPr="006F25A0">
          <w:rPr>
            <w:rStyle w:val="Hyperlink"/>
            <w:sz w:val="22"/>
          </w:rPr>
          <w:t>University Handbook for External Examiners</w:t>
        </w:r>
      </w:hyperlink>
      <w:r w:rsidRPr="006F25A0">
        <w:rPr>
          <w:sz w:val="22"/>
        </w:rPr>
        <w:t>.</w:t>
      </w:r>
    </w:p>
    <w:p w:rsidRPr="006F25A0" w:rsidR="002C0051" w:rsidP="00E81660" w:rsidRDefault="002C0051" w14:paraId="269847D1" w14:textId="77777777">
      <w:pPr>
        <w:spacing w:line="240" w:lineRule="auto"/>
        <w:rPr>
          <w:sz w:val="22"/>
        </w:rPr>
      </w:pPr>
      <w:r w:rsidRPr="006F25A0">
        <w:rPr>
          <w:sz w:val="22"/>
        </w:rPr>
        <w:t>External examiners’ reports are available for you to read on Blackboard.</w:t>
      </w:r>
    </w:p>
    <w:p w:rsidR="002C0051" w:rsidP="00E81660" w:rsidRDefault="002C0051" w14:paraId="43610E25" w14:textId="13117891">
      <w:pPr>
        <w:pStyle w:val="Heading3"/>
        <w:spacing w:line="240" w:lineRule="auto"/>
      </w:pPr>
      <w:bookmarkStart w:name="_Toc13469968" w:id="90"/>
      <w:bookmarkStart w:name="_Toc173843103" w:id="91"/>
      <w:bookmarkEnd w:id="89"/>
      <w:r w:rsidRPr="007F2C9D">
        <w:t xml:space="preserve">Academic </w:t>
      </w:r>
      <w:r w:rsidRPr="007F2C9D" w:rsidR="007A033A">
        <w:t>Integrity</w:t>
      </w:r>
      <w:bookmarkEnd w:id="90"/>
      <w:bookmarkEnd w:id="91"/>
      <w:r>
        <w:t xml:space="preserve"> </w:t>
      </w:r>
    </w:p>
    <w:p w:rsidRPr="006F25A0" w:rsidR="002C0051" w:rsidP="00E81660" w:rsidRDefault="002C0051" w14:paraId="7D688731" w14:textId="77777777">
      <w:pPr>
        <w:spacing w:line="240" w:lineRule="auto"/>
        <w:rPr>
          <w:b/>
          <w:sz w:val="22"/>
        </w:rPr>
      </w:pPr>
      <w:r w:rsidRPr="006F25A0">
        <w:rPr>
          <w:sz w:val="22"/>
        </w:rPr>
        <w:t>Academic Misconduct is a serious offence and takes many forms including: -</w:t>
      </w:r>
    </w:p>
    <w:p w:rsidRPr="006F25A0" w:rsidR="002C0051" w:rsidP="008B5307" w:rsidRDefault="002C0051" w14:paraId="2E175644" w14:textId="77777777">
      <w:pPr>
        <w:pStyle w:val="BulletedList"/>
        <w:numPr>
          <w:ilvl w:val="0"/>
          <w:numId w:val="26"/>
        </w:numPr>
        <w:overflowPunct/>
        <w:autoSpaceDE/>
        <w:autoSpaceDN/>
        <w:adjustRightInd/>
        <w:spacing w:after="200"/>
        <w:contextualSpacing/>
        <w:textAlignment w:val="auto"/>
        <w:rPr>
          <w:b/>
          <w:sz w:val="22"/>
        </w:rPr>
      </w:pPr>
      <w:r w:rsidRPr="006F25A0">
        <w:rPr>
          <w:sz w:val="22"/>
        </w:rPr>
        <w:t>Collusion – working closely with someone else to produce an assignment that is meant to be the work of an individual</w:t>
      </w:r>
    </w:p>
    <w:p w:rsidRPr="006F25A0" w:rsidR="002C0051" w:rsidP="008B5307" w:rsidRDefault="002C0051" w14:paraId="50554518" w14:textId="716C2CD8">
      <w:pPr>
        <w:pStyle w:val="BulletedList"/>
        <w:numPr>
          <w:ilvl w:val="0"/>
          <w:numId w:val="26"/>
        </w:numPr>
        <w:overflowPunct/>
        <w:autoSpaceDE/>
        <w:autoSpaceDN/>
        <w:adjustRightInd/>
        <w:spacing w:after="200"/>
        <w:contextualSpacing/>
        <w:textAlignment w:val="auto"/>
        <w:rPr>
          <w:b/>
          <w:sz w:val="22"/>
        </w:rPr>
      </w:pPr>
      <w:r w:rsidRPr="006F25A0">
        <w:rPr>
          <w:sz w:val="22"/>
        </w:rPr>
        <w:t xml:space="preserve">Plagiarism- passing off the work of someone else as it if is your own. Any incidence of plagiarism is considered as a serious professional issue since it constitutes a form of Academic Misconduct. Impeccable honesty is a requirement of the profession as you will be responsible for children’s academic progress, recording and reporting marks and behaviour and having oversight of financial issues.  Even if plagiarism is not punished by withdrawal from the </w:t>
      </w:r>
      <w:r w:rsidRPr="006F25A0" w:rsidR="00FF1B81">
        <w:rPr>
          <w:sz w:val="22"/>
        </w:rPr>
        <w:t>course,</w:t>
      </w:r>
      <w:r w:rsidRPr="006F25A0">
        <w:rPr>
          <w:sz w:val="22"/>
        </w:rPr>
        <w:t xml:space="preserve"> it will be recorded in references as we have a duty to schools and teachers.</w:t>
      </w:r>
    </w:p>
    <w:p w:rsidR="00BA3271" w:rsidP="00E81660" w:rsidRDefault="002C0051" w14:paraId="7C7F0435" w14:textId="77777777">
      <w:pPr>
        <w:spacing w:line="240" w:lineRule="auto"/>
        <w:rPr>
          <w:sz w:val="22"/>
        </w:rPr>
      </w:pPr>
      <w:r w:rsidRPr="006F25A0">
        <w:rPr>
          <w:sz w:val="22"/>
        </w:rPr>
        <w:t xml:space="preserve">The Internet is frequently used to download material to use in assignments.  The university deals severely with students who </w:t>
      </w:r>
      <w:proofErr w:type="gramStart"/>
      <w:r w:rsidRPr="006F25A0">
        <w:rPr>
          <w:sz w:val="22"/>
        </w:rPr>
        <w:t>cheat</w:t>
      </w:r>
      <w:proofErr w:type="gramEnd"/>
      <w:r w:rsidRPr="006F25A0">
        <w:rPr>
          <w:sz w:val="22"/>
        </w:rPr>
        <w:t xml:space="preserve"> and penalties extend to suspension and withdrawal for a second (or particularly serious first) offence.  The university provides information on how to avoid </w:t>
      </w:r>
      <w:hyperlink w:history="1" r:id="rId41">
        <w:r w:rsidRPr="006F25A0">
          <w:rPr>
            <w:rStyle w:val="Hyperlink"/>
            <w:rFonts w:cs="Arial"/>
            <w:sz w:val="22"/>
          </w:rPr>
          <w:t>plagiarism</w:t>
        </w:r>
      </w:hyperlink>
      <w:r w:rsidRPr="006F25A0">
        <w:rPr>
          <w:sz w:val="22"/>
        </w:rPr>
        <w:t>.</w:t>
      </w:r>
      <w:r w:rsidR="00416D6B">
        <w:rPr>
          <w:sz w:val="22"/>
        </w:rPr>
        <w:t xml:space="preserve"> </w:t>
      </w:r>
    </w:p>
    <w:p w:rsidRPr="006F25A0" w:rsidR="002C0051" w:rsidP="00E81660" w:rsidRDefault="0048019A" w14:paraId="7248941D" w14:textId="348EDA70">
      <w:pPr>
        <w:spacing w:line="240" w:lineRule="auto"/>
        <w:rPr>
          <w:b/>
          <w:sz w:val="22"/>
        </w:rPr>
      </w:pPr>
      <w:r w:rsidRPr="0048019A">
        <w:rPr>
          <w:sz w:val="22"/>
        </w:rPr>
        <w:t xml:space="preserve">The inappropriate use of </w:t>
      </w:r>
      <w:r w:rsidRPr="0048019A">
        <w:rPr>
          <w:b/>
          <w:bCs/>
          <w:sz w:val="22"/>
        </w:rPr>
        <w:t>Artificial Intelligence</w:t>
      </w:r>
      <w:r w:rsidRPr="0048019A">
        <w:rPr>
          <w:sz w:val="22"/>
        </w:rPr>
        <w:t xml:space="preserve"> occurs if it is used to gain an improper advantage when completing and submitting an academic assessment</w:t>
      </w:r>
      <w:r>
        <w:rPr>
          <w:sz w:val="22"/>
        </w:rPr>
        <w:t xml:space="preserve">. </w:t>
      </w:r>
      <w:r w:rsidRPr="00EC424A" w:rsidR="00EC424A">
        <w:rPr>
          <w:sz w:val="22"/>
        </w:rPr>
        <w:t xml:space="preserve">Academic misconduct occurs when students have used Artificial Intelligence to create some or </w:t>
      </w:r>
      <w:proofErr w:type="gramStart"/>
      <w:r w:rsidRPr="00EC424A" w:rsidR="00EC424A">
        <w:rPr>
          <w:sz w:val="22"/>
        </w:rPr>
        <w:t>all of</w:t>
      </w:r>
      <w:proofErr w:type="gramEnd"/>
      <w:r w:rsidRPr="00EC424A" w:rsidR="00EC424A">
        <w:rPr>
          <w:sz w:val="22"/>
        </w:rPr>
        <w:t xml:space="preserve"> the content of an assessment item without acknowledgment of this source. </w:t>
      </w:r>
      <w:r w:rsidRPr="00416D6B" w:rsidR="00416D6B">
        <w:rPr>
          <w:sz w:val="22"/>
        </w:rPr>
        <w:t xml:space="preserve">Support on understanding GenAI and how it can be used responsibly can be found here </w:t>
      </w:r>
      <w:hyperlink w:history="1" r:id="rId42">
        <w:r w:rsidRPr="00B015F6" w:rsidR="00416D6B">
          <w:rPr>
            <w:rStyle w:val="Hyperlink"/>
            <w:sz w:val="22"/>
          </w:rPr>
          <w:t>https://library.worc.ac.uk/artificial-intelligence</w:t>
        </w:r>
      </w:hyperlink>
      <w:r w:rsidR="00416D6B">
        <w:rPr>
          <w:sz w:val="22"/>
        </w:rPr>
        <w:t xml:space="preserve">. </w:t>
      </w:r>
    </w:p>
    <w:p w:rsidRPr="006F25A0" w:rsidR="002C0051" w:rsidP="00E81660" w:rsidRDefault="002C0051" w14:paraId="65671A0A" w14:textId="77777777">
      <w:pPr>
        <w:spacing w:line="240" w:lineRule="auto"/>
        <w:rPr>
          <w:b/>
          <w:sz w:val="22"/>
        </w:rPr>
      </w:pPr>
      <w:proofErr w:type="gramStart"/>
      <w:r w:rsidRPr="006F25A0">
        <w:rPr>
          <w:sz w:val="22"/>
        </w:rPr>
        <w:t>In order to</w:t>
      </w:r>
      <w:proofErr w:type="gramEnd"/>
      <w:r w:rsidRPr="006F25A0">
        <w:rPr>
          <w:sz w:val="22"/>
        </w:rPr>
        <w:t xml:space="preserve"> avoid an allegation of Academic Misconduct make sure that you follow guidance on conventions for referencing and for use of quotations.  If you are in any doubt, check with your tutors who will be happy to advise you, and use Turnitin (available on Blackboard) as a diagnostic tool.</w:t>
      </w:r>
    </w:p>
    <w:p w:rsidRPr="006F25A0" w:rsidR="002C0051" w:rsidP="00E81660" w:rsidRDefault="002C0051" w14:paraId="3F5ED510" w14:textId="77777777">
      <w:pPr>
        <w:spacing w:line="240" w:lineRule="auto"/>
        <w:rPr>
          <w:sz w:val="22"/>
          <w:lang w:val="en-US"/>
        </w:rPr>
      </w:pPr>
      <w:r w:rsidRPr="006F25A0">
        <w:rPr>
          <w:sz w:val="22"/>
        </w:rPr>
        <w:t xml:space="preserve">The university has set </w:t>
      </w:r>
      <w:r w:rsidRPr="006F25A0">
        <w:rPr>
          <w:rFonts w:cs="Arial"/>
          <w:sz w:val="22"/>
          <w:lang w:val="en-US"/>
        </w:rPr>
        <w:t xml:space="preserve">procedures for investigation of cases of alleged </w:t>
      </w:r>
      <w:hyperlink w:history="1" r:id="rId43">
        <w:r w:rsidRPr="006F25A0">
          <w:rPr>
            <w:rStyle w:val="Hyperlink"/>
            <w:rFonts w:cs="Arial"/>
            <w:sz w:val="22"/>
            <w:lang w:val="en-US"/>
          </w:rPr>
          <w:t>Academic Misconduct</w:t>
        </w:r>
      </w:hyperlink>
      <w:r w:rsidRPr="006F25A0">
        <w:rPr>
          <w:sz w:val="22"/>
          <w:lang w:val="en-US"/>
        </w:rPr>
        <w:t xml:space="preserve">.  </w:t>
      </w:r>
      <w:proofErr w:type="gramStart"/>
      <w:r w:rsidRPr="006F25A0">
        <w:rPr>
          <w:sz w:val="22"/>
          <w:lang w:val="en-US"/>
        </w:rPr>
        <w:t>In the event that</w:t>
      </w:r>
      <w:proofErr w:type="gramEnd"/>
      <w:r w:rsidRPr="006F25A0">
        <w:rPr>
          <w:sz w:val="22"/>
          <w:lang w:val="en-US"/>
        </w:rPr>
        <w:t xml:space="preserve"> an allegation is made, you should </w:t>
      </w:r>
      <w:proofErr w:type="spellStart"/>
      <w:r w:rsidRPr="006F25A0">
        <w:rPr>
          <w:sz w:val="22"/>
          <w:lang w:val="en-US"/>
        </w:rPr>
        <w:t>familiarise</w:t>
      </w:r>
      <w:proofErr w:type="spellEnd"/>
      <w:r w:rsidRPr="006F25A0">
        <w:rPr>
          <w:sz w:val="22"/>
          <w:lang w:val="en-US"/>
        </w:rPr>
        <w:t xml:space="preserve"> yourself with these procedures.</w:t>
      </w:r>
    </w:p>
    <w:p w:rsidR="002C0051" w:rsidP="00E81660" w:rsidRDefault="002C0051" w14:paraId="3420A214" w14:textId="77777777">
      <w:pPr>
        <w:pStyle w:val="Heading3"/>
        <w:spacing w:line="240" w:lineRule="auto"/>
      </w:pPr>
      <w:bookmarkStart w:name="_Toc377487407" w:id="92"/>
      <w:bookmarkStart w:name="_Toc377491025" w:id="93"/>
      <w:bookmarkStart w:name="_Toc13469969" w:id="94"/>
      <w:bookmarkStart w:name="_Toc173843104" w:id="95"/>
      <w:bookmarkStart w:name="_Toc201993714" w:id="96"/>
      <w:bookmarkStart w:name="_Toc238442114" w:id="97"/>
      <w:bookmarkStart w:name="_Toc238445512" w:id="98"/>
      <w:bookmarkStart w:name="_Toc238446303" w:id="99"/>
      <w:bookmarkStart w:name="_Toc269124072" w:id="100"/>
      <w:bookmarkStart w:name="_Toc325126382" w:id="101"/>
      <w:bookmarkStart w:name="_Toc325525942" w:id="102"/>
      <w:bookmarkStart w:name="_Toc325526147" w:id="103"/>
      <w:bookmarkStart w:name="_Toc325526299" w:id="104"/>
      <w:bookmarkStart w:name="_Toc325526611" w:id="105"/>
      <w:r>
        <w:t>Complaints and Appeals</w:t>
      </w:r>
      <w:bookmarkEnd w:id="92"/>
      <w:bookmarkEnd w:id="93"/>
      <w:bookmarkEnd w:id="94"/>
      <w:bookmarkEnd w:id="95"/>
    </w:p>
    <w:bookmarkEnd w:id="96"/>
    <w:bookmarkEnd w:id="97"/>
    <w:bookmarkEnd w:id="98"/>
    <w:bookmarkEnd w:id="99"/>
    <w:bookmarkEnd w:id="100"/>
    <w:bookmarkEnd w:id="101"/>
    <w:bookmarkEnd w:id="102"/>
    <w:bookmarkEnd w:id="103"/>
    <w:bookmarkEnd w:id="104"/>
    <w:bookmarkEnd w:id="105"/>
    <w:p w:rsidRPr="006F25A0" w:rsidR="002C0051" w:rsidP="00E81660" w:rsidRDefault="002C0051" w14:paraId="62F695E1" w14:textId="77777777">
      <w:pPr>
        <w:spacing w:line="240" w:lineRule="auto"/>
        <w:rPr>
          <w:sz w:val="22"/>
        </w:rPr>
      </w:pPr>
      <w:r w:rsidRPr="006F25A0">
        <w:rPr>
          <w:sz w:val="22"/>
        </w:rPr>
        <w:t xml:space="preserve">Sometimes things do go wrong. In most cases matters can be resolved quickly and informally at a local level.  However, if you continue to be dissatisfied with the response then you should make an academic appeal or a complaint. </w:t>
      </w:r>
    </w:p>
    <w:p w:rsidRPr="006F25A0" w:rsidR="002C0051" w:rsidP="00E81660" w:rsidRDefault="002C0051" w14:paraId="28E0D6EB" w14:textId="77777777">
      <w:pPr>
        <w:spacing w:line="240" w:lineRule="auto"/>
        <w:rPr>
          <w:sz w:val="22"/>
        </w:rPr>
      </w:pPr>
      <w:r w:rsidRPr="006F25A0">
        <w:rPr>
          <w:sz w:val="22"/>
        </w:rPr>
        <w:t xml:space="preserve">If you are appealing against an academic decision, you should follow the appeals procedure. The </w:t>
      </w:r>
      <w:hyperlink w:history="1" r:id="rId44">
        <w:r w:rsidRPr="006F25A0">
          <w:rPr>
            <w:rStyle w:val="Hyperlink"/>
            <w:sz w:val="22"/>
          </w:rPr>
          <w:t>complaints procedure</w:t>
        </w:r>
      </w:hyperlink>
      <w:r w:rsidRPr="006F25A0">
        <w:rPr>
          <w:sz w:val="22"/>
        </w:rPr>
        <w:t xml:space="preserve"> is designed to complement the appeals process and will consider any other subject relating to the trainee experience.</w:t>
      </w:r>
    </w:p>
    <w:p w:rsidR="002C0051" w:rsidP="00E81660" w:rsidRDefault="002C0051" w14:paraId="54A1CAB7" w14:textId="77777777">
      <w:pPr>
        <w:pStyle w:val="Heading3"/>
        <w:spacing w:line="240" w:lineRule="auto"/>
      </w:pPr>
      <w:bookmarkStart w:name="_Toc13469970" w:id="106"/>
      <w:bookmarkStart w:name="_Toc173843105" w:id="107"/>
      <w:r>
        <w:t>Student Voice</w:t>
      </w:r>
      <w:bookmarkEnd w:id="106"/>
      <w:bookmarkEnd w:id="107"/>
    </w:p>
    <w:p w:rsidRPr="006F25A0" w:rsidR="002C0051" w:rsidP="00E81660" w:rsidRDefault="002C0051" w14:paraId="5DEAA40C" w14:textId="77777777">
      <w:pPr>
        <w:spacing w:line="240" w:lineRule="auto"/>
        <w:rPr>
          <w:sz w:val="22"/>
        </w:rPr>
      </w:pPr>
      <w:r w:rsidRPr="006F25A0">
        <w:rPr>
          <w:sz w:val="22"/>
        </w:rPr>
        <w:t>Your views are very important to us and are a valuable way that we improve the course every year. You will be able to contribute to the evaluation and assessment of the impact of the course by:</w:t>
      </w:r>
    </w:p>
    <w:p w:rsidRPr="006F25A0" w:rsidR="002C0051" w:rsidP="008B5307" w:rsidRDefault="00AB3DC1" w14:paraId="0DA44AD6" w14:textId="390A7E56">
      <w:pPr>
        <w:pStyle w:val="ListParagraph"/>
        <w:numPr>
          <w:ilvl w:val="0"/>
          <w:numId w:val="27"/>
        </w:numPr>
        <w:spacing w:line="240" w:lineRule="auto"/>
        <w:rPr>
          <w:rFonts w:asciiTheme="minorHAnsi" w:hAnsiTheme="minorHAnsi"/>
          <w:sz w:val="22"/>
          <w:szCs w:val="22"/>
        </w:rPr>
      </w:pPr>
      <w:r w:rsidRPr="55CA0F9C">
        <w:rPr>
          <w:sz w:val="22"/>
          <w:szCs w:val="22"/>
        </w:rPr>
        <w:lastRenderedPageBreak/>
        <w:t>Making representations to your Course R</w:t>
      </w:r>
      <w:r w:rsidRPr="55CA0F9C" w:rsidR="002C0051">
        <w:rPr>
          <w:sz w:val="22"/>
          <w:szCs w:val="22"/>
        </w:rPr>
        <w:t xml:space="preserve">ep at meetings. Course Reps also represent your views at </w:t>
      </w:r>
      <w:r w:rsidRPr="55CA0F9C" w:rsidR="05243E09">
        <w:rPr>
          <w:rFonts w:cs="Calibri"/>
          <w:sz w:val="22"/>
          <w:szCs w:val="22"/>
        </w:rPr>
        <w:t>Student staff liaison committee meetings.</w:t>
      </w:r>
      <w:r w:rsidRPr="55CA0F9C" w:rsidR="002C0051">
        <w:rPr>
          <w:sz w:val="22"/>
          <w:szCs w:val="22"/>
        </w:rPr>
        <w:t xml:space="preserve"> One Course Rep is also elected to act as an Institute</w:t>
      </w:r>
      <w:r w:rsidRPr="55CA0F9C" w:rsidR="007A0F56">
        <w:rPr>
          <w:sz w:val="22"/>
          <w:szCs w:val="22"/>
        </w:rPr>
        <w:t xml:space="preserve"> representative on your behalf</w:t>
      </w:r>
    </w:p>
    <w:p w:rsidRPr="006F25A0" w:rsidR="002C0051" w:rsidP="008B5307" w:rsidRDefault="002C0051" w14:paraId="72D7AB7C" w14:textId="77777777">
      <w:pPr>
        <w:pStyle w:val="ListParagraph"/>
        <w:numPr>
          <w:ilvl w:val="0"/>
          <w:numId w:val="27"/>
        </w:numPr>
        <w:spacing w:line="240" w:lineRule="auto"/>
        <w:rPr>
          <w:sz w:val="22"/>
        </w:rPr>
      </w:pPr>
      <w:r w:rsidRPr="006F25A0">
        <w:rPr>
          <w:sz w:val="22"/>
        </w:rPr>
        <w:t xml:space="preserve">Completing periodic on-line evaluations </w:t>
      </w:r>
    </w:p>
    <w:p w:rsidRPr="006F25A0" w:rsidR="002C0051" w:rsidP="008B5307" w:rsidRDefault="002C0051" w14:paraId="56DAB9A5" w14:textId="77777777">
      <w:pPr>
        <w:pStyle w:val="ListParagraph"/>
        <w:numPr>
          <w:ilvl w:val="0"/>
          <w:numId w:val="27"/>
        </w:numPr>
        <w:spacing w:line="240" w:lineRule="auto"/>
        <w:rPr>
          <w:sz w:val="22"/>
        </w:rPr>
      </w:pPr>
      <w:r w:rsidRPr="006F25A0">
        <w:rPr>
          <w:sz w:val="22"/>
        </w:rPr>
        <w:t>Completing a module evaluation at the end of January and June*</w:t>
      </w:r>
    </w:p>
    <w:p w:rsidRPr="006F25A0" w:rsidR="002C0051" w:rsidP="008B5307" w:rsidRDefault="00085247" w14:paraId="2010C3B0" w14:textId="32960492">
      <w:pPr>
        <w:pStyle w:val="ListParagraph"/>
        <w:numPr>
          <w:ilvl w:val="0"/>
          <w:numId w:val="27"/>
        </w:numPr>
        <w:spacing w:line="240" w:lineRule="auto"/>
        <w:rPr>
          <w:sz w:val="22"/>
        </w:rPr>
      </w:pPr>
      <w:r>
        <w:rPr>
          <w:sz w:val="22"/>
        </w:rPr>
        <w:t>E</w:t>
      </w:r>
      <w:r w:rsidRPr="006F25A0" w:rsidR="002C0051">
        <w:rPr>
          <w:sz w:val="22"/>
        </w:rPr>
        <w:t>mailing the course leader with requests</w:t>
      </w:r>
    </w:p>
    <w:p w:rsidR="004A116A" w:rsidP="00E81660" w:rsidRDefault="002C0051" w14:paraId="51C1B957" w14:textId="297A63E4">
      <w:pPr>
        <w:spacing w:line="240" w:lineRule="auto"/>
      </w:pPr>
      <w:r w:rsidRPr="006F25A0">
        <w:rPr>
          <w:sz w:val="22"/>
        </w:rPr>
        <w:t>*</w:t>
      </w:r>
      <w:proofErr w:type="gramStart"/>
      <w:r w:rsidRPr="006F25A0">
        <w:rPr>
          <w:sz w:val="22"/>
        </w:rPr>
        <w:t>the</w:t>
      </w:r>
      <w:proofErr w:type="gramEnd"/>
      <w:r w:rsidRPr="006F25A0">
        <w:rPr>
          <w:sz w:val="22"/>
        </w:rPr>
        <w:t xml:space="preserve"> June evaluation is part of the Postgraduate Taught Experience Survey. </w:t>
      </w:r>
    </w:p>
    <w:p w:rsidR="00571F05" w:rsidP="00E81660" w:rsidRDefault="00571F05" w14:paraId="2182BE22" w14:textId="77777777">
      <w:pPr>
        <w:spacing w:line="240" w:lineRule="auto"/>
        <w:sectPr w:rsidR="00571F05" w:rsidSect="00C87A2A">
          <w:type w:val="continuous"/>
          <w:pgSz w:w="11906" w:h="16838"/>
          <w:pgMar w:top="1440" w:right="1440" w:bottom="1440" w:left="1440" w:header="709" w:footer="709" w:gutter="0"/>
          <w:cols w:space="708"/>
          <w:docGrid w:linePitch="360"/>
        </w:sectPr>
      </w:pPr>
    </w:p>
    <w:p w:rsidRPr="009C7761" w:rsidR="002C0051" w:rsidP="002C0051" w:rsidRDefault="00D35ED9" w14:paraId="0FF019B9" w14:textId="77777777">
      <w:pPr>
        <w:pStyle w:val="Heading2"/>
      </w:pPr>
      <w:bookmarkStart w:name="_Toc173843106" w:id="108"/>
      <w:bookmarkStart w:name="_Toc519696585" w:id="109"/>
      <w:r>
        <w:lastRenderedPageBreak/>
        <w:t>PSEC3000 Assignment Guidance – Meeting the Teachers’ Standards</w:t>
      </w:r>
      <w:bookmarkEnd w:id="108"/>
    </w:p>
    <w:p w:rsidRPr="0038586F" w:rsidR="002C0051" w:rsidP="002C0051" w:rsidRDefault="002C0051" w14:paraId="09177CE4" w14:textId="77777777">
      <w:pPr>
        <w:spacing w:after="0" w:line="240" w:lineRule="auto"/>
        <w:rPr>
          <w:rFonts w:ascii="Arial" w:hAnsi="Arial" w:eastAsia="Times New Roman" w:cs="Times New Roman"/>
          <w:sz w:val="22"/>
          <w:lang w:val="en-AU"/>
        </w:rPr>
      </w:pPr>
    </w:p>
    <w:tbl>
      <w:tblPr>
        <w:tblW w:w="9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87"/>
        <w:gridCol w:w="6150"/>
      </w:tblGrid>
      <w:tr w:rsidRPr="0038586F" w:rsidR="002C0051" w:rsidTr="36CBF623" w14:paraId="251C6F0B" w14:textId="77777777">
        <w:trPr>
          <w:trHeight w:val="255"/>
        </w:trPr>
        <w:tc>
          <w:tcPr>
            <w:tcW w:w="3187" w:type="dxa"/>
            <w:shd w:val="clear" w:color="auto" w:fill="D9D9D9" w:themeFill="background1" w:themeFillShade="D9"/>
          </w:tcPr>
          <w:p w:rsidRPr="0038586F" w:rsidR="002C0051" w:rsidP="002C0051" w:rsidRDefault="002C0051" w14:paraId="651EF085"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bCs/>
                <w:sz w:val="22"/>
                <w:szCs w:val="22"/>
              </w:rPr>
              <w:t>Assignment:</w:t>
            </w:r>
          </w:p>
        </w:tc>
        <w:tc>
          <w:tcPr>
            <w:tcW w:w="6150" w:type="dxa"/>
          </w:tcPr>
          <w:p w:rsidRPr="0038586F" w:rsidR="002C0051" w:rsidP="002C0051" w:rsidRDefault="002C0051" w14:paraId="6EFE1945" w14:textId="77777777">
            <w:pPr>
              <w:spacing w:after="120" w:line="240" w:lineRule="auto"/>
              <w:rPr>
                <w:rFonts w:eastAsia="Times New Roman" w:cs="Arial" w:asciiTheme="minorHAnsi" w:hAnsiTheme="minorHAnsi"/>
                <w:bCs/>
                <w:sz w:val="22"/>
                <w:szCs w:val="22"/>
              </w:rPr>
            </w:pPr>
            <w:r>
              <w:rPr>
                <w:rFonts w:eastAsia="Times New Roman" w:cs="Arial" w:asciiTheme="minorHAnsi" w:hAnsiTheme="minorHAnsi"/>
                <w:bCs/>
                <w:sz w:val="22"/>
                <w:szCs w:val="22"/>
              </w:rPr>
              <w:t>Meeting the Teachers’ Standards</w:t>
            </w:r>
          </w:p>
        </w:tc>
      </w:tr>
      <w:tr w:rsidRPr="0038586F" w:rsidR="002C0051" w:rsidTr="36CBF623" w14:paraId="05BCCE02" w14:textId="77777777">
        <w:tc>
          <w:tcPr>
            <w:tcW w:w="9337" w:type="dxa"/>
            <w:gridSpan w:val="2"/>
          </w:tcPr>
          <w:p w:rsidRPr="0038586F" w:rsidR="002C0051" w:rsidP="002C0051" w:rsidRDefault="002C0051" w14:paraId="4EDCBFF4" w14:textId="77777777">
            <w:pPr>
              <w:spacing w:after="0" w:line="240" w:lineRule="auto"/>
              <w:rPr>
                <w:rFonts w:eastAsia="Times New Roman" w:cs="Times New Roman" w:asciiTheme="minorHAnsi" w:hAnsiTheme="minorHAnsi"/>
                <w:b/>
                <w:sz w:val="22"/>
                <w:szCs w:val="22"/>
              </w:rPr>
            </w:pPr>
          </w:p>
        </w:tc>
      </w:tr>
      <w:tr w:rsidRPr="0038586F" w:rsidR="002C0051" w:rsidTr="36CBF623" w14:paraId="2ADC886C" w14:textId="77777777">
        <w:trPr>
          <w:trHeight w:val="255"/>
        </w:trPr>
        <w:tc>
          <w:tcPr>
            <w:tcW w:w="3187" w:type="dxa"/>
            <w:shd w:val="clear" w:color="auto" w:fill="D9D9D9" w:themeFill="background1" w:themeFillShade="D9"/>
          </w:tcPr>
          <w:p w:rsidRPr="0038586F" w:rsidR="002C0051" w:rsidP="002C0051" w:rsidRDefault="002C0051" w14:paraId="3737D873"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bCs/>
                <w:sz w:val="22"/>
                <w:szCs w:val="22"/>
              </w:rPr>
              <w:t>Module code:</w:t>
            </w:r>
          </w:p>
        </w:tc>
        <w:tc>
          <w:tcPr>
            <w:tcW w:w="6150" w:type="dxa"/>
          </w:tcPr>
          <w:p w:rsidRPr="0038586F" w:rsidR="002C0051" w:rsidP="002C0051" w:rsidRDefault="002C0051" w14:paraId="747796AE" w14:textId="77777777">
            <w:pPr>
              <w:spacing w:after="120" w:line="240" w:lineRule="auto"/>
              <w:rPr>
                <w:rFonts w:eastAsia="Times New Roman" w:cs="Arial" w:asciiTheme="minorHAnsi" w:hAnsiTheme="minorHAnsi"/>
                <w:bCs/>
                <w:sz w:val="22"/>
                <w:szCs w:val="22"/>
              </w:rPr>
            </w:pPr>
            <w:r w:rsidRPr="0038586F">
              <w:rPr>
                <w:rFonts w:eastAsia="Times New Roman" w:cs="Arial" w:asciiTheme="minorHAnsi" w:hAnsiTheme="minorHAnsi"/>
                <w:sz w:val="22"/>
                <w:szCs w:val="22"/>
              </w:rPr>
              <w:t>PSEC300</w:t>
            </w:r>
            <w:r>
              <w:rPr>
                <w:rFonts w:eastAsia="Times New Roman" w:cs="Arial" w:asciiTheme="minorHAnsi" w:hAnsiTheme="minorHAnsi"/>
                <w:sz w:val="22"/>
                <w:szCs w:val="22"/>
              </w:rPr>
              <w:t>0</w:t>
            </w:r>
          </w:p>
        </w:tc>
      </w:tr>
      <w:tr w:rsidRPr="0038586F" w:rsidR="002C0051" w:rsidTr="36CBF623" w14:paraId="33753818" w14:textId="77777777">
        <w:tc>
          <w:tcPr>
            <w:tcW w:w="9337" w:type="dxa"/>
            <w:gridSpan w:val="2"/>
          </w:tcPr>
          <w:p w:rsidRPr="0038586F" w:rsidR="002C0051" w:rsidP="002C0051" w:rsidRDefault="002C0051" w14:paraId="696A70C5" w14:textId="77777777">
            <w:pPr>
              <w:spacing w:after="0" w:line="240" w:lineRule="auto"/>
              <w:rPr>
                <w:rFonts w:eastAsia="Times New Roman" w:cs="Times New Roman" w:asciiTheme="minorHAnsi" w:hAnsiTheme="minorHAnsi"/>
                <w:b/>
                <w:sz w:val="22"/>
                <w:szCs w:val="22"/>
              </w:rPr>
            </w:pPr>
          </w:p>
        </w:tc>
      </w:tr>
      <w:tr w:rsidRPr="0038586F" w:rsidR="002C0051" w:rsidTr="36CBF623" w14:paraId="5D15E6BB" w14:textId="77777777">
        <w:trPr>
          <w:trHeight w:val="255"/>
        </w:trPr>
        <w:tc>
          <w:tcPr>
            <w:tcW w:w="3187" w:type="dxa"/>
            <w:shd w:val="clear" w:color="auto" w:fill="D9D9D9" w:themeFill="background1" w:themeFillShade="D9"/>
          </w:tcPr>
          <w:p w:rsidRPr="0038586F" w:rsidR="002C0051" w:rsidP="002C0051" w:rsidRDefault="002C0051" w14:paraId="32F5B43B" w14:textId="77777777">
            <w:pPr>
              <w:keepNext/>
              <w:spacing w:after="0" w:line="240" w:lineRule="auto"/>
              <w:outlineLvl w:val="3"/>
              <w:rPr>
                <w:rFonts w:eastAsia="Times New Roman" w:cs="Times New Roman" w:asciiTheme="minorHAnsi" w:hAnsiTheme="minorHAnsi"/>
                <w:b/>
                <w:bCs/>
                <w:sz w:val="22"/>
                <w:szCs w:val="22"/>
              </w:rPr>
            </w:pPr>
            <w:r w:rsidRPr="0038586F">
              <w:rPr>
                <w:rFonts w:eastAsia="Times New Roman" w:cs="Times New Roman" w:asciiTheme="minorHAnsi" w:hAnsiTheme="minorHAnsi"/>
                <w:b/>
                <w:bCs/>
                <w:sz w:val="22"/>
                <w:szCs w:val="22"/>
              </w:rPr>
              <w:t>Level:</w:t>
            </w:r>
          </w:p>
        </w:tc>
        <w:tc>
          <w:tcPr>
            <w:tcW w:w="6150" w:type="dxa"/>
          </w:tcPr>
          <w:p w:rsidRPr="0038586F" w:rsidR="002C0051" w:rsidP="002C0051" w:rsidRDefault="002C0051" w14:paraId="1710082A"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sz w:val="22"/>
                <w:szCs w:val="22"/>
              </w:rPr>
              <w:t>6</w:t>
            </w:r>
          </w:p>
        </w:tc>
      </w:tr>
      <w:tr w:rsidRPr="0038586F" w:rsidR="002C0051" w:rsidTr="36CBF623" w14:paraId="69A3827B" w14:textId="77777777">
        <w:tc>
          <w:tcPr>
            <w:tcW w:w="9337" w:type="dxa"/>
            <w:gridSpan w:val="2"/>
          </w:tcPr>
          <w:p w:rsidRPr="0038586F" w:rsidR="002C0051" w:rsidP="002C0051" w:rsidRDefault="002C0051" w14:paraId="2C418BF8" w14:textId="77777777">
            <w:pPr>
              <w:spacing w:after="0" w:line="240" w:lineRule="auto"/>
              <w:rPr>
                <w:rFonts w:eastAsia="Times New Roman" w:cs="Times New Roman" w:asciiTheme="minorHAnsi" w:hAnsiTheme="minorHAnsi"/>
                <w:b/>
                <w:sz w:val="22"/>
                <w:szCs w:val="22"/>
              </w:rPr>
            </w:pPr>
          </w:p>
        </w:tc>
      </w:tr>
      <w:tr w:rsidRPr="0038586F" w:rsidR="002C0051" w:rsidTr="36CBF623" w14:paraId="2FDCA10E" w14:textId="77777777">
        <w:trPr>
          <w:trHeight w:val="255"/>
        </w:trPr>
        <w:tc>
          <w:tcPr>
            <w:tcW w:w="3187" w:type="dxa"/>
            <w:shd w:val="clear" w:color="auto" w:fill="D9D9D9" w:themeFill="background1" w:themeFillShade="D9"/>
          </w:tcPr>
          <w:p w:rsidRPr="0038586F" w:rsidR="002C0051" w:rsidP="002C0051" w:rsidRDefault="002C0051" w14:paraId="40D19D46" w14:textId="77777777">
            <w:pPr>
              <w:keepNext/>
              <w:spacing w:after="0" w:line="240" w:lineRule="auto"/>
              <w:outlineLvl w:val="3"/>
              <w:rPr>
                <w:rFonts w:eastAsia="Times New Roman" w:cs="Times New Roman" w:asciiTheme="minorHAnsi" w:hAnsiTheme="minorHAnsi"/>
                <w:b/>
                <w:bCs/>
                <w:sz w:val="22"/>
                <w:szCs w:val="22"/>
              </w:rPr>
            </w:pPr>
            <w:r w:rsidRPr="0038586F">
              <w:rPr>
                <w:rFonts w:eastAsia="Times New Roman" w:cs="Times New Roman" w:asciiTheme="minorHAnsi" w:hAnsiTheme="minorHAnsi"/>
                <w:b/>
                <w:bCs/>
                <w:sz w:val="22"/>
                <w:szCs w:val="22"/>
              </w:rPr>
              <w:t>Credit rating:</w:t>
            </w:r>
          </w:p>
        </w:tc>
        <w:tc>
          <w:tcPr>
            <w:tcW w:w="6150" w:type="dxa"/>
          </w:tcPr>
          <w:p w:rsidRPr="007B2118" w:rsidR="002C0051" w:rsidP="002C0051" w:rsidRDefault="002C0051" w14:paraId="448B522F" w14:textId="77777777">
            <w:pPr>
              <w:spacing w:after="0" w:line="240" w:lineRule="auto"/>
              <w:rPr>
                <w:rFonts w:eastAsia="Times New Roman" w:cs="Times New Roman" w:asciiTheme="minorHAnsi" w:hAnsiTheme="minorHAnsi"/>
                <w:b/>
                <w:sz w:val="22"/>
                <w:szCs w:val="22"/>
              </w:rPr>
            </w:pPr>
            <w:r>
              <w:rPr>
                <w:rFonts w:eastAsia="Times New Roman"/>
                <w:sz w:val="22"/>
                <w:szCs w:val="22"/>
              </w:rPr>
              <w:t>0</w:t>
            </w:r>
            <w:r>
              <w:rPr>
                <w:rFonts w:eastAsia="Times New Roman"/>
              </w:rPr>
              <w:t xml:space="preserve"> - </w:t>
            </w:r>
            <w:r w:rsidRPr="007B2118">
              <w:rPr>
                <w:rFonts w:eastAsia="Times New Roman" w:cs="Times New Roman" w:asciiTheme="minorHAnsi" w:hAnsiTheme="minorHAnsi"/>
                <w:sz w:val="22"/>
                <w:szCs w:val="22"/>
              </w:rPr>
              <w:t>Recommendation for QTS</w:t>
            </w:r>
          </w:p>
        </w:tc>
      </w:tr>
      <w:tr w:rsidRPr="0038586F" w:rsidR="002C0051" w:rsidTr="36CBF623" w14:paraId="38F01ED4" w14:textId="77777777">
        <w:tc>
          <w:tcPr>
            <w:tcW w:w="9337" w:type="dxa"/>
            <w:gridSpan w:val="2"/>
          </w:tcPr>
          <w:p w:rsidRPr="0038586F" w:rsidR="002C0051" w:rsidP="002C0051" w:rsidRDefault="002C0051" w14:paraId="3E1B509B" w14:textId="77777777">
            <w:pPr>
              <w:spacing w:after="0" w:line="240" w:lineRule="auto"/>
              <w:rPr>
                <w:rFonts w:eastAsia="Times New Roman" w:cs="Times New Roman" w:asciiTheme="minorHAnsi" w:hAnsiTheme="minorHAnsi"/>
                <w:b/>
                <w:sz w:val="22"/>
                <w:szCs w:val="22"/>
              </w:rPr>
            </w:pPr>
          </w:p>
        </w:tc>
      </w:tr>
      <w:tr w:rsidRPr="0038586F" w:rsidR="002C0051" w:rsidTr="36CBF623" w14:paraId="38436219" w14:textId="77777777">
        <w:trPr>
          <w:trHeight w:val="255"/>
        </w:trPr>
        <w:tc>
          <w:tcPr>
            <w:tcW w:w="3187" w:type="dxa"/>
            <w:shd w:val="clear" w:color="auto" w:fill="D9D9D9" w:themeFill="background1" w:themeFillShade="D9"/>
          </w:tcPr>
          <w:p w:rsidRPr="0038586F" w:rsidR="002C0051" w:rsidP="002C0051" w:rsidRDefault="002C0051" w14:paraId="6EDB80A8"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sz w:val="22"/>
                <w:szCs w:val="22"/>
              </w:rPr>
              <w:t>Submission procedure:</w:t>
            </w:r>
          </w:p>
        </w:tc>
        <w:tc>
          <w:tcPr>
            <w:tcW w:w="6150" w:type="dxa"/>
          </w:tcPr>
          <w:p w:rsidRPr="0038586F" w:rsidR="002C0051" w:rsidP="002C0051" w:rsidRDefault="002C0051" w14:paraId="75E39E78"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sz w:val="22"/>
                <w:szCs w:val="22"/>
              </w:rPr>
              <w:t>Electronic</w:t>
            </w:r>
            <w:r>
              <w:rPr>
                <w:rFonts w:eastAsia="Times New Roman" w:cs="Times New Roman" w:asciiTheme="minorHAnsi" w:hAnsiTheme="minorHAnsi"/>
                <w:sz w:val="22"/>
                <w:szCs w:val="22"/>
              </w:rPr>
              <w:t xml:space="preserve"> (</w:t>
            </w:r>
            <w:proofErr w:type="spellStart"/>
            <w:r>
              <w:rPr>
                <w:rFonts w:eastAsia="Times New Roman" w:cs="Times New Roman" w:asciiTheme="minorHAnsi" w:hAnsiTheme="minorHAnsi"/>
                <w:sz w:val="22"/>
                <w:szCs w:val="22"/>
              </w:rPr>
              <w:t>PebblePad</w:t>
            </w:r>
            <w:proofErr w:type="spellEnd"/>
            <w:r>
              <w:rPr>
                <w:rFonts w:eastAsia="Times New Roman" w:cs="Times New Roman" w:asciiTheme="minorHAnsi" w:hAnsiTheme="minorHAnsi"/>
                <w:sz w:val="22"/>
                <w:szCs w:val="22"/>
              </w:rPr>
              <w:t>)</w:t>
            </w:r>
          </w:p>
        </w:tc>
      </w:tr>
      <w:tr w:rsidRPr="0038586F" w:rsidR="002C0051" w:rsidTr="36CBF623" w14:paraId="6E40797A" w14:textId="77777777">
        <w:tc>
          <w:tcPr>
            <w:tcW w:w="9337" w:type="dxa"/>
            <w:gridSpan w:val="2"/>
          </w:tcPr>
          <w:p w:rsidRPr="0038586F" w:rsidR="002C0051" w:rsidP="002C0051" w:rsidRDefault="002C0051" w14:paraId="0C172058" w14:textId="77777777">
            <w:pPr>
              <w:spacing w:after="0" w:line="240" w:lineRule="auto"/>
              <w:rPr>
                <w:rFonts w:eastAsia="Times New Roman" w:cs="Times New Roman" w:asciiTheme="minorHAnsi" w:hAnsiTheme="minorHAnsi"/>
                <w:b/>
                <w:sz w:val="22"/>
                <w:szCs w:val="22"/>
              </w:rPr>
            </w:pPr>
          </w:p>
        </w:tc>
      </w:tr>
      <w:tr w:rsidRPr="0038586F" w:rsidR="002C0051" w:rsidTr="36CBF623" w14:paraId="5C7411BA" w14:textId="77777777">
        <w:trPr>
          <w:trHeight w:val="255"/>
        </w:trPr>
        <w:tc>
          <w:tcPr>
            <w:tcW w:w="3187" w:type="dxa"/>
            <w:shd w:val="clear" w:color="auto" w:fill="D9D9D9" w:themeFill="background1" w:themeFillShade="D9"/>
          </w:tcPr>
          <w:p w:rsidRPr="0038586F" w:rsidR="002C0051" w:rsidP="002C0051" w:rsidRDefault="002C0051" w14:paraId="3A812F49"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sz w:val="22"/>
                <w:szCs w:val="22"/>
              </w:rPr>
              <w:t>Date due:</w:t>
            </w:r>
          </w:p>
        </w:tc>
        <w:tc>
          <w:tcPr>
            <w:tcW w:w="6150" w:type="dxa"/>
          </w:tcPr>
          <w:p w:rsidRPr="0038586F" w:rsidR="002C0051" w:rsidP="002C0051" w:rsidRDefault="002C0051" w14:paraId="08FFE801" w14:textId="639B40E0">
            <w:pPr>
              <w:spacing w:after="120" w:line="240" w:lineRule="auto"/>
              <w:rPr>
                <w:rFonts w:eastAsia="Times New Roman" w:cs="Times New Roman" w:asciiTheme="minorHAnsi" w:hAnsiTheme="minorHAnsi"/>
                <w:sz w:val="22"/>
                <w:szCs w:val="22"/>
                <w:u w:color="FF0000"/>
              </w:rPr>
            </w:pPr>
            <w:r>
              <w:rPr>
                <w:rFonts w:eastAsia="Times New Roman" w:cs="Times New Roman" w:asciiTheme="minorHAnsi" w:hAnsiTheme="minorHAnsi"/>
                <w:sz w:val="22"/>
                <w:szCs w:val="22"/>
                <w:u w:color="FF0000"/>
              </w:rPr>
              <w:t>Viva Voce at the end of the course</w:t>
            </w:r>
            <w:r w:rsidR="00E454D3">
              <w:rPr>
                <w:rFonts w:eastAsia="Times New Roman" w:cs="Times New Roman" w:asciiTheme="minorHAnsi" w:hAnsiTheme="minorHAnsi"/>
                <w:sz w:val="22"/>
                <w:szCs w:val="22"/>
                <w:u w:color="FF0000"/>
              </w:rPr>
              <w:t xml:space="preserve"> (from 23</w:t>
            </w:r>
            <w:r w:rsidRPr="00E454D3" w:rsidR="00E454D3">
              <w:rPr>
                <w:rFonts w:eastAsia="Times New Roman" w:cs="Times New Roman" w:asciiTheme="minorHAnsi" w:hAnsiTheme="minorHAnsi"/>
                <w:sz w:val="22"/>
                <w:szCs w:val="22"/>
                <w:u w:color="FF0000"/>
                <w:vertAlign w:val="superscript"/>
              </w:rPr>
              <w:t>rd</w:t>
            </w:r>
            <w:r w:rsidR="00E454D3">
              <w:rPr>
                <w:rFonts w:eastAsia="Times New Roman" w:cs="Times New Roman" w:asciiTheme="minorHAnsi" w:hAnsiTheme="minorHAnsi"/>
                <w:sz w:val="22"/>
                <w:szCs w:val="22"/>
                <w:u w:color="FF0000"/>
              </w:rPr>
              <w:t xml:space="preserve"> June 2-25 onwards)</w:t>
            </w:r>
          </w:p>
        </w:tc>
      </w:tr>
      <w:tr w:rsidRPr="0038586F" w:rsidR="002C0051" w:rsidTr="36CBF623" w14:paraId="7F44EB30" w14:textId="77777777">
        <w:tc>
          <w:tcPr>
            <w:tcW w:w="9337" w:type="dxa"/>
            <w:gridSpan w:val="2"/>
          </w:tcPr>
          <w:p w:rsidRPr="0038586F" w:rsidR="002C0051" w:rsidP="002C0051" w:rsidRDefault="002C0051" w14:paraId="6BD90294" w14:textId="77777777">
            <w:pPr>
              <w:spacing w:after="0" w:line="240" w:lineRule="auto"/>
              <w:rPr>
                <w:rFonts w:eastAsia="Times New Roman" w:cs="Times New Roman" w:asciiTheme="minorHAnsi" w:hAnsiTheme="minorHAnsi"/>
                <w:b/>
                <w:sz w:val="22"/>
                <w:szCs w:val="22"/>
              </w:rPr>
            </w:pPr>
          </w:p>
        </w:tc>
      </w:tr>
      <w:tr w:rsidRPr="0038586F" w:rsidR="002C0051" w:rsidTr="36CBF623" w14:paraId="6388AFD0" w14:textId="77777777">
        <w:trPr>
          <w:trHeight w:val="255"/>
        </w:trPr>
        <w:tc>
          <w:tcPr>
            <w:tcW w:w="3187" w:type="dxa"/>
            <w:shd w:val="clear" w:color="auto" w:fill="D9D9D9" w:themeFill="background1" w:themeFillShade="D9"/>
          </w:tcPr>
          <w:p w:rsidRPr="0038586F" w:rsidR="002C0051" w:rsidP="002C0051" w:rsidRDefault="002C0051" w14:paraId="11FF815C"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sz w:val="22"/>
                <w:szCs w:val="22"/>
              </w:rPr>
              <w:t>Notification of result:</w:t>
            </w:r>
          </w:p>
        </w:tc>
        <w:tc>
          <w:tcPr>
            <w:tcW w:w="6150" w:type="dxa"/>
          </w:tcPr>
          <w:p w:rsidRPr="0038586F" w:rsidR="002C0051" w:rsidP="0CCF9293" w:rsidRDefault="002E681B" w14:paraId="12124FB6" w14:textId="38DA98AB">
            <w:pPr>
              <w:spacing w:after="0" w:line="240" w:lineRule="auto"/>
              <w:rPr>
                <w:rFonts w:eastAsia="Times New Roman" w:cs="Times New Roman" w:asciiTheme="minorHAnsi" w:hAnsiTheme="minorHAnsi"/>
                <w:sz w:val="22"/>
                <w:szCs w:val="22"/>
              </w:rPr>
            </w:pPr>
            <w:r w:rsidRPr="0CCF9293">
              <w:rPr>
                <w:rFonts w:eastAsia="Times New Roman" w:cs="Times New Roman" w:asciiTheme="minorHAnsi" w:hAnsiTheme="minorHAnsi"/>
                <w:sz w:val="22"/>
                <w:szCs w:val="22"/>
              </w:rPr>
              <w:t xml:space="preserve"> July 202</w:t>
            </w:r>
            <w:r w:rsidR="00C143F4">
              <w:rPr>
                <w:rFonts w:eastAsia="Times New Roman" w:cs="Times New Roman" w:asciiTheme="minorHAnsi" w:hAnsiTheme="minorHAnsi"/>
                <w:sz w:val="22"/>
                <w:szCs w:val="22"/>
              </w:rPr>
              <w:t>5</w:t>
            </w:r>
          </w:p>
        </w:tc>
      </w:tr>
      <w:tr w:rsidRPr="0038586F" w:rsidR="002C0051" w:rsidTr="36CBF623" w14:paraId="26CC1185" w14:textId="77777777">
        <w:trPr>
          <w:trHeight w:val="241"/>
        </w:trPr>
        <w:tc>
          <w:tcPr>
            <w:tcW w:w="9337" w:type="dxa"/>
            <w:gridSpan w:val="2"/>
          </w:tcPr>
          <w:p w:rsidRPr="0038586F" w:rsidR="002C0051" w:rsidP="002C0051" w:rsidRDefault="002C0051" w14:paraId="0DCDAF55" w14:textId="77777777">
            <w:pPr>
              <w:spacing w:after="0" w:line="240" w:lineRule="auto"/>
              <w:rPr>
                <w:rFonts w:eastAsia="Times New Roman" w:cs="Times New Roman" w:asciiTheme="minorHAnsi" w:hAnsiTheme="minorHAnsi"/>
                <w:b/>
                <w:sz w:val="22"/>
                <w:szCs w:val="22"/>
              </w:rPr>
            </w:pPr>
          </w:p>
        </w:tc>
      </w:tr>
      <w:tr w:rsidRPr="0038586F" w:rsidR="002C0051" w:rsidTr="36CBF623" w14:paraId="72209AD9" w14:textId="77777777">
        <w:trPr>
          <w:trHeight w:val="255"/>
        </w:trPr>
        <w:tc>
          <w:tcPr>
            <w:tcW w:w="3187" w:type="dxa"/>
            <w:shd w:val="clear" w:color="auto" w:fill="D9D9D9" w:themeFill="background1" w:themeFillShade="D9"/>
          </w:tcPr>
          <w:p w:rsidRPr="0038586F" w:rsidR="002C0051" w:rsidP="002C0051" w:rsidRDefault="002C0051" w14:paraId="7DC8D349"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sz w:val="22"/>
                <w:szCs w:val="22"/>
              </w:rPr>
              <w:t xml:space="preserve">Return date: </w:t>
            </w:r>
          </w:p>
        </w:tc>
        <w:tc>
          <w:tcPr>
            <w:tcW w:w="6150" w:type="dxa"/>
          </w:tcPr>
          <w:p w:rsidRPr="0038586F" w:rsidR="002C0051" w:rsidP="002C0051" w:rsidRDefault="002C0051" w14:paraId="1C5E8BA9" w14:textId="77777777">
            <w:pPr>
              <w:spacing w:after="120" w:line="240" w:lineRule="auto"/>
              <w:rPr>
                <w:rFonts w:eastAsia="Times New Roman" w:cs="Times New Roman" w:asciiTheme="minorHAnsi" w:hAnsiTheme="minorHAnsi"/>
                <w:sz w:val="22"/>
                <w:szCs w:val="22"/>
                <w:u w:color="FF00FF"/>
              </w:rPr>
            </w:pPr>
            <w:r>
              <w:rPr>
                <w:rFonts w:eastAsia="Times New Roman" w:cs="Times New Roman" w:asciiTheme="minorHAnsi" w:hAnsiTheme="minorHAnsi"/>
                <w:sz w:val="22"/>
                <w:szCs w:val="22"/>
                <w:u w:color="FF00FF"/>
              </w:rPr>
              <w:t>Not applicable</w:t>
            </w:r>
          </w:p>
        </w:tc>
      </w:tr>
      <w:tr w:rsidRPr="0038586F" w:rsidR="002C0051" w:rsidTr="36CBF623" w14:paraId="4D981D80" w14:textId="77777777">
        <w:trPr>
          <w:trHeight w:val="137"/>
        </w:trPr>
        <w:tc>
          <w:tcPr>
            <w:tcW w:w="9337" w:type="dxa"/>
            <w:gridSpan w:val="2"/>
          </w:tcPr>
          <w:p w:rsidRPr="0038586F" w:rsidR="002C0051" w:rsidP="002C0051" w:rsidRDefault="002C0051" w14:paraId="67E16978" w14:textId="77777777">
            <w:pPr>
              <w:spacing w:after="120" w:line="240" w:lineRule="auto"/>
              <w:rPr>
                <w:rFonts w:eastAsia="Times New Roman" w:cs="Times New Roman" w:asciiTheme="minorHAnsi" w:hAnsiTheme="minorHAnsi"/>
                <w:sz w:val="20"/>
                <w:szCs w:val="20"/>
                <w:u w:color="FF00FF"/>
              </w:rPr>
            </w:pPr>
          </w:p>
        </w:tc>
      </w:tr>
      <w:tr w:rsidRPr="0038586F" w:rsidR="002C0051" w:rsidTr="36CBF623" w14:paraId="3ACB76AA" w14:textId="77777777">
        <w:trPr>
          <w:trHeight w:val="255"/>
        </w:trPr>
        <w:tc>
          <w:tcPr>
            <w:tcW w:w="3187" w:type="dxa"/>
            <w:shd w:val="clear" w:color="auto" w:fill="D9D9D9" w:themeFill="background1" w:themeFillShade="D9"/>
          </w:tcPr>
          <w:p w:rsidRPr="0038586F" w:rsidR="002C0051" w:rsidP="002C0051" w:rsidRDefault="002C0051" w14:paraId="5FB08978" w14:textId="77777777">
            <w:pPr>
              <w:spacing w:after="0" w:line="240" w:lineRule="auto"/>
              <w:rPr>
                <w:rFonts w:eastAsia="Times New Roman" w:cs="Times New Roman" w:asciiTheme="minorHAnsi" w:hAnsiTheme="minorHAnsi"/>
                <w:b/>
                <w:sz w:val="22"/>
                <w:szCs w:val="22"/>
              </w:rPr>
            </w:pPr>
            <w:r w:rsidRPr="0038586F">
              <w:rPr>
                <w:rFonts w:eastAsia="Times New Roman" w:cs="Times New Roman" w:asciiTheme="minorHAnsi" w:hAnsiTheme="minorHAnsi"/>
                <w:b/>
                <w:sz w:val="22"/>
                <w:szCs w:val="22"/>
              </w:rPr>
              <w:t>Resubmission 1:</w:t>
            </w:r>
          </w:p>
        </w:tc>
        <w:tc>
          <w:tcPr>
            <w:tcW w:w="6150" w:type="dxa"/>
          </w:tcPr>
          <w:p w:rsidRPr="0038586F" w:rsidR="002C0051" w:rsidP="002C0051" w:rsidRDefault="002C0051" w14:paraId="1296B5DC" w14:textId="77777777">
            <w:pPr>
              <w:spacing w:after="120" w:line="240" w:lineRule="auto"/>
              <w:rPr>
                <w:rFonts w:eastAsia="Times New Roman" w:cs="Times New Roman" w:asciiTheme="minorHAnsi" w:hAnsiTheme="minorHAnsi"/>
                <w:sz w:val="22"/>
                <w:szCs w:val="22"/>
                <w:u w:color="FF00FF"/>
              </w:rPr>
            </w:pPr>
            <w:r>
              <w:rPr>
                <w:rFonts w:eastAsia="Times New Roman" w:cs="Times New Roman" w:asciiTheme="minorHAnsi" w:hAnsiTheme="minorHAnsi"/>
                <w:sz w:val="22"/>
                <w:szCs w:val="22"/>
                <w:u w:color="FF00FF"/>
              </w:rPr>
              <w:t xml:space="preserve">By negotiation </w:t>
            </w:r>
          </w:p>
        </w:tc>
      </w:tr>
    </w:tbl>
    <w:p w:rsidR="36CBF623" w:rsidRDefault="36CBF623" w14:paraId="38448824" w14:textId="0098833F"/>
    <w:tbl>
      <w:tblPr>
        <w:tblW w:w="5000" w:type="pct"/>
        <w:tblLook w:val="04A0" w:firstRow="1" w:lastRow="0" w:firstColumn="1" w:lastColumn="0" w:noHBand="0" w:noVBand="1"/>
      </w:tblPr>
      <w:tblGrid>
        <w:gridCol w:w="6913"/>
        <w:gridCol w:w="2113"/>
      </w:tblGrid>
      <w:tr w:rsidRPr="0038586F" w:rsidR="002C0051" w:rsidTr="00DA5E72" w14:paraId="54D81986" w14:textId="77777777">
        <w:tc>
          <w:tcPr>
            <w:tcW w:w="3828" w:type="pct"/>
          </w:tcPr>
          <w:p w:rsidRPr="0038586F" w:rsidR="002C0051" w:rsidP="002C0051" w:rsidRDefault="002C0051" w14:paraId="105CA1FC" w14:textId="77777777">
            <w:pPr>
              <w:spacing w:after="0" w:line="240" w:lineRule="auto"/>
              <w:rPr>
                <w:rFonts w:eastAsia="Times New Roman" w:cs="Times New Roman" w:asciiTheme="minorHAnsi" w:hAnsiTheme="minorHAnsi"/>
                <w:b/>
                <w:sz w:val="22"/>
              </w:rPr>
            </w:pPr>
            <w:r w:rsidRPr="0038586F">
              <w:rPr>
                <w:rFonts w:eastAsia="Times New Roman" w:cs="Times New Roman" w:asciiTheme="minorHAnsi" w:hAnsiTheme="minorHAnsi"/>
                <w:b/>
                <w:sz w:val="22"/>
                <w:szCs w:val="22"/>
              </w:rPr>
              <w:t>Essential Information</w:t>
            </w:r>
          </w:p>
        </w:tc>
        <w:tc>
          <w:tcPr>
            <w:tcW w:w="1172" w:type="pct"/>
            <w:tcBorders>
              <w:left w:val="nil"/>
            </w:tcBorders>
          </w:tcPr>
          <w:p w:rsidRPr="0038586F" w:rsidR="002C0051" w:rsidP="002C0051" w:rsidRDefault="002C0051" w14:paraId="4CBEF55F" w14:textId="77777777">
            <w:pPr>
              <w:spacing w:after="0" w:line="240" w:lineRule="auto"/>
              <w:rPr>
                <w:rFonts w:eastAsia="Times New Roman" w:cs="Times New Roman" w:asciiTheme="minorHAnsi" w:hAnsiTheme="minorHAnsi"/>
                <w:sz w:val="22"/>
              </w:rPr>
            </w:pPr>
          </w:p>
        </w:tc>
      </w:tr>
      <w:tr w:rsidRPr="00E81660" w:rsidR="002C0051" w:rsidTr="00DA5E72" w14:paraId="0BD41EE5" w14:textId="77777777">
        <w:tblPrEx>
          <w:tblLook w:val="0000" w:firstRow="0" w:lastRow="0" w:firstColumn="0" w:lastColumn="0" w:noHBand="0" w:noVBand="0"/>
        </w:tblPrEx>
        <w:tc>
          <w:tcPr>
            <w:tcW w:w="5000" w:type="pct"/>
            <w:gridSpan w:val="2"/>
          </w:tcPr>
          <w:tbl>
            <w:tblPr>
              <w:tblW w:w="9337" w:type="dxa"/>
              <w:tblLook w:val="01E0" w:firstRow="1" w:lastRow="1" w:firstColumn="1" w:lastColumn="1" w:noHBand="0" w:noVBand="0"/>
            </w:tblPr>
            <w:tblGrid>
              <w:gridCol w:w="9337"/>
            </w:tblGrid>
            <w:tr w:rsidRPr="00E81660" w:rsidR="002C0051" w:rsidTr="00D240A3" w14:paraId="28DC535E" w14:textId="77777777">
              <w:tc>
                <w:tcPr>
                  <w:tcW w:w="9337" w:type="dxa"/>
                </w:tcPr>
                <w:p w:rsidRPr="00E81660" w:rsidR="002C0051" w:rsidP="002C0051" w:rsidRDefault="002C0051" w14:paraId="0158059F" w14:textId="77777777">
                  <w:pPr>
                    <w:spacing w:after="0" w:line="240" w:lineRule="auto"/>
                    <w:rPr>
                      <w:rFonts w:eastAsia="Times New Roman" w:cs="Times New Roman" w:asciiTheme="minorHAnsi" w:hAnsiTheme="minorHAnsi"/>
                      <w:b/>
                      <w:sz w:val="22"/>
                      <w:szCs w:val="22"/>
                    </w:rPr>
                  </w:pPr>
                </w:p>
              </w:tc>
            </w:tr>
          </w:tbl>
          <w:p w:rsidRPr="00E81660" w:rsidR="002C0051" w:rsidP="002C0051" w:rsidRDefault="002C0051" w14:paraId="2777163E" w14:textId="77777777">
            <w:pPr>
              <w:spacing w:after="0" w:line="240" w:lineRule="auto"/>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In completing this </w:t>
            </w:r>
            <w:r w:rsidRPr="00E81660" w:rsidR="00EA4B30">
              <w:rPr>
                <w:rFonts w:eastAsia="Times New Roman" w:cs="Times New Roman" w:asciiTheme="minorHAnsi" w:hAnsiTheme="minorHAnsi"/>
                <w:sz w:val="22"/>
                <w:szCs w:val="22"/>
              </w:rPr>
              <w:t>module</w:t>
            </w:r>
            <w:r w:rsidRPr="00E81660">
              <w:rPr>
                <w:rFonts w:eastAsia="Times New Roman" w:cs="Times New Roman" w:asciiTheme="minorHAnsi" w:hAnsiTheme="minorHAnsi"/>
                <w:sz w:val="22"/>
                <w:szCs w:val="22"/>
              </w:rPr>
              <w:t xml:space="preserve">, you will address ALL aspects of the Teachers’ Standards – parts 1 and 2. You will need to demonstrate that you are at least ‘competent’ against </w:t>
            </w:r>
            <w:proofErr w:type="gramStart"/>
            <w:r w:rsidRPr="00E81660">
              <w:rPr>
                <w:rFonts w:eastAsia="Times New Roman" w:cs="Times New Roman" w:asciiTheme="minorHAnsi" w:hAnsiTheme="minorHAnsi"/>
                <w:sz w:val="22"/>
                <w:szCs w:val="22"/>
              </w:rPr>
              <w:t>all of</w:t>
            </w:r>
            <w:proofErr w:type="gramEnd"/>
            <w:r w:rsidRPr="00E81660">
              <w:rPr>
                <w:rFonts w:eastAsia="Times New Roman" w:cs="Times New Roman" w:asciiTheme="minorHAnsi" w:hAnsiTheme="minorHAnsi"/>
                <w:sz w:val="22"/>
                <w:szCs w:val="22"/>
              </w:rPr>
              <w:t xml:space="preserve"> the Teachers’ Standards part 1 and at a pass level for part 2 to be recommended for Qualified Teacher Status (QTS).</w:t>
            </w:r>
          </w:p>
          <w:p w:rsidRPr="00E81660" w:rsidR="002C0051" w:rsidP="002C0051" w:rsidRDefault="002C0051" w14:paraId="1E9D0661" w14:textId="77777777">
            <w:pPr>
              <w:spacing w:after="0" w:line="240" w:lineRule="auto"/>
              <w:rPr>
                <w:rFonts w:eastAsia="Times New Roman" w:cs="Times New Roman" w:asciiTheme="minorHAnsi" w:hAnsiTheme="minorHAnsi"/>
                <w:b/>
                <w:sz w:val="22"/>
                <w:szCs w:val="22"/>
              </w:rPr>
            </w:pPr>
          </w:p>
          <w:p w:rsidRPr="00E81660" w:rsidR="002C0051" w:rsidP="002C0051" w:rsidRDefault="002C0051" w14:paraId="090A7BC4" w14:textId="592A94D2">
            <w:pPr>
              <w:spacing w:after="0" w:line="240" w:lineRule="auto"/>
              <w:rPr>
                <w:rFonts w:eastAsia="Times New Roman" w:cs="Arial"/>
                <w:sz w:val="22"/>
                <w:szCs w:val="22"/>
              </w:rPr>
            </w:pPr>
            <w:r w:rsidRPr="00E81660">
              <w:rPr>
                <w:rFonts w:eastAsia="Times New Roman" w:cs="Arial"/>
                <w:sz w:val="22"/>
                <w:szCs w:val="22"/>
              </w:rPr>
              <w:t>The professional portfolio (</w:t>
            </w:r>
            <w:proofErr w:type="spellStart"/>
            <w:r w:rsidRPr="00E81660">
              <w:rPr>
                <w:rFonts w:eastAsia="Times New Roman" w:cs="Arial"/>
                <w:sz w:val="22"/>
                <w:szCs w:val="22"/>
              </w:rPr>
              <w:t>PebblePad</w:t>
            </w:r>
            <w:proofErr w:type="spellEnd"/>
            <w:r w:rsidRPr="00E81660">
              <w:rPr>
                <w:rFonts w:eastAsia="Times New Roman" w:cs="Arial"/>
                <w:sz w:val="22"/>
                <w:szCs w:val="22"/>
              </w:rPr>
              <w:t xml:space="preserve">) is an evidence base of your progress throughout the year. It is where you store evidence that you have met the </w:t>
            </w:r>
            <w:r w:rsidR="00BD1337">
              <w:rPr>
                <w:rFonts w:eastAsia="Times New Roman" w:cs="Arial"/>
                <w:sz w:val="22"/>
                <w:szCs w:val="22"/>
              </w:rPr>
              <w:t>UW ITTE Curriculum,</w:t>
            </w:r>
            <w:r w:rsidRPr="00E81660">
              <w:rPr>
                <w:rFonts w:eastAsia="Times New Roman" w:cs="Arial"/>
                <w:sz w:val="22"/>
                <w:szCs w:val="22"/>
              </w:rPr>
              <w:t xml:space="preserve"> and it may be shared with a range of stakeholders including subject and professional mentors, subject tutors, Ofsted inspectors, external examiners and course moderators.</w:t>
            </w:r>
          </w:p>
          <w:p w:rsidRPr="00E81660" w:rsidR="002C0051" w:rsidP="002C0051" w:rsidRDefault="002C0051" w14:paraId="723AB2BA" w14:textId="77777777">
            <w:pPr>
              <w:spacing w:after="0" w:line="240" w:lineRule="auto"/>
              <w:rPr>
                <w:rFonts w:eastAsia="Times New Roman" w:cs="Arial"/>
                <w:sz w:val="22"/>
                <w:szCs w:val="22"/>
              </w:rPr>
            </w:pPr>
          </w:p>
          <w:p w:rsidRPr="00E81660" w:rsidR="002C0051" w:rsidP="002C0051" w:rsidRDefault="002C0051" w14:paraId="50E78BAF" w14:textId="77777777">
            <w:pPr>
              <w:spacing w:after="0" w:line="240" w:lineRule="auto"/>
              <w:rPr>
                <w:rFonts w:eastAsia="Times New Roman" w:cs="Arial" w:asciiTheme="minorHAnsi" w:hAnsiTheme="minorHAnsi"/>
                <w:b/>
                <w:bCs/>
                <w:sz w:val="22"/>
                <w:szCs w:val="22"/>
              </w:rPr>
            </w:pPr>
            <w:r w:rsidRPr="00E81660">
              <w:rPr>
                <w:rFonts w:eastAsia="Times New Roman" w:cs="Arial"/>
                <w:sz w:val="22"/>
                <w:szCs w:val="22"/>
              </w:rPr>
              <w:t xml:space="preserve">Quality assurance checks will be completed throughout the course to provide formative feedback. </w:t>
            </w:r>
          </w:p>
          <w:p w:rsidRPr="00E81660" w:rsidR="002C0051" w:rsidP="002C0051" w:rsidRDefault="002C0051" w14:paraId="5DE68F6A" w14:textId="77777777">
            <w:pPr>
              <w:spacing w:after="0" w:line="240" w:lineRule="auto"/>
              <w:rPr>
                <w:rFonts w:eastAsia="Times New Roman" w:cs="Arial" w:asciiTheme="minorHAnsi" w:hAnsiTheme="minorHAnsi"/>
                <w:b/>
                <w:bCs/>
                <w:sz w:val="22"/>
                <w:szCs w:val="22"/>
              </w:rPr>
            </w:pPr>
          </w:p>
          <w:p w:rsidRPr="00E81660" w:rsidR="002C0051" w:rsidP="002C0051" w:rsidRDefault="002C0051" w14:paraId="7118C35A" w14:textId="77777777">
            <w:pPr>
              <w:spacing w:after="0" w:line="240" w:lineRule="auto"/>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Introduction</w:t>
            </w:r>
          </w:p>
          <w:p w:rsidRPr="00E81660" w:rsidR="002C0051" w:rsidP="002C0051" w:rsidRDefault="002C0051" w14:paraId="5E0B3879" w14:textId="77777777">
            <w:pPr>
              <w:spacing w:after="0" w:line="240" w:lineRule="auto"/>
              <w:rPr>
                <w:rFonts w:eastAsia="Times New Roman" w:cs="Arial" w:asciiTheme="minorHAnsi" w:hAnsiTheme="minorHAnsi"/>
                <w:iCs/>
                <w:color w:val="000000"/>
                <w:sz w:val="22"/>
                <w:szCs w:val="22"/>
                <w:lang w:eastAsia="en-GB"/>
              </w:rPr>
            </w:pPr>
          </w:p>
          <w:p w:rsidRPr="00E81660" w:rsidR="002C0051" w:rsidP="002C0051" w:rsidRDefault="002C0051" w14:paraId="6F825FA2" w14:textId="0A49E81C">
            <w:pPr>
              <w:spacing w:after="0" w:line="240" w:lineRule="auto"/>
              <w:rPr>
                <w:rFonts w:eastAsia="Times New Roman" w:cs="Arial" w:asciiTheme="minorHAnsi" w:hAnsiTheme="minorHAnsi"/>
                <w:iCs/>
                <w:color w:val="000000"/>
                <w:sz w:val="22"/>
                <w:szCs w:val="22"/>
                <w:lang w:eastAsia="en-GB"/>
              </w:rPr>
            </w:pPr>
            <w:r w:rsidRPr="00E81660">
              <w:rPr>
                <w:rFonts w:eastAsia="Times New Roman" w:cs="Arial" w:asciiTheme="minorHAnsi" w:hAnsiTheme="minorHAnsi"/>
                <w:iCs/>
                <w:color w:val="000000"/>
                <w:sz w:val="22"/>
                <w:szCs w:val="22"/>
                <w:lang w:eastAsia="en-GB"/>
              </w:rPr>
              <w:t xml:space="preserve">‘Teachers make the education of their pupils their first </w:t>
            </w:r>
            <w:proofErr w:type="gramStart"/>
            <w:r w:rsidRPr="00E81660">
              <w:rPr>
                <w:rFonts w:eastAsia="Times New Roman" w:cs="Arial" w:asciiTheme="minorHAnsi" w:hAnsiTheme="minorHAnsi"/>
                <w:iCs/>
                <w:color w:val="000000"/>
                <w:sz w:val="22"/>
                <w:szCs w:val="22"/>
                <w:lang w:eastAsia="en-GB"/>
              </w:rPr>
              <w:t>concern, and</w:t>
            </w:r>
            <w:proofErr w:type="gramEnd"/>
            <w:r w:rsidRPr="00E81660">
              <w:rPr>
                <w:rFonts w:eastAsia="Times New Roman" w:cs="Arial" w:asciiTheme="minorHAnsi" w:hAnsiTheme="minorHAnsi"/>
                <w:iCs/>
                <w:color w:val="000000"/>
                <w:sz w:val="22"/>
                <w:szCs w:val="22"/>
                <w:lang w:eastAsia="en-GB"/>
              </w:rPr>
              <w:t xml:space="preserve"> are accountable for achieving the highest possible standards in work and conduct’ (DfE 2013). This module will focus on school experience and evidence to demonstrate meeting the Teachers’ Standards (DfE </w:t>
            </w:r>
            <w:r w:rsidRPr="00E81660" w:rsidR="00D60E82">
              <w:rPr>
                <w:rFonts w:eastAsia="Times New Roman" w:cs="Arial" w:asciiTheme="minorHAnsi" w:hAnsiTheme="minorHAnsi"/>
                <w:iCs/>
                <w:color w:val="000000"/>
                <w:sz w:val="22"/>
                <w:szCs w:val="22"/>
                <w:lang w:eastAsia="en-GB"/>
              </w:rPr>
              <w:t>2013)</w:t>
            </w:r>
            <w:r w:rsidR="00D60E82">
              <w:rPr>
                <w:rFonts w:eastAsia="Times New Roman" w:cs="Arial" w:asciiTheme="minorHAnsi" w:hAnsiTheme="minorHAnsi"/>
                <w:iCs/>
                <w:color w:val="000000"/>
                <w:sz w:val="22"/>
                <w:szCs w:val="22"/>
                <w:lang w:eastAsia="en-GB"/>
              </w:rPr>
              <w:t xml:space="preserve"> by</w:t>
            </w:r>
            <w:r w:rsidR="00EC4E18">
              <w:rPr>
                <w:rFonts w:eastAsia="Times New Roman" w:cs="Arial" w:asciiTheme="minorHAnsi" w:hAnsiTheme="minorHAnsi"/>
                <w:iCs/>
                <w:color w:val="000000"/>
                <w:sz w:val="22"/>
                <w:szCs w:val="22"/>
                <w:lang w:eastAsia="en-GB"/>
              </w:rPr>
              <w:t xml:space="preserve"> the end of the course</w:t>
            </w:r>
            <w:r w:rsidRPr="00E81660">
              <w:rPr>
                <w:rFonts w:eastAsia="Times New Roman" w:cs="Arial" w:asciiTheme="minorHAnsi" w:hAnsiTheme="minorHAnsi"/>
                <w:iCs/>
                <w:color w:val="000000"/>
                <w:sz w:val="22"/>
                <w:szCs w:val="22"/>
                <w:lang w:eastAsia="en-GB"/>
              </w:rPr>
              <w:t xml:space="preserve">. Completion of a series of tasks will allow for reflections on learning and teaching including professional values. The module aims to make links between taught university and/or school sessions (subject and professional studies) and the time spent on placement thus making connections between theories of learning and the practice of teaching. </w:t>
            </w:r>
          </w:p>
          <w:p w:rsidRPr="00E81660" w:rsidR="002C0051" w:rsidP="002C0051" w:rsidRDefault="002C0051" w14:paraId="779BB658" w14:textId="77777777">
            <w:pPr>
              <w:spacing w:after="0" w:line="240" w:lineRule="auto"/>
              <w:rPr>
                <w:rFonts w:eastAsia="Times New Roman" w:cs="Arial" w:asciiTheme="minorHAnsi" w:hAnsiTheme="minorHAnsi"/>
                <w:iCs/>
                <w:color w:val="000000"/>
                <w:sz w:val="22"/>
                <w:szCs w:val="22"/>
                <w:lang w:eastAsia="en-GB"/>
              </w:rPr>
            </w:pPr>
          </w:p>
          <w:p w:rsidRPr="00E81660" w:rsidR="002C0051" w:rsidP="002C0051" w:rsidRDefault="002C0051" w14:paraId="2BAF4EC6" w14:textId="081DEE17">
            <w:pPr>
              <w:spacing w:after="0" w:line="240" w:lineRule="auto"/>
              <w:rPr>
                <w:rFonts w:eastAsia="Times New Roman" w:cs="Arial" w:asciiTheme="minorHAnsi" w:hAnsiTheme="minorHAnsi"/>
                <w:iCs/>
                <w:color w:val="000000"/>
                <w:sz w:val="22"/>
                <w:szCs w:val="22"/>
                <w:lang w:eastAsia="en-GB"/>
              </w:rPr>
            </w:pPr>
            <w:r w:rsidRPr="00E81660">
              <w:rPr>
                <w:rFonts w:eastAsia="Times New Roman" w:cs="Arial" w:asciiTheme="minorHAnsi" w:hAnsiTheme="minorHAnsi"/>
                <w:iCs/>
                <w:color w:val="000000"/>
                <w:sz w:val="22"/>
                <w:szCs w:val="22"/>
                <w:lang w:eastAsia="en-GB"/>
              </w:rPr>
              <w:t xml:space="preserve">‘Teachers must act with honesty and integrity, have strong subject knowledge, keep their knowledge and skills as teachers up-to-date and be self-critical; forge positive professional relationships; and work with parents in the best interests of their pupils’ (DfE 2013). A key focus </w:t>
            </w:r>
            <w:r w:rsidRPr="00E81660">
              <w:rPr>
                <w:rFonts w:eastAsia="Times New Roman" w:cs="Arial" w:asciiTheme="minorHAnsi" w:hAnsiTheme="minorHAnsi"/>
                <w:iCs/>
                <w:color w:val="000000"/>
                <w:sz w:val="22"/>
                <w:szCs w:val="22"/>
                <w:lang w:eastAsia="en-GB"/>
              </w:rPr>
              <w:lastRenderedPageBreak/>
              <w:t xml:space="preserve">will be on what makes good teaching and learning and how pupils make progress over </w:t>
            </w:r>
            <w:proofErr w:type="gramStart"/>
            <w:r w:rsidRPr="00E81660">
              <w:rPr>
                <w:rFonts w:eastAsia="Times New Roman" w:cs="Arial" w:asciiTheme="minorHAnsi" w:hAnsiTheme="minorHAnsi"/>
                <w:iCs/>
                <w:color w:val="000000"/>
                <w:sz w:val="22"/>
                <w:szCs w:val="22"/>
                <w:lang w:eastAsia="en-GB"/>
              </w:rPr>
              <w:t>a period of time</w:t>
            </w:r>
            <w:proofErr w:type="gramEnd"/>
            <w:r w:rsidRPr="00E81660">
              <w:rPr>
                <w:rFonts w:eastAsia="Times New Roman" w:cs="Arial" w:asciiTheme="minorHAnsi" w:hAnsiTheme="minorHAnsi"/>
                <w:iCs/>
                <w:color w:val="000000"/>
                <w:sz w:val="22"/>
                <w:szCs w:val="22"/>
                <w:lang w:eastAsia="en-GB"/>
              </w:rPr>
              <w:t xml:space="preserve">. Periodic reviewing to critically evaluate progress against the </w:t>
            </w:r>
            <w:r w:rsidR="00EC4E18">
              <w:rPr>
                <w:rFonts w:eastAsia="Times New Roman" w:cs="Arial" w:asciiTheme="minorHAnsi" w:hAnsiTheme="minorHAnsi"/>
                <w:iCs/>
                <w:color w:val="000000"/>
                <w:sz w:val="22"/>
                <w:szCs w:val="22"/>
                <w:lang w:eastAsia="en-GB"/>
              </w:rPr>
              <w:t xml:space="preserve">Progression Booklet </w:t>
            </w:r>
            <w:r w:rsidRPr="00E81660">
              <w:rPr>
                <w:rFonts w:eastAsia="Times New Roman" w:cs="Arial" w:asciiTheme="minorHAnsi" w:hAnsiTheme="minorHAnsi"/>
                <w:iCs/>
                <w:color w:val="000000"/>
                <w:sz w:val="22"/>
                <w:szCs w:val="22"/>
                <w:lang w:eastAsia="en-GB"/>
              </w:rPr>
              <w:t>allows for the identification of further professional development through training and into the</w:t>
            </w:r>
            <w:r w:rsidR="006811CD">
              <w:rPr>
                <w:rFonts w:eastAsia="Times New Roman" w:cs="Arial" w:asciiTheme="minorHAnsi" w:hAnsiTheme="minorHAnsi"/>
                <w:iCs/>
                <w:color w:val="000000"/>
                <w:sz w:val="22"/>
                <w:szCs w:val="22"/>
                <w:lang w:eastAsia="en-GB"/>
              </w:rPr>
              <w:t xml:space="preserve"> Early Career</w:t>
            </w:r>
            <w:r w:rsidRPr="00E81660">
              <w:rPr>
                <w:rFonts w:eastAsia="Times New Roman" w:cs="Arial" w:asciiTheme="minorHAnsi" w:hAnsiTheme="minorHAnsi"/>
                <w:iCs/>
                <w:color w:val="000000"/>
                <w:sz w:val="22"/>
                <w:szCs w:val="22"/>
                <w:lang w:eastAsia="en-GB"/>
              </w:rPr>
              <w:t xml:space="preserve"> Teachers (</w:t>
            </w:r>
            <w:r w:rsidR="006811CD">
              <w:rPr>
                <w:rFonts w:eastAsia="Times New Roman" w:cs="Arial" w:asciiTheme="minorHAnsi" w:hAnsiTheme="minorHAnsi"/>
                <w:iCs/>
                <w:color w:val="000000"/>
                <w:sz w:val="22"/>
                <w:szCs w:val="22"/>
                <w:lang w:eastAsia="en-GB"/>
              </w:rPr>
              <w:t>ECT</w:t>
            </w:r>
            <w:r w:rsidRPr="00E81660">
              <w:rPr>
                <w:rFonts w:eastAsia="Times New Roman" w:cs="Arial" w:asciiTheme="minorHAnsi" w:hAnsiTheme="minorHAnsi"/>
                <w:iCs/>
                <w:color w:val="000000"/>
                <w:sz w:val="22"/>
                <w:szCs w:val="22"/>
                <w:lang w:eastAsia="en-GB"/>
              </w:rPr>
              <w:t xml:space="preserve">) phase.  </w:t>
            </w:r>
          </w:p>
          <w:p w:rsidRPr="00E81660" w:rsidR="002C0051" w:rsidP="002C0051" w:rsidRDefault="002C0051" w14:paraId="7F6DBEB1" w14:textId="77777777">
            <w:pPr>
              <w:spacing w:after="0" w:line="240" w:lineRule="auto"/>
              <w:rPr>
                <w:rFonts w:eastAsia="Times New Roman" w:cs="Arial" w:asciiTheme="minorHAnsi" w:hAnsiTheme="minorHAnsi"/>
                <w:iCs/>
                <w:color w:val="000000"/>
                <w:sz w:val="22"/>
                <w:szCs w:val="22"/>
                <w:lang w:eastAsia="en-GB"/>
              </w:rPr>
            </w:pPr>
          </w:p>
          <w:p w:rsidRPr="00E81660" w:rsidR="002C0051" w:rsidP="002C0051" w:rsidRDefault="002C0051" w14:paraId="3039986B" w14:textId="435092E9">
            <w:pPr>
              <w:spacing w:after="0" w:line="240" w:lineRule="auto"/>
              <w:rPr>
                <w:rFonts w:eastAsia="Times New Roman" w:cs="Arial" w:asciiTheme="minorHAnsi" w:hAnsiTheme="minorHAnsi"/>
                <w:iCs/>
                <w:color w:val="000000"/>
                <w:sz w:val="22"/>
                <w:szCs w:val="22"/>
                <w:lang w:eastAsia="en-GB"/>
              </w:rPr>
            </w:pPr>
            <w:r w:rsidRPr="00E81660">
              <w:rPr>
                <w:rFonts w:eastAsia="Times New Roman" w:cs="Arial" w:asciiTheme="minorHAnsi" w:hAnsiTheme="minorHAnsi"/>
                <w:iCs/>
                <w:color w:val="000000"/>
                <w:sz w:val="22"/>
                <w:szCs w:val="22"/>
                <w:lang w:eastAsia="en-GB"/>
              </w:rPr>
              <w:t xml:space="preserve">A </w:t>
            </w:r>
            <w:r w:rsidRPr="00E81660">
              <w:rPr>
                <w:rFonts w:eastAsia="Times New Roman" w:cs="Arial" w:asciiTheme="minorHAnsi" w:hAnsiTheme="minorHAnsi"/>
                <w:b/>
                <w:iCs/>
                <w:color w:val="000000"/>
                <w:sz w:val="22"/>
                <w:szCs w:val="22"/>
                <w:lang w:eastAsia="en-GB"/>
              </w:rPr>
              <w:t>completed professional portfolio</w:t>
            </w:r>
            <w:r w:rsidRPr="00E81660">
              <w:rPr>
                <w:rFonts w:eastAsia="Times New Roman" w:cs="Arial" w:asciiTheme="minorHAnsi" w:hAnsiTheme="minorHAnsi"/>
                <w:iCs/>
                <w:color w:val="000000"/>
                <w:sz w:val="22"/>
                <w:szCs w:val="22"/>
                <w:lang w:eastAsia="en-GB"/>
              </w:rPr>
              <w:t xml:space="preserve"> will provide the evidence for this module. The portfolio is in </w:t>
            </w:r>
            <w:r w:rsidR="006C3555">
              <w:rPr>
                <w:rFonts w:eastAsia="Times New Roman" w:cs="Arial" w:asciiTheme="minorHAnsi" w:hAnsiTheme="minorHAnsi"/>
                <w:iCs/>
                <w:color w:val="000000"/>
                <w:sz w:val="22"/>
                <w:szCs w:val="22"/>
                <w:lang w:eastAsia="en-GB"/>
              </w:rPr>
              <w:t>three</w:t>
            </w:r>
            <w:r w:rsidRPr="00E81660">
              <w:rPr>
                <w:rFonts w:eastAsia="Times New Roman" w:cs="Arial" w:asciiTheme="minorHAnsi" w:hAnsiTheme="minorHAnsi"/>
                <w:iCs/>
                <w:color w:val="000000"/>
                <w:sz w:val="22"/>
                <w:szCs w:val="22"/>
                <w:lang w:eastAsia="en-GB"/>
              </w:rPr>
              <w:t xml:space="preserve"> sections:</w:t>
            </w:r>
          </w:p>
          <w:p w:rsidRPr="00E81660" w:rsidR="002C0051" w:rsidP="008B5307" w:rsidRDefault="002C0051" w14:paraId="2C990E20" w14:textId="6EA99EF9">
            <w:pPr>
              <w:pStyle w:val="ListParagraph"/>
              <w:numPr>
                <w:ilvl w:val="0"/>
                <w:numId w:val="34"/>
              </w:numPr>
              <w:spacing w:after="0" w:line="240" w:lineRule="auto"/>
              <w:rPr>
                <w:rFonts w:eastAsia="Times New Roman" w:cs="Times New Roman" w:asciiTheme="minorHAnsi" w:hAnsiTheme="minorHAnsi"/>
                <w:sz w:val="22"/>
                <w:szCs w:val="22"/>
              </w:rPr>
            </w:pPr>
            <w:proofErr w:type="spellStart"/>
            <w:r w:rsidRPr="00E81660">
              <w:rPr>
                <w:rFonts w:eastAsia="Times New Roman" w:cs="Times New Roman" w:asciiTheme="minorHAnsi" w:hAnsiTheme="minorHAnsi"/>
                <w:sz w:val="22"/>
                <w:szCs w:val="22"/>
              </w:rPr>
              <w:t>PebblePad</w:t>
            </w:r>
            <w:proofErr w:type="spellEnd"/>
            <w:r w:rsidRPr="00E81660">
              <w:rPr>
                <w:rFonts w:eastAsia="Times New Roman" w:cs="Times New Roman" w:asciiTheme="minorHAnsi" w:hAnsiTheme="minorHAnsi"/>
                <w:sz w:val="22"/>
                <w:szCs w:val="22"/>
              </w:rPr>
              <w:t xml:space="preserve"> – the repository for key compliance documentation </w:t>
            </w:r>
            <w:r w:rsidR="00EA3F9C">
              <w:rPr>
                <w:rFonts w:eastAsia="Times New Roman" w:cs="Times New Roman" w:asciiTheme="minorHAnsi" w:hAnsiTheme="minorHAnsi"/>
                <w:sz w:val="22"/>
                <w:szCs w:val="22"/>
              </w:rPr>
              <w:t xml:space="preserve">and evidence of successfully completing the </w:t>
            </w:r>
            <w:proofErr w:type="spellStart"/>
            <w:r w:rsidR="00EA3F9C">
              <w:rPr>
                <w:rFonts w:eastAsia="Times New Roman" w:cs="Times New Roman" w:asciiTheme="minorHAnsi" w:hAnsiTheme="minorHAnsi"/>
                <w:sz w:val="22"/>
                <w:szCs w:val="22"/>
              </w:rPr>
              <w:t>ITaP</w:t>
            </w:r>
            <w:proofErr w:type="spellEnd"/>
            <w:r w:rsidR="00EA3F9C">
              <w:rPr>
                <w:rFonts w:eastAsia="Times New Roman" w:cs="Times New Roman" w:asciiTheme="minorHAnsi" w:hAnsiTheme="minorHAnsi"/>
                <w:sz w:val="22"/>
                <w:szCs w:val="22"/>
              </w:rPr>
              <w:t xml:space="preserve"> components.</w:t>
            </w:r>
          </w:p>
          <w:p w:rsidRPr="006C3555" w:rsidR="002C0051" w:rsidP="00DA5E72" w:rsidRDefault="002C0051" w14:paraId="00576625" w14:textId="1B17E642">
            <w:pPr>
              <w:pStyle w:val="ListParagraph"/>
              <w:numPr>
                <w:ilvl w:val="0"/>
                <w:numId w:val="34"/>
              </w:numPr>
              <w:spacing w:after="0" w:line="240" w:lineRule="auto"/>
              <w:rPr>
                <w:rFonts w:eastAsia="Times New Roman" w:cs="Times New Roman" w:asciiTheme="minorHAnsi" w:hAnsiTheme="minorHAnsi"/>
                <w:sz w:val="22"/>
                <w:szCs w:val="22"/>
              </w:rPr>
            </w:pPr>
            <w:r w:rsidRPr="00DA5E72">
              <w:rPr>
                <w:rFonts w:eastAsia="Times New Roman" w:cs="Times New Roman" w:asciiTheme="minorHAnsi" w:hAnsiTheme="minorHAnsi"/>
                <w:sz w:val="22"/>
                <w:szCs w:val="22"/>
              </w:rPr>
              <w:t xml:space="preserve">Weekly Reviews – reflections on the impact teaching </w:t>
            </w:r>
            <w:proofErr w:type="gramStart"/>
            <w:r w:rsidRPr="00DA5E72">
              <w:rPr>
                <w:rFonts w:eastAsia="Times New Roman" w:cs="Times New Roman" w:asciiTheme="minorHAnsi" w:hAnsiTheme="minorHAnsi"/>
                <w:sz w:val="22"/>
                <w:szCs w:val="22"/>
              </w:rPr>
              <w:t>is</w:t>
            </w:r>
            <w:proofErr w:type="gramEnd"/>
            <w:r w:rsidRPr="00DA5E72">
              <w:rPr>
                <w:rFonts w:eastAsia="Times New Roman" w:cs="Times New Roman" w:asciiTheme="minorHAnsi" w:hAnsiTheme="minorHAnsi"/>
                <w:sz w:val="22"/>
                <w:szCs w:val="22"/>
              </w:rPr>
              <w:t xml:space="preserve"> having on learning – periodic target setting and review of progress. </w:t>
            </w:r>
          </w:p>
          <w:p w:rsidRPr="00E81660" w:rsidR="002C0051" w:rsidP="008B5307" w:rsidRDefault="002C0051" w14:paraId="33F64F17" w14:textId="77777777">
            <w:pPr>
              <w:pStyle w:val="ListParagraph"/>
              <w:numPr>
                <w:ilvl w:val="0"/>
                <w:numId w:val="34"/>
              </w:numPr>
              <w:spacing w:after="0" w:line="240" w:lineRule="auto"/>
              <w:rPr>
                <w:rFonts w:eastAsia="Times New Roman" w:cs="Times New Roman" w:asciiTheme="minorHAnsi" w:hAnsiTheme="minorHAnsi"/>
                <w:sz w:val="22"/>
                <w:szCs w:val="22"/>
              </w:rPr>
            </w:pPr>
            <w:r w:rsidRPr="00E81660">
              <w:rPr>
                <w:rFonts w:eastAsia="Times New Roman" w:cs="Times New Roman" w:asciiTheme="minorHAnsi" w:hAnsiTheme="minorHAnsi"/>
                <w:i/>
                <w:sz w:val="22"/>
                <w:szCs w:val="22"/>
              </w:rPr>
              <w:t>Viva voce</w:t>
            </w:r>
            <w:r w:rsidRPr="00E81660">
              <w:rPr>
                <w:rFonts w:eastAsia="Times New Roman" w:cs="Times New Roman" w:asciiTheme="minorHAnsi" w:hAnsiTheme="minorHAnsi"/>
                <w:sz w:val="22"/>
                <w:szCs w:val="22"/>
              </w:rPr>
              <w:t xml:space="preserve"> – a summative assessment of the Teachers’ Standards </w:t>
            </w:r>
          </w:p>
          <w:p w:rsidRPr="00E81660" w:rsidR="002C0051" w:rsidP="002C0051" w:rsidRDefault="002C0051" w14:paraId="0B45014C" w14:textId="77777777">
            <w:pPr>
              <w:pStyle w:val="ListParagraph"/>
              <w:spacing w:after="0" w:line="240" w:lineRule="auto"/>
              <w:ind w:left="360"/>
              <w:rPr>
                <w:rFonts w:eastAsia="Times New Roman" w:cs="Times New Roman" w:asciiTheme="minorHAnsi" w:hAnsiTheme="minorHAnsi"/>
                <w:sz w:val="22"/>
                <w:szCs w:val="22"/>
              </w:rPr>
            </w:pPr>
          </w:p>
          <w:p w:rsidRPr="00E81660" w:rsidR="002C0051" w:rsidP="002C0051" w:rsidRDefault="002C0051" w14:paraId="714F7D99" w14:textId="77777777">
            <w:pPr>
              <w:spacing w:after="0" w:line="240" w:lineRule="auto"/>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Learning outcomes</w:t>
            </w:r>
          </w:p>
          <w:p w:rsidRPr="00E81660" w:rsidR="002C0051" w:rsidP="002C0051" w:rsidRDefault="002C0051" w14:paraId="1192513E" w14:textId="77777777">
            <w:pPr>
              <w:spacing w:after="0" w:line="240" w:lineRule="auto"/>
              <w:contextualSpacing/>
              <w:rPr>
                <w:rFonts w:eastAsia="Calibri" w:cs="Arial" w:asciiTheme="minorHAnsi" w:hAnsiTheme="minorHAnsi"/>
                <w:sz w:val="22"/>
                <w:szCs w:val="22"/>
                <w:lang w:eastAsia="en-GB"/>
              </w:rPr>
            </w:pPr>
            <w:r w:rsidRPr="00E81660">
              <w:rPr>
                <w:rFonts w:eastAsia="Calibri" w:cs="Arial" w:asciiTheme="minorHAnsi" w:hAnsiTheme="minorHAnsi"/>
                <w:sz w:val="22"/>
                <w:szCs w:val="22"/>
                <w:lang w:eastAsia="en-GB"/>
              </w:rPr>
              <w:t xml:space="preserve">On successful completion of the module, you will be able to demonstrate that you have met the Teachers’ Standards (DfE 2013) </w:t>
            </w:r>
          </w:p>
          <w:p w:rsidRPr="00E81660" w:rsidR="002C0051" w:rsidP="002C0051" w:rsidRDefault="002C0051" w14:paraId="35437856" w14:textId="77777777">
            <w:pPr>
              <w:spacing w:after="0"/>
              <w:contextualSpacing/>
              <w:rPr>
                <w:rFonts w:asciiTheme="minorHAnsi" w:hAnsiTheme="minorHAnsi" w:cstheme="minorHAnsi"/>
                <w:b/>
                <w:color w:val="000000" w:themeColor="text1"/>
                <w:sz w:val="22"/>
                <w:szCs w:val="22"/>
              </w:rPr>
            </w:pPr>
            <w:r w:rsidRPr="00E81660">
              <w:rPr>
                <w:rFonts w:asciiTheme="minorHAnsi" w:hAnsiTheme="minorHAnsi" w:cstheme="minorHAnsi"/>
                <w:b/>
                <w:color w:val="000000" w:themeColor="text1"/>
                <w:sz w:val="22"/>
                <w:szCs w:val="22"/>
              </w:rPr>
              <w:t xml:space="preserve">Part One: Teaching </w:t>
            </w:r>
          </w:p>
          <w:p w:rsidRPr="00E81660" w:rsidR="002C0051" w:rsidP="008B5307" w:rsidRDefault="002C0051" w14:paraId="786C59A6"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Set high expectations which inspire, motivate and challenge pupils</w:t>
            </w:r>
          </w:p>
          <w:p w:rsidRPr="00E81660" w:rsidR="002C0051" w:rsidP="008B5307" w:rsidRDefault="002C0051" w14:paraId="6FB83069"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Promote good progress and outcomes by pupils</w:t>
            </w:r>
          </w:p>
          <w:p w:rsidRPr="00E81660" w:rsidR="002C0051" w:rsidP="008B5307" w:rsidRDefault="002C0051" w14:paraId="082616C5"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Demonstrate good subject and curriculum knowledge</w:t>
            </w:r>
          </w:p>
          <w:p w:rsidRPr="00E81660" w:rsidR="002C0051" w:rsidP="008B5307" w:rsidRDefault="002C0051" w14:paraId="38444953"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Plan and teach well-structured lessons</w:t>
            </w:r>
          </w:p>
          <w:p w:rsidRPr="00E81660" w:rsidR="002C0051" w:rsidP="008B5307" w:rsidRDefault="002C0051" w14:paraId="2EBDD31D"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Adapt teaching to respond to the strengths and needs of all pupils</w:t>
            </w:r>
          </w:p>
          <w:p w:rsidRPr="00E81660" w:rsidR="002C0051" w:rsidP="008B5307" w:rsidRDefault="002C0051" w14:paraId="4358D0D5"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Make accurate and productive use of assessment</w:t>
            </w:r>
          </w:p>
          <w:p w:rsidRPr="00E81660" w:rsidR="002C0051" w:rsidP="008B5307" w:rsidRDefault="002C0051" w14:paraId="4150584A" w14:textId="77777777">
            <w:pPr>
              <w:pStyle w:val="ListParagraph"/>
              <w:numPr>
                <w:ilvl w:val="0"/>
                <w:numId w:val="30"/>
              </w:numPr>
              <w:spacing w:after="0" w:line="240" w:lineRule="auto"/>
              <w:rPr>
                <w:rFonts w:asciiTheme="minorHAnsi" w:hAnsiTheme="minorHAnsi" w:cstheme="minorHAnsi"/>
                <w:color w:val="000000" w:themeColor="text1"/>
                <w:sz w:val="22"/>
                <w:szCs w:val="22"/>
              </w:rPr>
            </w:pPr>
            <w:r w:rsidRPr="00E81660">
              <w:rPr>
                <w:rFonts w:asciiTheme="minorHAnsi" w:hAnsiTheme="minorHAnsi" w:cstheme="minorHAnsi"/>
                <w:color w:val="000000" w:themeColor="text1"/>
                <w:sz w:val="22"/>
                <w:szCs w:val="22"/>
              </w:rPr>
              <w:t>Manage behaviour effectively to ensure a good and safe learning environment</w:t>
            </w:r>
          </w:p>
          <w:p w:rsidRPr="00E81660" w:rsidR="002C0051" w:rsidP="008B5307" w:rsidRDefault="002C0051" w14:paraId="4257F1B7" w14:textId="54301B30">
            <w:pPr>
              <w:pStyle w:val="ListParagraph"/>
              <w:numPr>
                <w:ilvl w:val="0"/>
                <w:numId w:val="30"/>
              </w:numPr>
              <w:spacing w:after="0" w:line="240" w:lineRule="auto"/>
              <w:rPr>
                <w:rFonts w:asciiTheme="minorHAnsi" w:hAnsiTheme="minorHAnsi"/>
                <w:color w:val="000000" w:themeColor="text1"/>
                <w:sz w:val="22"/>
                <w:szCs w:val="22"/>
              </w:rPr>
            </w:pPr>
            <w:r w:rsidRPr="0CCF9293">
              <w:rPr>
                <w:rFonts w:asciiTheme="minorHAnsi" w:hAnsiTheme="minorHAnsi"/>
                <w:color w:val="000000" w:themeColor="text1"/>
                <w:sz w:val="22"/>
                <w:szCs w:val="22"/>
              </w:rPr>
              <w:t xml:space="preserve">Fulfil wider </w:t>
            </w:r>
            <w:r w:rsidRPr="0CCF9293" w:rsidR="16C4E2CD">
              <w:rPr>
                <w:rFonts w:asciiTheme="minorHAnsi" w:hAnsiTheme="minorHAnsi"/>
                <w:color w:val="000000" w:themeColor="text1"/>
                <w:sz w:val="22"/>
                <w:szCs w:val="22"/>
              </w:rPr>
              <w:t>professional responsibilities</w:t>
            </w:r>
          </w:p>
          <w:p w:rsidRPr="00E81660" w:rsidR="002C0051" w:rsidP="002C0051" w:rsidRDefault="002C0051" w14:paraId="42E0C35C" w14:textId="77777777">
            <w:pPr>
              <w:spacing w:after="0" w:line="240" w:lineRule="auto"/>
              <w:rPr>
                <w:rFonts w:asciiTheme="minorHAnsi" w:hAnsiTheme="minorHAnsi" w:cstheme="minorHAnsi"/>
                <w:color w:val="000000" w:themeColor="text1"/>
                <w:sz w:val="22"/>
                <w:szCs w:val="22"/>
              </w:rPr>
            </w:pPr>
          </w:p>
          <w:p w:rsidRPr="00E81660" w:rsidR="002C0051" w:rsidP="002C0051" w:rsidRDefault="002C0051" w14:paraId="43B37E02" w14:textId="77777777">
            <w:pPr>
              <w:spacing w:after="0" w:line="240" w:lineRule="auto"/>
              <w:rPr>
                <w:rFonts w:asciiTheme="minorHAnsi" w:hAnsiTheme="minorHAnsi" w:cstheme="minorHAnsi"/>
                <w:b/>
                <w:color w:val="000000" w:themeColor="text1"/>
                <w:sz w:val="22"/>
                <w:szCs w:val="22"/>
              </w:rPr>
            </w:pPr>
            <w:r w:rsidRPr="00E81660">
              <w:rPr>
                <w:rFonts w:asciiTheme="minorHAnsi" w:hAnsiTheme="minorHAnsi" w:cstheme="minorHAnsi"/>
                <w:b/>
                <w:color w:val="000000" w:themeColor="text1"/>
                <w:sz w:val="22"/>
                <w:szCs w:val="22"/>
              </w:rPr>
              <w:t>Part Two: Personal and Professional Conduct</w:t>
            </w:r>
          </w:p>
          <w:p w:rsidRPr="00E81660" w:rsidR="002C0051" w:rsidP="002C0051" w:rsidRDefault="002C0051" w14:paraId="57F5E78B" w14:textId="77777777">
            <w:pPr>
              <w:spacing w:after="0" w:line="240" w:lineRule="auto"/>
              <w:rPr>
                <w:rFonts w:eastAsia="Times New Roman" w:cs="Times New Roman" w:asciiTheme="minorHAnsi" w:hAnsiTheme="minorHAnsi"/>
                <w:b/>
                <w:sz w:val="22"/>
                <w:szCs w:val="22"/>
              </w:rPr>
            </w:pPr>
          </w:p>
          <w:p w:rsidRPr="00E81660" w:rsidR="002C0051" w:rsidP="002C0051" w:rsidRDefault="002C0051" w14:paraId="0FC0B104" w14:textId="77777777">
            <w:pPr>
              <w:spacing w:after="0" w:line="240" w:lineRule="auto"/>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WHAT YOU NEED TO DO</w:t>
            </w:r>
          </w:p>
          <w:p w:rsidRPr="00E81660" w:rsidR="002C0051" w:rsidP="002C0051" w:rsidRDefault="002C0051" w14:paraId="6E53A10B" w14:textId="77777777">
            <w:pPr>
              <w:spacing w:after="0" w:line="240" w:lineRule="auto"/>
              <w:rPr>
                <w:rFonts w:eastAsia="Times New Roman" w:cs="Times New Roman" w:asciiTheme="minorHAnsi" w:hAnsiTheme="minorHAnsi"/>
                <w:b/>
                <w:sz w:val="22"/>
                <w:szCs w:val="22"/>
              </w:rPr>
            </w:pPr>
          </w:p>
          <w:p w:rsidRPr="00E81660" w:rsidR="002C0051" w:rsidP="002C0051" w:rsidRDefault="002C0051" w14:paraId="195624D9" w14:textId="77777777">
            <w:pPr>
              <w:spacing w:after="0" w:line="240" w:lineRule="auto"/>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Produce a professional portfolio (</w:t>
            </w:r>
            <w:proofErr w:type="spellStart"/>
            <w:r w:rsidRPr="00E81660">
              <w:rPr>
                <w:rFonts w:eastAsia="Times New Roman" w:cs="Times New Roman" w:asciiTheme="minorHAnsi" w:hAnsiTheme="minorHAnsi"/>
                <w:sz w:val="22"/>
                <w:szCs w:val="22"/>
              </w:rPr>
              <w:t>PebblePad</w:t>
            </w:r>
            <w:proofErr w:type="spellEnd"/>
            <w:r w:rsidRPr="00E81660">
              <w:rPr>
                <w:rFonts w:eastAsia="Times New Roman" w:cs="Times New Roman" w:asciiTheme="minorHAnsi" w:hAnsiTheme="minorHAnsi"/>
                <w:sz w:val="22"/>
                <w:szCs w:val="22"/>
              </w:rPr>
              <w:t xml:space="preserve">) with all relevant sections hyperlinked as detailed below to demonstrate evidence. This will be supported by a </w:t>
            </w:r>
            <w:r w:rsidRPr="00E81660">
              <w:rPr>
                <w:rFonts w:eastAsia="Times New Roman" w:cs="Times New Roman" w:asciiTheme="minorHAnsi" w:hAnsiTheme="minorHAnsi"/>
                <w:i/>
                <w:sz w:val="22"/>
                <w:szCs w:val="22"/>
              </w:rPr>
              <w:t>viva voce</w:t>
            </w:r>
            <w:r w:rsidRPr="00E81660">
              <w:rPr>
                <w:rFonts w:eastAsia="Times New Roman" w:cs="Times New Roman" w:asciiTheme="minorHAnsi" w:hAnsiTheme="minorHAnsi"/>
                <w:sz w:val="22"/>
                <w:szCs w:val="22"/>
              </w:rPr>
              <w:t xml:space="preserve"> at the end of the course</w:t>
            </w:r>
            <w:r w:rsidRPr="00E81660" w:rsidR="00E81660">
              <w:rPr>
                <w:rFonts w:eastAsia="Times New Roman" w:cs="Times New Roman" w:asciiTheme="minorHAnsi" w:hAnsiTheme="minorHAnsi"/>
                <w:sz w:val="22"/>
                <w:szCs w:val="22"/>
              </w:rPr>
              <w:t>.</w:t>
            </w:r>
          </w:p>
          <w:p w:rsidRPr="00E81660" w:rsidR="002C0051" w:rsidP="002C0051" w:rsidRDefault="002C0051" w14:paraId="18D06A6F" w14:textId="77777777">
            <w:pPr>
              <w:spacing w:after="0" w:line="240" w:lineRule="auto"/>
              <w:rPr>
                <w:rFonts w:eastAsia="Times New Roman" w:cs="Times New Roman" w:asciiTheme="minorHAnsi" w:hAnsiTheme="minorHAnsi"/>
                <w:sz w:val="22"/>
                <w:szCs w:val="22"/>
              </w:rPr>
            </w:pPr>
          </w:p>
          <w:p w:rsidRPr="00E81660" w:rsidR="002C0051" w:rsidP="002C0051" w:rsidRDefault="002C0051" w14:paraId="0E8FD063" w14:textId="77777777">
            <w:pPr>
              <w:spacing w:after="0" w:line="240" w:lineRule="auto"/>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Submit for this module</w:t>
            </w:r>
          </w:p>
          <w:p w:rsidRPr="00E81660" w:rsidR="002C0051" w:rsidP="002C0051" w:rsidRDefault="002C0051" w14:paraId="3E3A11F3" w14:textId="77777777">
            <w:pPr>
              <w:spacing w:after="0" w:line="240" w:lineRule="auto"/>
              <w:rPr>
                <w:rFonts w:eastAsia="Times New Roman" w:cs="Times New Roman" w:asciiTheme="minorHAnsi" w:hAnsiTheme="minorHAnsi"/>
                <w:b/>
                <w:sz w:val="22"/>
                <w:szCs w:val="22"/>
              </w:rPr>
            </w:pPr>
          </w:p>
          <w:p w:rsidRPr="00E81660" w:rsidR="002C0051" w:rsidP="002C0051" w:rsidRDefault="002C0051" w14:paraId="54CF62A7" w14:textId="77777777">
            <w:pPr>
              <w:spacing w:after="0" w:line="240" w:lineRule="auto"/>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 xml:space="preserve">Term 1 </w:t>
            </w:r>
          </w:p>
          <w:p w:rsidRPr="00E81660" w:rsidR="002C0051" w:rsidP="002C0051" w:rsidRDefault="002C0051" w14:paraId="33089688" w14:textId="77777777">
            <w:pPr>
              <w:spacing w:after="0" w:line="240" w:lineRule="auto"/>
              <w:rPr>
                <w:rFonts w:eastAsia="Times New Roman" w:cs="Times New Roman" w:asciiTheme="minorHAnsi" w:hAnsiTheme="minorHAnsi"/>
                <w:b/>
                <w:sz w:val="22"/>
                <w:szCs w:val="22"/>
              </w:rPr>
            </w:pPr>
          </w:p>
          <w:tbl>
            <w:tblPr>
              <w:tblStyle w:val="TableGrid"/>
              <w:tblW w:w="0" w:type="auto"/>
              <w:tblLook w:val="04A0" w:firstRow="1" w:lastRow="0" w:firstColumn="1" w:lastColumn="0" w:noHBand="0" w:noVBand="1"/>
            </w:tblPr>
            <w:tblGrid>
              <w:gridCol w:w="2572"/>
              <w:gridCol w:w="6228"/>
            </w:tblGrid>
            <w:tr w:rsidRPr="00E81660" w:rsidR="002C0051" w:rsidTr="0CCF9293" w14:paraId="57B05C0C" w14:textId="77777777">
              <w:tc>
                <w:tcPr>
                  <w:tcW w:w="2572" w:type="dxa"/>
                  <w:shd w:val="clear" w:color="auto" w:fill="D9D9D9" w:themeFill="background1" w:themeFillShade="D9"/>
                </w:tcPr>
                <w:p w:rsidRPr="00E81660" w:rsidR="002C0051" w:rsidP="002C0051" w:rsidRDefault="00E81660" w14:paraId="6B83AE87" w14:textId="77777777">
                  <w:pPr>
                    <w:rPr>
                      <w:rFonts w:eastAsia="Times New Roman" w:cs="Times New Roman" w:asciiTheme="minorHAnsi" w:hAnsiTheme="minorHAnsi"/>
                      <w:sz w:val="22"/>
                      <w:szCs w:val="22"/>
                      <w:highlight w:val="lightGray"/>
                    </w:rPr>
                  </w:pPr>
                  <w:r>
                    <w:rPr>
                      <w:rFonts w:eastAsia="Times New Roman" w:cs="Times New Roman" w:asciiTheme="minorHAnsi" w:hAnsiTheme="minorHAnsi"/>
                      <w:sz w:val="22"/>
                      <w:szCs w:val="22"/>
                      <w:highlight w:val="lightGray"/>
                    </w:rPr>
                    <w:t>Autumn term</w:t>
                  </w:r>
                  <w:r w:rsidRPr="00E81660" w:rsidR="002C0051">
                    <w:rPr>
                      <w:rFonts w:eastAsia="Times New Roman" w:cs="Times New Roman" w:asciiTheme="minorHAnsi" w:hAnsiTheme="minorHAnsi"/>
                      <w:sz w:val="22"/>
                      <w:szCs w:val="22"/>
                      <w:highlight w:val="lightGray"/>
                    </w:rPr>
                    <w:t xml:space="preserve"> </w:t>
                  </w:r>
                </w:p>
              </w:tc>
              <w:tc>
                <w:tcPr>
                  <w:tcW w:w="6228" w:type="dxa"/>
                  <w:shd w:val="clear" w:color="auto" w:fill="D9D9D9" w:themeFill="background1" w:themeFillShade="D9"/>
                </w:tcPr>
                <w:p w:rsidRPr="00E81660" w:rsidR="002C0051" w:rsidP="002C0051" w:rsidRDefault="002C0051" w14:paraId="35CB6A0E" w14:textId="77777777">
                  <w:pPr>
                    <w:rPr>
                      <w:rFonts w:eastAsia="Times New Roman" w:cs="Times New Roman" w:asciiTheme="minorHAnsi" w:hAnsiTheme="minorHAnsi"/>
                      <w:sz w:val="22"/>
                      <w:szCs w:val="22"/>
                      <w:highlight w:val="lightGray"/>
                    </w:rPr>
                  </w:pPr>
                  <w:r w:rsidRPr="00E81660">
                    <w:rPr>
                      <w:rFonts w:eastAsia="Times New Roman" w:cs="Times New Roman" w:asciiTheme="minorHAnsi" w:hAnsiTheme="minorHAnsi"/>
                      <w:sz w:val="22"/>
                      <w:szCs w:val="22"/>
                      <w:highlight w:val="lightGray"/>
                    </w:rPr>
                    <w:t>Guidance</w:t>
                  </w:r>
                </w:p>
              </w:tc>
            </w:tr>
            <w:tr w:rsidRPr="00E81660" w:rsidR="002C0051" w:rsidTr="0CCF9293" w14:paraId="1C57A8EA" w14:textId="77777777">
              <w:tc>
                <w:tcPr>
                  <w:tcW w:w="2572" w:type="dxa"/>
                </w:tcPr>
                <w:p w:rsidRPr="00E81660" w:rsidR="002C0051" w:rsidP="002C0051" w:rsidRDefault="002C0051" w14:paraId="23C824B5"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Code of Conduct </w:t>
                  </w:r>
                </w:p>
              </w:tc>
              <w:tc>
                <w:tcPr>
                  <w:tcW w:w="6228" w:type="dxa"/>
                </w:tcPr>
                <w:p w:rsidRPr="00E81660" w:rsidR="002C0051" w:rsidP="002C0051" w:rsidRDefault="002C0051" w14:paraId="50350041"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This is signed on the first day of the course. Make sure you upload all pages.</w:t>
                  </w:r>
                </w:p>
              </w:tc>
            </w:tr>
            <w:tr w:rsidRPr="00E81660" w:rsidR="002C0051" w:rsidTr="0CCF9293" w14:paraId="1746D01D" w14:textId="77777777">
              <w:tc>
                <w:tcPr>
                  <w:tcW w:w="2572" w:type="dxa"/>
                </w:tcPr>
                <w:p w:rsidRPr="00E81660" w:rsidR="002C0051" w:rsidP="002C0051" w:rsidRDefault="002C0051" w14:paraId="69F7D0AD" w14:textId="7C449D68">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Safeguarding Certificate </w:t>
                  </w:r>
                </w:p>
              </w:tc>
              <w:tc>
                <w:tcPr>
                  <w:tcW w:w="6228" w:type="dxa"/>
                </w:tcPr>
                <w:p w:rsidRPr="00E81660" w:rsidR="002C0051" w:rsidP="002C0051" w:rsidRDefault="002C0051" w14:paraId="630D7B7A"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Safeguarding training is </w:t>
                  </w:r>
                  <w:proofErr w:type="gramStart"/>
                  <w:r w:rsidRPr="00E81660">
                    <w:rPr>
                      <w:rFonts w:eastAsia="Times New Roman" w:cs="Times New Roman" w:asciiTheme="minorHAnsi" w:hAnsiTheme="minorHAnsi"/>
                      <w:sz w:val="22"/>
                      <w:szCs w:val="22"/>
                    </w:rPr>
                    <w:t>compulsory</w:t>
                  </w:r>
                  <w:proofErr w:type="gramEnd"/>
                  <w:r w:rsidRPr="00E81660">
                    <w:rPr>
                      <w:rFonts w:eastAsia="Times New Roman" w:cs="Times New Roman" w:asciiTheme="minorHAnsi" w:hAnsiTheme="minorHAnsi"/>
                      <w:sz w:val="22"/>
                      <w:szCs w:val="22"/>
                    </w:rPr>
                    <w:t xml:space="preserve"> and attendance registers must be signed. Attendance certificates must be hyperlink on </w:t>
                  </w:r>
                  <w:proofErr w:type="spellStart"/>
                  <w:r w:rsidRPr="00E81660">
                    <w:rPr>
                      <w:rFonts w:eastAsia="Times New Roman" w:cs="Times New Roman" w:asciiTheme="minorHAnsi" w:hAnsiTheme="minorHAnsi"/>
                      <w:sz w:val="22"/>
                      <w:szCs w:val="22"/>
                    </w:rPr>
                    <w:t>PebblePad</w:t>
                  </w:r>
                  <w:proofErr w:type="spellEnd"/>
                  <w:r w:rsidRPr="00E81660">
                    <w:rPr>
                      <w:rFonts w:eastAsia="Times New Roman" w:cs="Times New Roman" w:asciiTheme="minorHAnsi" w:hAnsiTheme="minorHAnsi"/>
                      <w:sz w:val="22"/>
                      <w:szCs w:val="22"/>
                    </w:rPr>
                    <w:t xml:space="preserve">. </w:t>
                  </w:r>
                </w:p>
              </w:tc>
            </w:tr>
            <w:tr w:rsidRPr="00E81660" w:rsidR="002C0051" w:rsidTr="0CCF9293" w14:paraId="4095F690" w14:textId="77777777">
              <w:tc>
                <w:tcPr>
                  <w:tcW w:w="2572" w:type="dxa"/>
                </w:tcPr>
                <w:p w:rsidRPr="00E81660" w:rsidR="002C0051" w:rsidP="002C0051" w:rsidRDefault="002C0051" w14:paraId="12AAA561"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Prevent Training Certification </w:t>
                  </w:r>
                </w:p>
              </w:tc>
              <w:tc>
                <w:tcPr>
                  <w:tcW w:w="6228" w:type="dxa"/>
                </w:tcPr>
                <w:p w:rsidRPr="00E81660" w:rsidR="002C0051" w:rsidP="002C0051" w:rsidRDefault="002C0051" w14:paraId="37974099" w14:textId="3DB13C75">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This will be online. Certificates must be hyperlinked by </w:t>
                  </w:r>
                  <w:r w:rsidR="0041582B">
                    <w:rPr>
                      <w:rFonts w:eastAsia="Times New Roman" w:cs="Times New Roman" w:asciiTheme="minorHAnsi" w:hAnsiTheme="minorHAnsi"/>
                      <w:sz w:val="22"/>
                      <w:szCs w:val="22"/>
                    </w:rPr>
                    <w:t>2</w:t>
                  </w:r>
                  <w:r w:rsidRPr="0041582B" w:rsidR="0041582B">
                    <w:rPr>
                      <w:rFonts w:eastAsia="Times New Roman" w:cs="Times New Roman" w:asciiTheme="minorHAnsi" w:hAnsiTheme="minorHAnsi"/>
                      <w:sz w:val="22"/>
                      <w:szCs w:val="22"/>
                      <w:vertAlign w:val="superscript"/>
                    </w:rPr>
                    <w:t>nd</w:t>
                  </w:r>
                  <w:r w:rsidR="0041582B">
                    <w:rPr>
                      <w:rFonts w:eastAsia="Times New Roman" w:cs="Times New Roman" w:asciiTheme="minorHAnsi" w:hAnsiTheme="minorHAnsi"/>
                      <w:sz w:val="22"/>
                      <w:szCs w:val="22"/>
                    </w:rPr>
                    <w:t xml:space="preserve"> October 2024</w:t>
                  </w:r>
                  <w:r w:rsidRPr="0041582B">
                    <w:rPr>
                      <w:rFonts w:eastAsia="Times New Roman" w:cs="Times New Roman" w:asciiTheme="minorHAnsi" w:hAnsiTheme="minorHAnsi"/>
                      <w:sz w:val="22"/>
                      <w:szCs w:val="22"/>
                    </w:rPr>
                    <w:t>.</w:t>
                  </w:r>
                  <w:r w:rsidRPr="00E81660">
                    <w:rPr>
                      <w:rFonts w:eastAsia="Times New Roman" w:cs="Times New Roman" w:asciiTheme="minorHAnsi" w:hAnsiTheme="minorHAnsi"/>
                      <w:sz w:val="22"/>
                      <w:szCs w:val="22"/>
                    </w:rPr>
                    <w:t xml:space="preserve"> </w:t>
                  </w:r>
                </w:p>
              </w:tc>
            </w:tr>
            <w:tr w:rsidRPr="00E81660" w:rsidR="002C0051" w:rsidTr="0CCF9293" w14:paraId="27EF87D9" w14:textId="77777777">
              <w:tc>
                <w:tcPr>
                  <w:tcW w:w="2572" w:type="dxa"/>
                </w:tcPr>
                <w:p w:rsidRPr="00E81660" w:rsidR="002C0051" w:rsidP="002C0051" w:rsidRDefault="002C0051" w14:paraId="5420C901"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Keeping Children Safe in Education </w:t>
                  </w:r>
                </w:p>
              </w:tc>
              <w:tc>
                <w:tcPr>
                  <w:tcW w:w="6228" w:type="dxa"/>
                </w:tcPr>
                <w:p w:rsidRPr="00E81660" w:rsidR="002C0051" w:rsidP="002C0051" w:rsidRDefault="002C0051" w14:paraId="08CC0B46"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This guidance should be read and hyperlinked. </w:t>
                  </w:r>
                </w:p>
                <w:p w:rsidRPr="00E81660" w:rsidR="002C0051" w:rsidP="002C0051" w:rsidRDefault="00000000" w14:paraId="16D94317" w14:textId="77777777">
                  <w:pPr>
                    <w:rPr>
                      <w:rFonts w:eastAsia="Times New Roman" w:cs="Times New Roman" w:asciiTheme="minorHAnsi" w:hAnsiTheme="minorHAnsi"/>
                      <w:sz w:val="22"/>
                      <w:szCs w:val="22"/>
                    </w:rPr>
                  </w:pPr>
                  <w:hyperlink w:history="1" r:id="rId45">
                    <w:r w:rsidRPr="00E81660" w:rsidR="002C0051">
                      <w:rPr>
                        <w:color w:val="0000FF"/>
                        <w:sz w:val="22"/>
                        <w:szCs w:val="22"/>
                        <w:u w:val="single"/>
                      </w:rPr>
                      <w:t>https://www.gov.uk/government/publications/keeping-children-safe-in-education--2</w:t>
                    </w:r>
                  </w:hyperlink>
                </w:p>
              </w:tc>
            </w:tr>
            <w:tr w:rsidRPr="00E81660" w:rsidR="002C0051" w:rsidTr="0CCF9293" w14:paraId="7BC22190" w14:textId="77777777">
              <w:tc>
                <w:tcPr>
                  <w:tcW w:w="2572" w:type="dxa"/>
                </w:tcPr>
                <w:p w:rsidRPr="00E81660" w:rsidR="002C0051" w:rsidP="002C0051" w:rsidRDefault="002C0051" w14:paraId="2B3B560B"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Timetable</w:t>
                  </w:r>
                </w:p>
              </w:tc>
              <w:tc>
                <w:tcPr>
                  <w:tcW w:w="6228" w:type="dxa"/>
                </w:tcPr>
                <w:p w:rsidRPr="00E81660" w:rsidR="002C0051" w:rsidP="002C0051" w:rsidRDefault="002C0051" w14:paraId="1E609F0B" w14:textId="2B875BC9">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Timetable templates are on Blackboard – it is important that you use the correct template. It is your responsibility to keep timetables </w:t>
                  </w:r>
                  <w:r w:rsidRPr="00E81660" w:rsidR="00E13E08">
                    <w:rPr>
                      <w:rFonts w:eastAsia="Times New Roman" w:cs="Times New Roman" w:asciiTheme="minorHAnsi" w:hAnsiTheme="minorHAnsi"/>
                      <w:sz w:val="22"/>
                      <w:szCs w:val="22"/>
                    </w:rPr>
                    <w:t>up to date</w:t>
                  </w:r>
                  <w:r w:rsidRPr="00E81660">
                    <w:rPr>
                      <w:rFonts w:eastAsia="Times New Roman" w:cs="Times New Roman" w:asciiTheme="minorHAnsi" w:hAnsiTheme="minorHAnsi"/>
                      <w:sz w:val="22"/>
                      <w:szCs w:val="22"/>
                    </w:rPr>
                    <w:t xml:space="preserve"> as they will be used by tutors, external </w:t>
                  </w:r>
                  <w:r w:rsidRPr="00E81660">
                    <w:rPr>
                      <w:rFonts w:eastAsia="Times New Roman" w:cs="Times New Roman" w:asciiTheme="minorHAnsi" w:hAnsiTheme="minorHAnsi"/>
                      <w:sz w:val="22"/>
                      <w:szCs w:val="22"/>
                    </w:rPr>
                    <w:lastRenderedPageBreak/>
                    <w:t>examiners and Ofsted (if needed). You need to teach at l</w:t>
                  </w:r>
                  <w:r w:rsidRPr="00E81660" w:rsidR="00E81660">
                    <w:rPr>
                      <w:rFonts w:eastAsia="Times New Roman" w:cs="Times New Roman" w:asciiTheme="minorHAnsi" w:hAnsiTheme="minorHAnsi"/>
                      <w:sz w:val="22"/>
                      <w:szCs w:val="22"/>
                    </w:rPr>
                    <w:t>e</w:t>
                  </w:r>
                  <w:r w:rsidRPr="00E81660">
                    <w:rPr>
                      <w:rFonts w:eastAsia="Times New Roman" w:cs="Times New Roman" w:asciiTheme="minorHAnsi" w:hAnsiTheme="minorHAnsi"/>
                      <w:sz w:val="22"/>
                      <w:szCs w:val="22"/>
                    </w:rPr>
                    <w:t xml:space="preserve">ast 4 different year groups.  </w:t>
                  </w:r>
                </w:p>
              </w:tc>
            </w:tr>
            <w:tr w:rsidRPr="00E81660" w:rsidR="002C0051" w:rsidTr="0CCF9293" w14:paraId="6B3C5F7E" w14:textId="77777777">
              <w:tc>
                <w:tcPr>
                  <w:tcW w:w="2572" w:type="dxa"/>
                </w:tcPr>
                <w:p w:rsidRPr="00E81660" w:rsidR="002C0051" w:rsidP="002C0051" w:rsidRDefault="002C0051" w14:paraId="618E96D5"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lastRenderedPageBreak/>
                    <w:t>Induction booklet</w:t>
                  </w:r>
                </w:p>
              </w:tc>
              <w:tc>
                <w:tcPr>
                  <w:tcW w:w="6228" w:type="dxa"/>
                </w:tcPr>
                <w:p w:rsidRPr="00E81660" w:rsidR="002C0051" w:rsidP="0CCF9293" w:rsidRDefault="002C0051" w14:paraId="363D5D98" w14:textId="4F2E2245">
                  <w:pPr>
                    <w:rPr>
                      <w:rFonts w:eastAsia="Times New Roman" w:cs="Times New Roman" w:asciiTheme="minorHAnsi" w:hAnsiTheme="minorHAnsi"/>
                      <w:sz w:val="22"/>
                      <w:szCs w:val="22"/>
                    </w:rPr>
                  </w:pPr>
                  <w:r w:rsidRPr="0CCF9293">
                    <w:rPr>
                      <w:rFonts w:cs="Arial" w:asciiTheme="minorHAnsi" w:hAnsiTheme="minorHAnsi"/>
                      <w:sz w:val="22"/>
                      <w:szCs w:val="22"/>
                    </w:rPr>
                    <w:t xml:space="preserve">The tasks in this booklet are designed to help you to use your time in school effectively, to gain a </w:t>
                  </w:r>
                  <w:r w:rsidRPr="0CCF9293" w:rsidR="17222A8E">
                    <w:rPr>
                      <w:rFonts w:cs="Arial" w:asciiTheme="minorHAnsi" w:hAnsiTheme="minorHAnsi"/>
                      <w:sz w:val="22"/>
                      <w:szCs w:val="22"/>
                    </w:rPr>
                    <w:t>high-quality</w:t>
                  </w:r>
                  <w:r w:rsidRPr="0CCF9293">
                    <w:rPr>
                      <w:rFonts w:cs="Arial" w:asciiTheme="minorHAnsi" w:hAnsiTheme="minorHAnsi"/>
                      <w:sz w:val="22"/>
                      <w:szCs w:val="22"/>
                    </w:rPr>
                    <w:t xml:space="preserve"> experience, and to begin the process of focusing on the </w:t>
                  </w:r>
                  <w:r w:rsidR="00EC4E18">
                    <w:rPr>
                      <w:rFonts w:cs="Arial" w:asciiTheme="minorHAnsi" w:hAnsiTheme="minorHAnsi"/>
                      <w:sz w:val="22"/>
                      <w:szCs w:val="22"/>
                    </w:rPr>
                    <w:t>UW ITTE Curriculum</w:t>
                  </w:r>
                  <w:r w:rsidRPr="0CCF9293">
                    <w:rPr>
                      <w:rFonts w:cs="Arial" w:asciiTheme="minorHAnsi" w:hAnsiTheme="minorHAnsi"/>
                      <w:sz w:val="22"/>
                      <w:szCs w:val="22"/>
                    </w:rPr>
                    <w:t xml:space="preserve">. </w:t>
                  </w:r>
                </w:p>
              </w:tc>
            </w:tr>
            <w:tr w:rsidRPr="00E81660" w:rsidR="002C0051" w:rsidTr="0CCF9293" w14:paraId="6E8EB92C" w14:textId="77777777">
              <w:tc>
                <w:tcPr>
                  <w:tcW w:w="2572" w:type="dxa"/>
                </w:tcPr>
                <w:p w:rsidRPr="00E81660" w:rsidR="002C0051" w:rsidP="002C0051" w:rsidRDefault="002C0051" w14:paraId="0628455C"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Attendance</w:t>
                  </w:r>
                </w:p>
              </w:tc>
              <w:tc>
                <w:tcPr>
                  <w:tcW w:w="6228" w:type="dxa"/>
                </w:tcPr>
                <w:p w:rsidRPr="00E81660" w:rsidR="002C0051" w:rsidP="002C0051" w:rsidRDefault="002C0051" w14:paraId="51F99324" w14:textId="0925EE31">
                  <w:pPr>
                    <w:rPr>
                      <w:sz w:val="22"/>
                      <w:szCs w:val="22"/>
                    </w:rPr>
                  </w:pPr>
                  <w:r w:rsidRPr="00E81660">
                    <w:rPr>
                      <w:rFonts w:eastAsia="Times New Roman" w:cs="Times New Roman" w:asciiTheme="minorHAnsi" w:hAnsiTheme="minorHAnsi"/>
                      <w:sz w:val="22"/>
                      <w:szCs w:val="22"/>
                    </w:rPr>
                    <w:t xml:space="preserve">Upload attendance registers each term – this is for university and school. Please see guidance below on attendance. This document also contains a log for post-16 contact for those on the 11-16 with post-16 enhancement route. </w:t>
                  </w:r>
                  <w:r w:rsidRPr="00E81660">
                    <w:rPr>
                      <w:sz w:val="22"/>
                      <w:szCs w:val="22"/>
                    </w:rPr>
                    <w:t xml:space="preserve">Please note that as a guide you should aim to experience a minimum of 20 hours at post-16 solo and/or collaborative. University sessions also count. </w:t>
                  </w:r>
                </w:p>
              </w:tc>
            </w:tr>
            <w:tr w:rsidRPr="00E81660" w:rsidR="002C0051" w:rsidTr="0CCF9293" w14:paraId="04E67540" w14:textId="77777777">
              <w:tc>
                <w:tcPr>
                  <w:tcW w:w="2572" w:type="dxa"/>
                </w:tcPr>
                <w:p w:rsidRPr="00E81660" w:rsidR="002C0051" w:rsidP="002C0051" w:rsidRDefault="002C0051" w14:paraId="7462B8CE"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Tutor Visit 1 form </w:t>
                  </w:r>
                </w:p>
              </w:tc>
              <w:tc>
                <w:tcPr>
                  <w:tcW w:w="6228" w:type="dxa"/>
                </w:tcPr>
                <w:p w:rsidRPr="00E81660" w:rsidR="002C0051" w:rsidP="002C0051" w:rsidRDefault="002C0051" w14:paraId="0A589F5D"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This is completed by your tutor after each visit as a quality assurance check and needs to be hyperlinked in your portfolio.</w:t>
                  </w:r>
                </w:p>
              </w:tc>
            </w:tr>
            <w:tr w:rsidRPr="00E81660" w:rsidR="002C0051" w:rsidTr="0CCF9293" w14:paraId="6F693B76" w14:textId="77777777">
              <w:tc>
                <w:tcPr>
                  <w:tcW w:w="2572" w:type="dxa"/>
                </w:tcPr>
                <w:p w:rsidRPr="00E81660" w:rsidR="002C0051" w:rsidP="002C0051" w:rsidRDefault="002C0051" w14:paraId="182CD026"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School Report 1 (formative) </w:t>
                  </w:r>
                </w:p>
              </w:tc>
              <w:tc>
                <w:tcPr>
                  <w:tcW w:w="6228" w:type="dxa"/>
                </w:tcPr>
                <w:p w:rsidRPr="00E81660" w:rsidR="002C0051" w:rsidP="006C3555" w:rsidRDefault="002C0051" w14:paraId="0A3A089E" w14:textId="6BE290EA">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This is a formative assessment document that allows you, your tutor and mentor to assess your progress. The reports are cumulative but need uploading at the end of each term. You will use targets from the first school report to write your </w:t>
                  </w:r>
                  <w:r w:rsidR="00E81660">
                    <w:rPr>
                      <w:rFonts w:eastAsia="Times New Roman" w:cs="Times New Roman" w:asciiTheme="minorHAnsi" w:hAnsiTheme="minorHAnsi"/>
                      <w:sz w:val="22"/>
                      <w:szCs w:val="22"/>
                    </w:rPr>
                    <w:t>spring term</w:t>
                  </w:r>
                  <w:r w:rsidRPr="00E81660">
                    <w:rPr>
                      <w:rFonts w:eastAsia="Times New Roman" w:cs="Times New Roman" w:asciiTheme="minorHAnsi" w:hAnsiTheme="minorHAnsi"/>
                      <w:sz w:val="22"/>
                      <w:szCs w:val="22"/>
                    </w:rPr>
                    <w:t xml:space="preserve"> </w:t>
                  </w:r>
                  <w:r w:rsidR="006C3555">
                    <w:rPr>
                      <w:rFonts w:eastAsia="Times New Roman" w:cs="Times New Roman" w:asciiTheme="minorHAnsi" w:hAnsiTheme="minorHAnsi"/>
                      <w:sz w:val="22"/>
                      <w:szCs w:val="22"/>
                    </w:rPr>
                    <w:t>transition</w:t>
                  </w:r>
                  <w:r w:rsidRPr="00E81660">
                    <w:rPr>
                      <w:rFonts w:eastAsia="Times New Roman" w:cs="Times New Roman" w:asciiTheme="minorHAnsi" w:hAnsiTheme="minorHAnsi"/>
                      <w:sz w:val="22"/>
                      <w:szCs w:val="22"/>
                    </w:rPr>
                    <w:t xml:space="preserve"> plan. </w:t>
                  </w:r>
                </w:p>
              </w:tc>
            </w:tr>
            <w:tr w:rsidRPr="00E81660" w:rsidR="002C0051" w:rsidTr="0CCF9293" w14:paraId="0671738E" w14:textId="77777777">
              <w:tc>
                <w:tcPr>
                  <w:tcW w:w="2572" w:type="dxa"/>
                </w:tcPr>
                <w:p w:rsidRPr="00E81660" w:rsidR="002C0051" w:rsidP="002C0051" w:rsidRDefault="002C0051" w14:paraId="331B0233"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Professional Studies in School Programme</w:t>
                  </w:r>
                </w:p>
              </w:tc>
              <w:tc>
                <w:tcPr>
                  <w:tcW w:w="6228" w:type="dxa"/>
                </w:tcPr>
                <w:p w:rsidRPr="00E81660" w:rsidR="002C0051" w:rsidP="002C0051" w:rsidRDefault="002C0051" w14:paraId="2E301A65"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The partnership agreement requires professional mentors (PM) to organise a ‘professional studies in school’ programme (although they may delegate sessions to other key members of staff). The outline for the sessions as provided by your PM should be hyperlinked in your portfolio. It is your responsibility to inform tutors if sessions are not scheduled or cancelled. </w:t>
                  </w:r>
                </w:p>
              </w:tc>
            </w:tr>
            <w:tr w:rsidRPr="00E81660" w:rsidR="00CC2A57" w:rsidTr="0CCF9293" w14:paraId="7825DD0C" w14:textId="77777777">
              <w:tc>
                <w:tcPr>
                  <w:tcW w:w="2572" w:type="dxa"/>
                </w:tcPr>
                <w:p w:rsidRPr="00E81660" w:rsidR="00CC2A57" w:rsidP="002C0051" w:rsidRDefault="002B7DA4" w14:paraId="37DB4998" w14:textId="7E595C4B">
                  <w:pPr>
                    <w:rPr>
                      <w:rFonts w:eastAsia="Times New Roman" w:cs="Times New Roman" w:asciiTheme="minorHAnsi" w:hAnsiTheme="minorHAnsi"/>
                      <w:sz w:val="22"/>
                      <w:szCs w:val="22"/>
                    </w:rPr>
                  </w:pPr>
                  <w:r>
                    <w:rPr>
                      <w:rFonts w:eastAsia="Times New Roman" w:cs="Times New Roman" w:asciiTheme="minorHAnsi" w:hAnsiTheme="minorHAnsi"/>
                      <w:sz w:val="22"/>
                      <w:szCs w:val="22"/>
                    </w:rPr>
                    <w:t>IT&amp;P – Explanations and Modelling</w:t>
                  </w:r>
                </w:p>
              </w:tc>
              <w:tc>
                <w:tcPr>
                  <w:tcW w:w="6228" w:type="dxa"/>
                </w:tcPr>
                <w:p w:rsidRPr="00E81660" w:rsidR="00CC2A57" w:rsidP="002C0051" w:rsidRDefault="00D52EE7" w14:paraId="72A32741" w14:textId="4A3C74FB">
                  <w:pPr>
                    <w:rPr>
                      <w:rFonts w:eastAsia="Times New Roman" w:cs="Times New Roman" w:asciiTheme="minorHAnsi" w:hAnsiTheme="minorHAnsi"/>
                      <w:sz w:val="22"/>
                      <w:szCs w:val="22"/>
                    </w:rPr>
                  </w:pPr>
                  <w:r>
                    <w:rPr>
                      <w:rFonts w:eastAsia="Times New Roman" w:cs="Times New Roman" w:asciiTheme="minorHAnsi" w:hAnsiTheme="minorHAnsi"/>
                      <w:sz w:val="22"/>
                      <w:szCs w:val="22"/>
                    </w:rPr>
                    <w:t>C</w:t>
                  </w:r>
                  <w:r w:rsidR="00043632">
                    <w:rPr>
                      <w:rFonts w:eastAsia="Times New Roman" w:cs="Times New Roman" w:asciiTheme="minorHAnsi" w:hAnsiTheme="minorHAnsi"/>
                      <w:sz w:val="22"/>
                      <w:szCs w:val="22"/>
                    </w:rPr>
                    <w:t xml:space="preserve">omplete all the sections on this page to demonstrate how </w:t>
                  </w:r>
                  <w:proofErr w:type="gramStart"/>
                  <w:r w:rsidR="00043632">
                    <w:rPr>
                      <w:rFonts w:eastAsia="Times New Roman" w:cs="Times New Roman" w:asciiTheme="minorHAnsi" w:hAnsiTheme="minorHAnsi"/>
                      <w:sz w:val="22"/>
                      <w:szCs w:val="22"/>
                    </w:rPr>
                    <w:t>you</w:t>
                  </w:r>
                  <w:r>
                    <w:rPr>
                      <w:rFonts w:eastAsia="Times New Roman" w:cs="Times New Roman" w:asciiTheme="minorHAnsi" w:hAnsiTheme="minorHAnsi"/>
                      <w:sz w:val="22"/>
                      <w:szCs w:val="22"/>
                    </w:rPr>
                    <w:t>r</w:t>
                  </w:r>
                  <w:proofErr w:type="gramEnd"/>
                  <w:r>
                    <w:rPr>
                      <w:rFonts w:eastAsia="Times New Roman" w:cs="Times New Roman" w:asciiTheme="minorHAnsi" w:hAnsiTheme="minorHAnsi"/>
                      <w:sz w:val="22"/>
                      <w:szCs w:val="22"/>
                    </w:rPr>
                    <w:t xml:space="preserve"> understanding and skills in this fundamental teaching skill has developed</w:t>
                  </w:r>
                  <w:r w:rsidR="00F6470C">
                    <w:rPr>
                      <w:rFonts w:eastAsia="Times New Roman" w:cs="Times New Roman" w:asciiTheme="minorHAnsi" w:hAnsiTheme="minorHAnsi"/>
                      <w:sz w:val="22"/>
                      <w:szCs w:val="22"/>
                    </w:rPr>
                    <w:t>,</w:t>
                  </w:r>
                  <w:r>
                    <w:rPr>
                      <w:rFonts w:eastAsia="Times New Roman" w:cs="Times New Roman" w:asciiTheme="minorHAnsi" w:hAnsiTheme="minorHAnsi"/>
                      <w:sz w:val="22"/>
                      <w:szCs w:val="22"/>
                    </w:rPr>
                    <w:t xml:space="preserve"> over </w:t>
                  </w:r>
                  <w:r w:rsidR="00F6470C">
                    <w:rPr>
                      <w:rFonts w:eastAsia="Times New Roman" w:cs="Times New Roman" w:asciiTheme="minorHAnsi" w:hAnsiTheme="minorHAnsi"/>
                      <w:sz w:val="22"/>
                      <w:szCs w:val="22"/>
                    </w:rPr>
                    <w:t xml:space="preserve">both </w:t>
                  </w:r>
                  <w:r>
                    <w:rPr>
                      <w:rFonts w:eastAsia="Times New Roman" w:cs="Times New Roman" w:asciiTheme="minorHAnsi" w:hAnsiTheme="minorHAnsi"/>
                      <w:sz w:val="22"/>
                      <w:szCs w:val="22"/>
                    </w:rPr>
                    <w:t xml:space="preserve">the </w:t>
                  </w:r>
                  <w:r w:rsidR="00995462">
                    <w:rPr>
                      <w:rFonts w:eastAsia="Times New Roman" w:cs="Times New Roman" w:asciiTheme="minorHAnsi" w:hAnsiTheme="minorHAnsi"/>
                      <w:sz w:val="22"/>
                      <w:szCs w:val="22"/>
                    </w:rPr>
                    <w:t>university week and in your subsequent teaching in the classroom.</w:t>
                  </w:r>
                </w:p>
              </w:tc>
            </w:tr>
          </w:tbl>
          <w:p w:rsidRPr="00E81660" w:rsidR="002C0051" w:rsidP="002C0051" w:rsidRDefault="002C0051" w14:paraId="1780A174" w14:textId="77777777">
            <w:pPr>
              <w:spacing w:after="0" w:line="240" w:lineRule="auto"/>
              <w:rPr>
                <w:rFonts w:eastAsia="Times New Roman" w:cs="Times New Roman" w:asciiTheme="minorHAnsi" w:hAnsiTheme="minorHAnsi"/>
                <w:sz w:val="22"/>
                <w:szCs w:val="22"/>
              </w:rPr>
            </w:pPr>
          </w:p>
          <w:tbl>
            <w:tblPr>
              <w:tblStyle w:val="TableGrid"/>
              <w:tblW w:w="0" w:type="auto"/>
              <w:tblLook w:val="04A0" w:firstRow="1" w:lastRow="0" w:firstColumn="1" w:lastColumn="0" w:noHBand="0" w:noVBand="1"/>
            </w:tblPr>
            <w:tblGrid>
              <w:gridCol w:w="2727"/>
              <w:gridCol w:w="6073"/>
            </w:tblGrid>
            <w:tr w:rsidRPr="00E81660" w:rsidR="002C0051" w:rsidTr="00C12F50" w14:paraId="79D15D9D" w14:textId="77777777">
              <w:tc>
                <w:tcPr>
                  <w:tcW w:w="8800" w:type="dxa"/>
                  <w:gridSpan w:val="2"/>
                  <w:shd w:val="clear" w:color="auto" w:fill="D9D9D9" w:themeFill="background1" w:themeFillShade="D9"/>
                </w:tcPr>
                <w:p w:rsidRPr="00E81660" w:rsidR="002C0051" w:rsidP="002C0051" w:rsidRDefault="00E81660" w14:paraId="3CBEABCB" w14:textId="77777777">
                  <w:pPr>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Autumn term</w:t>
                  </w:r>
                </w:p>
              </w:tc>
            </w:tr>
            <w:tr w:rsidRPr="00E81660" w:rsidR="002C0051" w:rsidTr="00C12F50" w14:paraId="0AC51F9F" w14:textId="77777777">
              <w:tc>
                <w:tcPr>
                  <w:tcW w:w="2727" w:type="dxa"/>
                </w:tcPr>
                <w:p w:rsidRPr="00E81660" w:rsidR="002C0051" w:rsidP="002C0051" w:rsidRDefault="002C0051" w14:paraId="70014C30"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Weekly reviews</w:t>
                  </w:r>
                </w:p>
              </w:tc>
              <w:tc>
                <w:tcPr>
                  <w:tcW w:w="6073" w:type="dxa"/>
                </w:tcPr>
                <w:p w:rsidRPr="00E81660" w:rsidR="002C0051" w:rsidP="002C0051" w:rsidRDefault="002C0051" w14:paraId="7CD4CCE3" w14:textId="516CA62B">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Complete one per school week. All sections must be completed</w:t>
                  </w:r>
                  <w:r w:rsidR="00C12F50">
                    <w:rPr>
                      <w:rFonts w:eastAsia="Times New Roman" w:cs="Times New Roman" w:asciiTheme="minorHAnsi" w:hAnsiTheme="minorHAnsi"/>
                      <w:sz w:val="22"/>
                      <w:szCs w:val="22"/>
                    </w:rPr>
                    <w:t>.</w:t>
                  </w:r>
                </w:p>
              </w:tc>
            </w:tr>
          </w:tbl>
          <w:p w:rsidRPr="00E81660" w:rsidR="002C0051" w:rsidP="002C0051" w:rsidRDefault="002C0051" w14:paraId="54C95057" w14:textId="77777777">
            <w:pPr>
              <w:spacing w:after="0" w:line="240" w:lineRule="auto"/>
              <w:rPr>
                <w:rFonts w:eastAsia="Times New Roman" w:cs="Times New Roman" w:asciiTheme="minorHAnsi" w:hAnsiTheme="minorHAnsi"/>
                <w:sz w:val="22"/>
                <w:szCs w:val="22"/>
              </w:rPr>
            </w:pPr>
          </w:p>
          <w:tbl>
            <w:tblPr>
              <w:tblStyle w:val="TableGrid"/>
              <w:tblW w:w="0" w:type="auto"/>
              <w:tblLook w:val="04A0" w:firstRow="1" w:lastRow="0" w:firstColumn="1" w:lastColumn="0" w:noHBand="0" w:noVBand="1"/>
            </w:tblPr>
            <w:tblGrid>
              <w:gridCol w:w="2894"/>
              <w:gridCol w:w="2667"/>
              <w:gridCol w:w="3239"/>
            </w:tblGrid>
            <w:tr w:rsidRPr="00E81660" w:rsidR="002C0051" w:rsidTr="00714981" w14:paraId="0286E1F9" w14:textId="77777777">
              <w:tc>
                <w:tcPr>
                  <w:tcW w:w="2894" w:type="dxa"/>
                  <w:shd w:val="clear" w:color="auto" w:fill="D9D9D9" w:themeFill="background1" w:themeFillShade="D9"/>
                </w:tcPr>
                <w:p w:rsidRPr="00E81660" w:rsidR="002C0051" w:rsidP="002C0051" w:rsidRDefault="00E81660" w14:paraId="4A1C0CFF" w14:textId="77777777">
                  <w:pPr>
                    <w:rPr>
                      <w:rFonts w:eastAsia="Times New Roman" w:cs="Times New Roman" w:asciiTheme="minorHAnsi" w:hAnsiTheme="minorHAnsi"/>
                      <w:sz w:val="22"/>
                      <w:szCs w:val="22"/>
                      <w:highlight w:val="lightGray"/>
                    </w:rPr>
                  </w:pPr>
                  <w:r>
                    <w:rPr>
                      <w:rFonts w:eastAsia="Times New Roman" w:cs="Times New Roman" w:asciiTheme="minorHAnsi" w:hAnsiTheme="minorHAnsi"/>
                      <w:sz w:val="22"/>
                      <w:szCs w:val="22"/>
                      <w:highlight w:val="lightGray"/>
                    </w:rPr>
                    <w:t>Spring term</w:t>
                  </w:r>
                  <w:r w:rsidRPr="00E81660" w:rsidR="002C0051">
                    <w:rPr>
                      <w:rFonts w:eastAsia="Times New Roman" w:cs="Times New Roman" w:asciiTheme="minorHAnsi" w:hAnsiTheme="minorHAnsi"/>
                      <w:sz w:val="22"/>
                      <w:szCs w:val="22"/>
                      <w:highlight w:val="lightGray"/>
                    </w:rPr>
                    <w:t xml:space="preserve"> </w:t>
                  </w:r>
                </w:p>
              </w:tc>
              <w:tc>
                <w:tcPr>
                  <w:tcW w:w="2667" w:type="dxa"/>
                  <w:shd w:val="clear" w:color="auto" w:fill="D9D9D9" w:themeFill="background1" w:themeFillShade="D9"/>
                </w:tcPr>
                <w:p w:rsidRPr="00E81660" w:rsidR="002C0051" w:rsidP="002C0051" w:rsidRDefault="002C0051" w14:paraId="312B61FD" w14:textId="77777777">
                  <w:pPr>
                    <w:rPr>
                      <w:rFonts w:eastAsia="Times New Roman" w:cs="Times New Roman" w:asciiTheme="minorHAnsi" w:hAnsiTheme="minorHAnsi"/>
                      <w:sz w:val="22"/>
                      <w:szCs w:val="22"/>
                      <w:highlight w:val="lightGray"/>
                    </w:rPr>
                  </w:pPr>
                  <w:r w:rsidRPr="00E81660">
                    <w:rPr>
                      <w:rFonts w:eastAsia="Times New Roman" w:cs="Times New Roman" w:asciiTheme="minorHAnsi" w:hAnsiTheme="minorHAnsi"/>
                      <w:sz w:val="22"/>
                      <w:szCs w:val="22"/>
                      <w:highlight w:val="lightGray"/>
                    </w:rPr>
                    <w:t xml:space="preserve">Summer Term </w:t>
                  </w:r>
                </w:p>
              </w:tc>
              <w:tc>
                <w:tcPr>
                  <w:tcW w:w="3239" w:type="dxa"/>
                  <w:shd w:val="clear" w:color="auto" w:fill="D9D9D9" w:themeFill="background1" w:themeFillShade="D9"/>
                </w:tcPr>
                <w:p w:rsidRPr="00E81660" w:rsidR="002C0051" w:rsidP="002C0051" w:rsidRDefault="002C0051" w14:paraId="685AE818" w14:textId="77777777">
                  <w:pPr>
                    <w:rPr>
                      <w:rFonts w:eastAsia="Times New Roman" w:cs="Times New Roman" w:asciiTheme="minorHAnsi" w:hAnsiTheme="minorHAnsi"/>
                      <w:sz w:val="22"/>
                      <w:szCs w:val="22"/>
                      <w:highlight w:val="lightGray"/>
                    </w:rPr>
                  </w:pPr>
                  <w:r w:rsidRPr="00E81660">
                    <w:rPr>
                      <w:rFonts w:eastAsia="Times New Roman" w:cs="Times New Roman" w:asciiTheme="minorHAnsi" w:hAnsiTheme="minorHAnsi"/>
                      <w:sz w:val="22"/>
                      <w:szCs w:val="22"/>
                      <w:highlight w:val="lightGray"/>
                    </w:rPr>
                    <w:t>Guidance</w:t>
                  </w:r>
                </w:p>
              </w:tc>
            </w:tr>
            <w:tr w:rsidRPr="00E81660" w:rsidR="002C0051" w:rsidTr="00714981" w14:paraId="08AEC6D3" w14:textId="77777777">
              <w:tc>
                <w:tcPr>
                  <w:tcW w:w="2894" w:type="dxa"/>
                </w:tcPr>
                <w:p w:rsidRPr="00E81660" w:rsidR="002C0051" w:rsidP="002C0051" w:rsidRDefault="002C0051" w14:paraId="0B97CD99"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Timetable </w:t>
                  </w:r>
                </w:p>
              </w:tc>
              <w:tc>
                <w:tcPr>
                  <w:tcW w:w="2667" w:type="dxa"/>
                </w:tcPr>
                <w:p w:rsidRPr="00E81660" w:rsidR="002C0051" w:rsidP="002C0051" w:rsidRDefault="002C0051" w14:paraId="59B72CA4"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Timetable</w:t>
                  </w:r>
                </w:p>
              </w:tc>
              <w:tc>
                <w:tcPr>
                  <w:tcW w:w="3239" w:type="dxa"/>
                </w:tcPr>
                <w:p w:rsidRPr="00E81660" w:rsidR="002C0051" w:rsidP="002C0051" w:rsidRDefault="002C0051" w14:paraId="63387A0A" w14:textId="60131C76">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This may vary over time but must be </w:t>
                  </w:r>
                  <w:r w:rsidRPr="00E81660" w:rsidR="00F1758E">
                    <w:rPr>
                      <w:rFonts w:eastAsia="Times New Roman" w:cs="Times New Roman" w:asciiTheme="minorHAnsi" w:hAnsiTheme="minorHAnsi"/>
                      <w:sz w:val="22"/>
                      <w:szCs w:val="22"/>
                    </w:rPr>
                    <w:t>up to date</w:t>
                  </w:r>
                  <w:r w:rsidR="006C3555">
                    <w:rPr>
                      <w:rFonts w:eastAsia="Times New Roman" w:cs="Times New Roman" w:asciiTheme="minorHAnsi" w:hAnsiTheme="minorHAnsi"/>
                      <w:sz w:val="22"/>
                      <w:szCs w:val="22"/>
                    </w:rPr>
                    <w:t xml:space="preserve"> using the template from blackboard</w:t>
                  </w:r>
                  <w:r w:rsidRPr="00E81660">
                    <w:rPr>
                      <w:rFonts w:eastAsia="Times New Roman" w:cs="Times New Roman" w:asciiTheme="minorHAnsi" w:hAnsiTheme="minorHAnsi"/>
                      <w:sz w:val="22"/>
                      <w:szCs w:val="22"/>
                    </w:rPr>
                    <w:t xml:space="preserve">. </w:t>
                  </w:r>
                </w:p>
              </w:tc>
            </w:tr>
            <w:tr w:rsidRPr="00E81660" w:rsidR="002C0051" w:rsidTr="00714981" w14:paraId="74DF0D2A" w14:textId="77777777">
              <w:tc>
                <w:tcPr>
                  <w:tcW w:w="2894" w:type="dxa"/>
                </w:tcPr>
                <w:p w:rsidRPr="00E81660" w:rsidR="002C0051" w:rsidP="002C0051" w:rsidRDefault="002C0051" w14:paraId="340E436D"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Attendance</w:t>
                  </w:r>
                </w:p>
              </w:tc>
              <w:tc>
                <w:tcPr>
                  <w:tcW w:w="2667" w:type="dxa"/>
                </w:tcPr>
                <w:p w:rsidRPr="00E81660" w:rsidR="002C0051" w:rsidP="002C0051" w:rsidRDefault="002C0051" w14:paraId="223D7DF9"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Attendance</w:t>
                  </w:r>
                </w:p>
              </w:tc>
              <w:tc>
                <w:tcPr>
                  <w:tcW w:w="3239" w:type="dxa"/>
                </w:tcPr>
                <w:p w:rsidRPr="00E81660" w:rsidR="002C0051" w:rsidP="002C0051" w:rsidRDefault="002C0051" w14:paraId="2C1676FA"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Record attendance at university and school.</w:t>
                  </w:r>
                </w:p>
              </w:tc>
            </w:tr>
            <w:tr w:rsidRPr="00E81660" w:rsidR="002C0051" w:rsidTr="00714981" w14:paraId="335DC1C5" w14:textId="77777777">
              <w:tc>
                <w:tcPr>
                  <w:tcW w:w="2894" w:type="dxa"/>
                </w:tcPr>
                <w:p w:rsidRPr="00E81660" w:rsidR="002C0051" w:rsidP="002C0051" w:rsidRDefault="002C0051" w14:paraId="2C08F4E0"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Tutor </w:t>
                  </w:r>
                  <w:proofErr w:type="gramStart"/>
                  <w:r w:rsidRPr="00E81660">
                    <w:rPr>
                      <w:rFonts w:eastAsia="Times New Roman" w:cs="Times New Roman" w:asciiTheme="minorHAnsi" w:hAnsiTheme="minorHAnsi"/>
                      <w:sz w:val="22"/>
                      <w:szCs w:val="22"/>
                    </w:rPr>
                    <w:t>visit</w:t>
                  </w:r>
                  <w:proofErr w:type="gramEnd"/>
                  <w:r w:rsidRPr="00E81660">
                    <w:rPr>
                      <w:rFonts w:eastAsia="Times New Roman" w:cs="Times New Roman" w:asciiTheme="minorHAnsi" w:hAnsiTheme="minorHAnsi"/>
                      <w:sz w:val="22"/>
                      <w:szCs w:val="22"/>
                    </w:rPr>
                    <w:t xml:space="preserve"> 2 </w:t>
                  </w:r>
                </w:p>
              </w:tc>
              <w:tc>
                <w:tcPr>
                  <w:tcW w:w="2667" w:type="dxa"/>
                </w:tcPr>
                <w:p w:rsidRPr="00E81660" w:rsidR="002C0051" w:rsidP="002C0051" w:rsidRDefault="002C0051" w14:paraId="6EA70F83"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Tutor visit 3</w:t>
                  </w:r>
                </w:p>
              </w:tc>
              <w:tc>
                <w:tcPr>
                  <w:tcW w:w="3239" w:type="dxa"/>
                </w:tcPr>
                <w:p w:rsidRPr="00E81660" w:rsidR="002C0051" w:rsidP="002C0051" w:rsidRDefault="002C0051" w14:paraId="1A0B0223" w14:textId="7CF7CCDC">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Paperwork will be emailed by the visiting tutor. Any additional visits can </w:t>
                  </w:r>
                  <w:r w:rsidR="00EA37B0">
                    <w:rPr>
                      <w:rFonts w:eastAsia="Times New Roman" w:cs="Times New Roman" w:asciiTheme="minorHAnsi" w:hAnsiTheme="minorHAnsi"/>
                      <w:sz w:val="22"/>
                      <w:szCs w:val="22"/>
                    </w:rPr>
                    <w:t xml:space="preserve">be </w:t>
                  </w:r>
                  <w:r w:rsidRPr="00E81660">
                    <w:rPr>
                      <w:rFonts w:eastAsia="Times New Roman" w:cs="Times New Roman" w:asciiTheme="minorHAnsi" w:hAnsiTheme="minorHAnsi"/>
                      <w:sz w:val="22"/>
                      <w:szCs w:val="22"/>
                    </w:rPr>
                    <w:t>added as additional links.</w:t>
                  </w:r>
                </w:p>
              </w:tc>
            </w:tr>
            <w:tr w:rsidRPr="00E81660" w:rsidR="002C0051" w:rsidTr="00714981" w14:paraId="6BA7E3F8" w14:textId="77777777">
              <w:tc>
                <w:tcPr>
                  <w:tcW w:w="2894" w:type="dxa"/>
                </w:tcPr>
                <w:p w:rsidRPr="00E81660" w:rsidR="002C0051" w:rsidP="002C0051" w:rsidRDefault="002C0051" w14:paraId="2EDF803A"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School report 2 (formative) </w:t>
                  </w:r>
                </w:p>
              </w:tc>
              <w:tc>
                <w:tcPr>
                  <w:tcW w:w="2667" w:type="dxa"/>
                </w:tcPr>
                <w:p w:rsidRPr="00E81660" w:rsidR="002C0051" w:rsidP="002C0051" w:rsidRDefault="002C0051" w14:paraId="4F470CDB"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Final school report (summative) </w:t>
                  </w:r>
                </w:p>
              </w:tc>
              <w:tc>
                <w:tcPr>
                  <w:tcW w:w="3239" w:type="dxa"/>
                </w:tcPr>
                <w:p w:rsidRPr="00E81660" w:rsidR="002C0051" w:rsidP="002C0051" w:rsidRDefault="002C0051" w14:paraId="73C51AF3"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School report 2 will set targets to be included in the final section of your training. The final school report will be used to write the UWCEP (see guidance below) </w:t>
                  </w:r>
                </w:p>
              </w:tc>
            </w:tr>
            <w:tr w:rsidRPr="00E81660" w:rsidR="002C0051" w:rsidTr="00714981" w14:paraId="3626B118" w14:textId="77777777">
              <w:tc>
                <w:tcPr>
                  <w:tcW w:w="2894" w:type="dxa"/>
                </w:tcPr>
                <w:p w:rsidRPr="00E81660" w:rsidR="002C0051" w:rsidP="002C0051" w:rsidRDefault="002C0051" w14:paraId="22E19F80"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Professional Studies in school (</w:t>
                  </w:r>
                  <w:r w:rsidR="00E81660">
                    <w:rPr>
                      <w:rFonts w:eastAsia="Times New Roman" w:cs="Times New Roman" w:asciiTheme="minorHAnsi" w:hAnsiTheme="minorHAnsi"/>
                      <w:sz w:val="22"/>
                      <w:szCs w:val="22"/>
                    </w:rPr>
                    <w:t>spring term</w:t>
                  </w:r>
                  <w:r w:rsidRPr="00E81660">
                    <w:rPr>
                      <w:rFonts w:eastAsia="Times New Roman" w:cs="Times New Roman" w:asciiTheme="minorHAnsi" w:hAnsiTheme="minorHAnsi"/>
                      <w:sz w:val="22"/>
                      <w:szCs w:val="22"/>
                    </w:rPr>
                    <w:t xml:space="preserve">) </w:t>
                  </w:r>
                </w:p>
              </w:tc>
              <w:tc>
                <w:tcPr>
                  <w:tcW w:w="2667" w:type="dxa"/>
                </w:tcPr>
                <w:p w:rsidRPr="00E81660" w:rsidR="002C0051" w:rsidP="002C0051" w:rsidRDefault="002C0051" w14:paraId="44B0B576"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Professional Studies in school</w:t>
                  </w:r>
                </w:p>
                <w:p w:rsidRPr="00E81660" w:rsidR="002C0051" w:rsidP="002C0051" w:rsidRDefault="002C0051" w14:paraId="4A2E400A" w14:textId="77777777">
                  <w:pPr>
                    <w:rPr>
                      <w:rFonts w:eastAsia="Times New Roman" w:cs="Times New Roman" w:asciiTheme="minorHAnsi" w:hAnsiTheme="minorHAnsi"/>
                      <w:b/>
                      <w:sz w:val="22"/>
                      <w:szCs w:val="22"/>
                    </w:rPr>
                  </w:pPr>
                  <w:r w:rsidRPr="00E81660">
                    <w:rPr>
                      <w:rFonts w:eastAsia="Times New Roman" w:cs="Times New Roman" w:asciiTheme="minorHAnsi" w:hAnsiTheme="minorHAnsi"/>
                      <w:sz w:val="22"/>
                      <w:szCs w:val="22"/>
                    </w:rPr>
                    <w:t xml:space="preserve">(summer term) </w:t>
                  </w:r>
                </w:p>
              </w:tc>
              <w:tc>
                <w:tcPr>
                  <w:tcW w:w="3239" w:type="dxa"/>
                </w:tcPr>
                <w:p w:rsidRPr="00E81660" w:rsidR="002C0051" w:rsidP="002C0051" w:rsidRDefault="002C0051" w14:paraId="6B5BA71B"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This may be added as a placement document or term by term. It is your responsibility to </w:t>
                  </w:r>
                  <w:r w:rsidRPr="00E81660">
                    <w:rPr>
                      <w:rFonts w:eastAsia="Times New Roman" w:cs="Times New Roman" w:asciiTheme="minorHAnsi" w:hAnsiTheme="minorHAnsi"/>
                      <w:sz w:val="22"/>
                      <w:szCs w:val="22"/>
                    </w:rPr>
                    <w:lastRenderedPageBreak/>
                    <w:t xml:space="preserve">inform tutors if sessions are not delivered or cancelled.  </w:t>
                  </w:r>
                </w:p>
              </w:tc>
            </w:tr>
            <w:tr w:rsidRPr="00E81660" w:rsidR="00AD67CC" w:rsidTr="00714981" w14:paraId="410CBE17" w14:textId="77777777">
              <w:tc>
                <w:tcPr>
                  <w:tcW w:w="2894" w:type="dxa"/>
                </w:tcPr>
                <w:p w:rsidRPr="00E81660" w:rsidR="00AD67CC" w:rsidP="002C0051" w:rsidRDefault="00AD67CC" w14:paraId="4D4D96D8" w14:textId="2145A76A">
                  <w:pPr>
                    <w:rPr>
                      <w:rFonts w:eastAsia="Times New Roman" w:cs="Times New Roman" w:asciiTheme="minorHAnsi" w:hAnsiTheme="minorHAnsi"/>
                      <w:sz w:val="22"/>
                      <w:szCs w:val="22"/>
                    </w:rPr>
                  </w:pPr>
                  <w:r>
                    <w:rPr>
                      <w:rFonts w:eastAsia="Times New Roman" w:cs="Times New Roman" w:asciiTheme="minorHAnsi" w:hAnsiTheme="minorHAnsi"/>
                      <w:sz w:val="22"/>
                      <w:szCs w:val="22"/>
                    </w:rPr>
                    <w:lastRenderedPageBreak/>
                    <w:t>IT&amp;P – Talk for Learning</w:t>
                  </w:r>
                </w:p>
              </w:tc>
              <w:tc>
                <w:tcPr>
                  <w:tcW w:w="2667" w:type="dxa"/>
                </w:tcPr>
                <w:p w:rsidRPr="00E81660" w:rsidR="00AD67CC" w:rsidP="002C0051" w:rsidRDefault="002D778E" w14:paraId="34A0B4CF" w14:textId="1F9FFC6A">
                  <w:pPr>
                    <w:rPr>
                      <w:rFonts w:eastAsia="Times New Roman" w:cs="Times New Roman" w:asciiTheme="minorHAnsi" w:hAnsiTheme="minorHAnsi"/>
                      <w:sz w:val="22"/>
                      <w:szCs w:val="22"/>
                    </w:rPr>
                  </w:pPr>
                  <w:r>
                    <w:rPr>
                      <w:rFonts w:eastAsia="Times New Roman" w:cs="Times New Roman" w:asciiTheme="minorHAnsi" w:hAnsiTheme="minorHAnsi"/>
                      <w:sz w:val="22"/>
                      <w:szCs w:val="22"/>
                    </w:rPr>
                    <w:t>IT&amp;P – Assessment for Impact</w:t>
                  </w:r>
                </w:p>
              </w:tc>
              <w:tc>
                <w:tcPr>
                  <w:tcW w:w="3239" w:type="dxa"/>
                </w:tcPr>
                <w:p w:rsidRPr="00E81660" w:rsidR="00AD67CC" w:rsidP="002C0051" w:rsidRDefault="00EA37B0" w14:paraId="144548F6" w14:textId="4C4E6A2E">
                  <w:pPr>
                    <w:rPr>
                      <w:rFonts w:eastAsia="Times New Roman" w:cs="Times New Roman" w:asciiTheme="minorHAnsi" w:hAnsiTheme="minorHAnsi"/>
                      <w:sz w:val="22"/>
                      <w:szCs w:val="22"/>
                    </w:rPr>
                  </w:pPr>
                  <w:r>
                    <w:rPr>
                      <w:rFonts w:eastAsia="Times New Roman" w:cs="Times New Roman" w:asciiTheme="minorHAnsi" w:hAnsiTheme="minorHAnsi"/>
                      <w:sz w:val="22"/>
                      <w:szCs w:val="22"/>
                    </w:rPr>
                    <w:t xml:space="preserve">Complete all the sections on this page to demonstrate how </w:t>
                  </w:r>
                  <w:proofErr w:type="gramStart"/>
                  <w:r>
                    <w:rPr>
                      <w:rFonts w:eastAsia="Times New Roman" w:cs="Times New Roman" w:asciiTheme="minorHAnsi" w:hAnsiTheme="minorHAnsi"/>
                      <w:sz w:val="22"/>
                      <w:szCs w:val="22"/>
                    </w:rPr>
                    <w:t>your</w:t>
                  </w:r>
                  <w:proofErr w:type="gramEnd"/>
                  <w:r>
                    <w:rPr>
                      <w:rFonts w:eastAsia="Times New Roman" w:cs="Times New Roman" w:asciiTheme="minorHAnsi" w:hAnsiTheme="minorHAnsi"/>
                      <w:sz w:val="22"/>
                      <w:szCs w:val="22"/>
                    </w:rPr>
                    <w:t xml:space="preserve"> understanding and skills in this fundamental teaching skill has developed</w:t>
                  </w:r>
                </w:p>
              </w:tc>
            </w:tr>
            <w:tr w:rsidRPr="00E81660" w:rsidR="002C0051" w:rsidTr="00714981" w14:paraId="07CF7701" w14:textId="77777777">
              <w:tc>
                <w:tcPr>
                  <w:tcW w:w="2894" w:type="dxa"/>
                </w:tcPr>
                <w:p w:rsidRPr="00E81660" w:rsidR="002C0051" w:rsidP="002C0051" w:rsidRDefault="002C0051" w14:paraId="0564A9FB" w14:textId="77777777">
                  <w:pPr>
                    <w:rPr>
                      <w:rFonts w:eastAsia="Times New Roman" w:cs="Times New Roman" w:asciiTheme="minorHAnsi" w:hAnsiTheme="minorHAnsi"/>
                      <w:b/>
                      <w:sz w:val="22"/>
                      <w:szCs w:val="22"/>
                    </w:rPr>
                  </w:pPr>
                </w:p>
              </w:tc>
              <w:tc>
                <w:tcPr>
                  <w:tcW w:w="2667" w:type="dxa"/>
                </w:tcPr>
                <w:p w:rsidRPr="00E81660" w:rsidR="002C0051" w:rsidP="002C0051" w:rsidRDefault="002C0051" w14:paraId="01D9C7DF"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Primary/FE visit</w:t>
                  </w:r>
                </w:p>
              </w:tc>
              <w:tc>
                <w:tcPr>
                  <w:tcW w:w="3239" w:type="dxa"/>
                </w:tcPr>
                <w:p w:rsidRPr="00E81660" w:rsidR="002C0051" w:rsidP="002C0051" w:rsidRDefault="002C0051" w14:paraId="1AD566A5"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Complete the form on Blackboard and hyperlink. See guidance below.</w:t>
                  </w:r>
                </w:p>
              </w:tc>
            </w:tr>
            <w:tr w:rsidRPr="00E81660" w:rsidR="002C0051" w:rsidTr="00714981" w14:paraId="2B40140A" w14:textId="77777777">
              <w:tc>
                <w:tcPr>
                  <w:tcW w:w="2894" w:type="dxa"/>
                </w:tcPr>
                <w:p w:rsidRPr="00E81660" w:rsidR="002C0051" w:rsidP="002C0051" w:rsidRDefault="002C0051" w14:paraId="481EA5DD" w14:textId="77777777">
                  <w:pPr>
                    <w:rPr>
                      <w:rFonts w:eastAsia="Times New Roman" w:cs="Times New Roman" w:asciiTheme="minorHAnsi" w:hAnsiTheme="minorHAnsi"/>
                      <w:sz w:val="22"/>
                      <w:szCs w:val="22"/>
                    </w:rPr>
                  </w:pPr>
                </w:p>
              </w:tc>
              <w:tc>
                <w:tcPr>
                  <w:tcW w:w="2667" w:type="dxa"/>
                </w:tcPr>
                <w:p w:rsidRPr="00E81660" w:rsidR="002C0051" w:rsidP="002C0051" w:rsidRDefault="002C0051" w14:paraId="5ACDF8DC"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UW Recommendation for QTS</w:t>
                  </w:r>
                </w:p>
              </w:tc>
              <w:tc>
                <w:tcPr>
                  <w:tcW w:w="3239" w:type="dxa"/>
                </w:tcPr>
                <w:p w:rsidRPr="00E81660" w:rsidR="002C0051" w:rsidP="002C0051" w:rsidRDefault="002C0051" w14:paraId="2AD0E724"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UW Recommendati</w:t>
                  </w:r>
                  <w:r w:rsidR="00ED2702">
                    <w:rPr>
                      <w:rFonts w:eastAsia="Times New Roman" w:cs="Times New Roman" w:asciiTheme="minorHAnsi" w:hAnsiTheme="minorHAnsi"/>
                      <w:sz w:val="22"/>
                      <w:szCs w:val="22"/>
                    </w:rPr>
                    <w:t>on for QTS is completed at the viva v</w:t>
                  </w:r>
                  <w:r w:rsidRPr="00E81660">
                    <w:rPr>
                      <w:rFonts w:eastAsia="Times New Roman" w:cs="Times New Roman" w:asciiTheme="minorHAnsi" w:hAnsiTheme="minorHAnsi"/>
                      <w:sz w:val="22"/>
                      <w:szCs w:val="22"/>
                    </w:rPr>
                    <w:t>oce</w:t>
                  </w:r>
                </w:p>
              </w:tc>
            </w:tr>
          </w:tbl>
          <w:p w:rsidRPr="00E81660" w:rsidR="002C0051" w:rsidP="002C0051" w:rsidRDefault="002C0051" w14:paraId="544D93CE" w14:textId="77777777">
            <w:pPr>
              <w:spacing w:after="0" w:line="240" w:lineRule="auto"/>
              <w:rPr>
                <w:rFonts w:eastAsia="Times New Roman" w:cs="Times New Roman" w:asciiTheme="minorHAnsi" w:hAnsiTheme="minorHAnsi"/>
                <w:b/>
                <w:sz w:val="22"/>
                <w:szCs w:val="22"/>
              </w:rPr>
            </w:pPr>
          </w:p>
          <w:tbl>
            <w:tblPr>
              <w:tblStyle w:val="TableGrid"/>
              <w:tblW w:w="0" w:type="auto"/>
              <w:tblLook w:val="04A0" w:firstRow="1" w:lastRow="0" w:firstColumn="1" w:lastColumn="0" w:noHBand="0" w:noVBand="1"/>
            </w:tblPr>
            <w:tblGrid>
              <w:gridCol w:w="4401"/>
              <w:gridCol w:w="4399"/>
            </w:tblGrid>
            <w:tr w:rsidRPr="00E81660" w:rsidR="002C0051" w:rsidTr="00C06BAB" w14:paraId="1CD329FC" w14:textId="77777777">
              <w:tc>
                <w:tcPr>
                  <w:tcW w:w="8800" w:type="dxa"/>
                  <w:gridSpan w:val="2"/>
                  <w:shd w:val="clear" w:color="auto" w:fill="D9D9D9" w:themeFill="background1" w:themeFillShade="D9"/>
                </w:tcPr>
                <w:p w:rsidRPr="00E81660" w:rsidR="002C0051" w:rsidP="002C0051" w:rsidRDefault="00E81660" w14:paraId="3F2C2D50" w14:textId="77777777">
                  <w:pPr>
                    <w:jc w:val="center"/>
                    <w:rPr>
                      <w:rFonts w:eastAsia="Times New Roman" w:cs="Times New Roman" w:asciiTheme="minorHAnsi" w:hAnsiTheme="minorHAnsi"/>
                      <w:b/>
                      <w:sz w:val="22"/>
                      <w:szCs w:val="22"/>
                    </w:rPr>
                  </w:pPr>
                  <w:r>
                    <w:rPr>
                      <w:rFonts w:eastAsia="Times New Roman" w:cs="Times New Roman" w:asciiTheme="minorHAnsi" w:hAnsiTheme="minorHAnsi"/>
                      <w:b/>
                      <w:sz w:val="22"/>
                      <w:szCs w:val="22"/>
                    </w:rPr>
                    <w:t>Spring term</w:t>
                  </w:r>
                </w:p>
              </w:tc>
            </w:tr>
            <w:tr w:rsidRPr="00E81660" w:rsidR="002C0051" w:rsidTr="00C06BAB" w14:paraId="2E91E33F" w14:textId="77777777">
              <w:tc>
                <w:tcPr>
                  <w:tcW w:w="4401" w:type="dxa"/>
                </w:tcPr>
                <w:p w:rsidRPr="00E81660" w:rsidR="002C0051" w:rsidP="002C0051" w:rsidRDefault="002C0051" w14:paraId="6BFE6CCE" w14:textId="77777777">
                  <w:pPr>
                    <w:rPr>
                      <w:rFonts w:eastAsia="Times New Roman" w:cs="Times New Roman" w:asciiTheme="minorHAnsi" w:hAnsiTheme="minorHAnsi"/>
                      <w:b/>
                      <w:sz w:val="22"/>
                      <w:szCs w:val="22"/>
                    </w:rPr>
                  </w:pPr>
                  <w:r w:rsidRPr="00E81660">
                    <w:rPr>
                      <w:rFonts w:eastAsia="Times New Roman" w:cs="Times New Roman" w:asciiTheme="minorHAnsi" w:hAnsiTheme="minorHAnsi"/>
                      <w:sz w:val="22"/>
                      <w:szCs w:val="22"/>
                    </w:rPr>
                    <w:t>Weekly reviews</w:t>
                  </w:r>
                </w:p>
              </w:tc>
              <w:tc>
                <w:tcPr>
                  <w:tcW w:w="4399" w:type="dxa"/>
                </w:tcPr>
                <w:p w:rsidRPr="00E81660" w:rsidR="002C0051" w:rsidP="002C0051" w:rsidRDefault="002C0051" w14:paraId="1AA106E3" w14:textId="77777777">
                  <w:pPr>
                    <w:rPr>
                      <w:rFonts w:eastAsia="Times New Roman" w:cs="Times New Roman" w:asciiTheme="minorHAnsi" w:hAnsiTheme="minorHAnsi"/>
                      <w:b/>
                      <w:sz w:val="22"/>
                      <w:szCs w:val="22"/>
                    </w:rPr>
                  </w:pPr>
                  <w:r w:rsidRPr="00E81660">
                    <w:rPr>
                      <w:rFonts w:eastAsia="Times New Roman" w:cs="Times New Roman" w:asciiTheme="minorHAnsi" w:hAnsiTheme="minorHAnsi"/>
                      <w:sz w:val="22"/>
                      <w:szCs w:val="22"/>
                    </w:rPr>
                    <w:t>Complete one per school week</w:t>
                  </w:r>
                </w:p>
              </w:tc>
            </w:tr>
          </w:tbl>
          <w:p w:rsidRPr="00E81660" w:rsidR="002C0051" w:rsidP="002C0051" w:rsidRDefault="002C0051" w14:paraId="38F6B62B" w14:textId="77777777">
            <w:pPr>
              <w:spacing w:after="0" w:line="240" w:lineRule="auto"/>
              <w:rPr>
                <w:rFonts w:eastAsia="Times New Roman" w:cs="Times New Roman" w:asciiTheme="minorHAnsi" w:hAnsiTheme="minorHAnsi"/>
                <w:b/>
                <w:sz w:val="22"/>
                <w:szCs w:val="22"/>
              </w:rPr>
            </w:pPr>
          </w:p>
          <w:tbl>
            <w:tblPr>
              <w:tblStyle w:val="TableGrid"/>
              <w:tblW w:w="0" w:type="auto"/>
              <w:tblLook w:val="04A0" w:firstRow="1" w:lastRow="0" w:firstColumn="1" w:lastColumn="0" w:noHBand="0" w:noVBand="1"/>
            </w:tblPr>
            <w:tblGrid>
              <w:gridCol w:w="4421"/>
              <w:gridCol w:w="4379"/>
            </w:tblGrid>
            <w:tr w:rsidRPr="00E81660" w:rsidR="002C0051" w:rsidTr="00D240A3" w14:paraId="76304738" w14:textId="77777777">
              <w:tc>
                <w:tcPr>
                  <w:tcW w:w="9327" w:type="dxa"/>
                  <w:gridSpan w:val="2"/>
                  <w:shd w:val="clear" w:color="auto" w:fill="D9D9D9" w:themeFill="background1" w:themeFillShade="D9"/>
                </w:tcPr>
                <w:p w:rsidRPr="00E81660" w:rsidR="002C0051" w:rsidP="002C0051" w:rsidRDefault="002C0051" w14:paraId="6BB7687C" w14:textId="77777777">
                  <w:pPr>
                    <w:jc w:val="center"/>
                    <w:rPr>
                      <w:rFonts w:eastAsia="Times New Roman" w:cs="Times New Roman" w:asciiTheme="minorHAnsi" w:hAnsiTheme="minorHAnsi"/>
                      <w:b/>
                      <w:sz w:val="22"/>
                      <w:szCs w:val="22"/>
                    </w:rPr>
                  </w:pPr>
                  <w:r w:rsidRPr="00E81660">
                    <w:rPr>
                      <w:rFonts w:eastAsia="Times New Roman" w:cs="Times New Roman" w:asciiTheme="minorHAnsi" w:hAnsiTheme="minorHAnsi"/>
                      <w:b/>
                      <w:sz w:val="22"/>
                      <w:szCs w:val="22"/>
                    </w:rPr>
                    <w:t>Summer Term</w:t>
                  </w:r>
                </w:p>
              </w:tc>
            </w:tr>
            <w:tr w:rsidRPr="00E81660" w:rsidR="002C0051" w:rsidTr="00D240A3" w14:paraId="6E5E3BFF" w14:textId="77777777">
              <w:tc>
                <w:tcPr>
                  <w:tcW w:w="4663" w:type="dxa"/>
                </w:tcPr>
                <w:p w:rsidRPr="00E81660" w:rsidR="002C0051" w:rsidP="002C0051" w:rsidRDefault="002C0051" w14:paraId="35291805"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Weekly reviews</w:t>
                  </w:r>
                </w:p>
              </w:tc>
              <w:tc>
                <w:tcPr>
                  <w:tcW w:w="4664" w:type="dxa"/>
                </w:tcPr>
                <w:p w:rsidRPr="00E81660" w:rsidR="002C0051" w:rsidP="002C0051" w:rsidRDefault="002C0051" w14:paraId="048B4838"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Complete every two weeks</w:t>
                  </w:r>
                </w:p>
              </w:tc>
            </w:tr>
            <w:tr w:rsidRPr="00E81660" w:rsidR="002C0051" w:rsidTr="00D240A3" w14:paraId="566F6937" w14:textId="77777777">
              <w:tc>
                <w:tcPr>
                  <w:tcW w:w="4663" w:type="dxa"/>
                </w:tcPr>
                <w:p w:rsidRPr="00E81660" w:rsidR="002C0051" w:rsidP="002C0051" w:rsidRDefault="002C0051" w14:paraId="3030938F"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University of Worcester Career Entry Profile (UWCEP)</w:t>
                  </w:r>
                </w:p>
              </w:tc>
              <w:tc>
                <w:tcPr>
                  <w:tcW w:w="4664" w:type="dxa"/>
                </w:tcPr>
                <w:p w:rsidRPr="00E81660" w:rsidR="002C0051" w:rsidP="002C0051" w:rsidRDefault="002C0051" w14:paraId="69C5703B" w14:textId="77777777">
                  <w:pPr>
                    <w:rPr>
                      <w:rFonts w:eastAsia="Times New Roman" w:cs="Times New Roman" w:asciiTheme="minorHAnsi" w:hAnsiTheme="minorHAnsi"/>
                      <w:b/>
                      <w:sz w:val="22"/>
                      <w:szCs w:val="22"/>
                    </w:rPr>
                  </w:pPr>
                  <w:r w:rsidRPr="00E81660">
                    <w:rPr>
                      <w:rFonts w:eastAsia="Times New Roman" w:cs="Times New Roman" w:asciiTheme="minorHAnsi" w:hAnsiTheme="minorHAnsi"/>
                      <w:sz w:val="22"/>
                      <w:szCs w:val="22"/>
                    </w:rPr>
                    <w:t xml:space="preserve">Using the template on Blackboard complete the UWCEP. See guidance below. </w:t>
                  </w:r>
                </w:p>
              </w:tc>
            </w:tr>
            <w:tr w:rsidRPr="00E81660" w:rsidR="002C0051" w:rsidTr="00D240A3" w14:paraId="5CA40776" w14:textId="77777777">
              <w:tc>
                <w:tcPr>
                  <w:tcW w:w="4663" w:type="dxa"/>
                </w:tcPr>
                <w:p w:rsidRPr="00E81660" w:rsidR="002C0051" w:rsidP="002C0051" w:rsidRDefault="002C0051" w14:paraId="0B243E66" w14:textId="77777777">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Signed ‘</w:t>
                  </w:r>
                  <w:r w:rsidRPr="00E81660">
                    <w:rPr>
                      <w:rFonts w:eastAsia="Times New Roman" w:asciiTheme="minorHAnsi" w:hAnsiTheme="minorHAnsi" w:cstheme="minorHAnsi"/>
                      <w:b/>
                      <w:sz w:val="22"/>
                      <w:szCs w:val="22"/>
                    </w:rPr>
                    <w:t>UW Recommendation for QTS’</w:t>
                  </w:r>
                </w:p>
              </w:tc>
              <w:tc>
                <w:tcPr>
                  <w:tcW w:w="4664" w:type="dxa"/>
                </w:tcPr>
                <w:p w:rsidRPr="00E81660" w:rsidR="002C0051" w:rsidP="006C3555" w:rsidRDefault="002C0051" w14:paraId="087A7340" w14:textId="502DCD52">
                  <w:pPr>
                    <w:rPr>
                      <w:rFonts w:eastAsia="Times New Roman" w:cs="Times New Roman" w:asciiTheme="minorHAnsi" w:hAnsiTheme="minorHAnsi"/>
                      <w:sz w:val="22"/>
                      <w:szCs w:val="22"/>
                    </w:rPr>
                  </w:pPr>
                  <w:r w:rsidRPr="00E81660">
                    <w:rPr>
                      <w:rFonts w:eastAsia="Times New Roman" w:cs="Times New Roman" w:asciiTheme="minorHAnsi" w:hAnsiTheme="minorHAnsi"/>
                      <w:sz w:val="22"/>
                      <w:szCs w:val="22"/>
                    </w:rPr>
                    <w:t xml:space="preserve">Your tutor will sign this form for submission at the examination board when all elements of the module are complete. This is normally done during the </w:t>
                  </w:r>
                  <w:r w:rsidRPr="00E81660">
                    <w:rPr>
                      <w:rFonts w:eastAsia="Times New Roman" w:cs="Times New Roman" w:asciiTheme="minorHAnsi" w:hAnsiTheme="minorHAnsi"/>
                      <w:i/>
                      <w:sz w:val="22"/>
                      <w:szCs w:val="22"/>
                    </w:rPr>
                    <w:t>viva voce.</w:t>
                  </w:r>
                  <w:r w:rsidRPr="00E81660">
                    <w:rPr>
                      <w:rFonts w:eastAsia="Times New Roman" w:cs="Times New Roman" w:asciiTheme="minorHAnsi" w:hAnsiTheme="minorHAnsi"/>
                      <w:sz w:val="22"/>
                      <w:szCs w:val="22"/>
                    </w:rPr>
                    <w:t xml:space="preserve"> It will be uploaded to th</w:t>
                  </w:r>
                  <w:r w:rsidR="006F25A0">
                    <w:rPr>
                      <w:rFonts w:eastAsia="Times New Roman" w:cs="Times New Roman" w:asciiTheme="minorHAnsi" w:hAnsiTheme="minorHAnsi"/>
                      <w:sz w:val="22"/>
                      <w:szCs w:val="22"/>
                    </w:rPr>
                    <w:t xml:space="preserve">e </w:t>
                  </w:r>
                  <w:r w:rsidR="006C3555">
                    <w:rPr>
                      <w:rFonts w:eastAsia="Times New Roman" w:cs="Times New Roman" w:asciiTheme="minorHAnsi" w:hAnsiTheme="minorHAnsi"/>
                      <w:sz w:val="22"/>
                      <w:szCs w:val="22"/>
                    </w:rPr>
                    <w:t xml:space="preserve">key documents </w:t>
                  </w:r>
                  <w:r w:rsidR="006F25A0">
                    <w:rPr>
                      <w:rFonts w:eastAsia="Times New Roman" w:cs="Times New Roman" w:asciiTheme="minorHAnsi" w:hAnsiTheme="minorHAnsi"/>
                      <w:sz w:val="22"/>
                      <w:szCs w:val="22"/>
                    </w:rPr>
                    <w:t xml:space="preserve">section of </w:t>
                  </w:r>
                  <w:proofErr w:type="spellStart"/>
                  <w:r w:rsidR="006F25A0">
                    <w:rPr>
                      <w:rFonts w:eastAsia="Times New Roman" w:cs="Times New Roman" w:asciiTheme="minorHAnsi" w:hAnsiTheme="minorHAnsi"/>
                      <w:sz w:val="22"/>
                      <w:szCs w:val="22"/>
                    </w:rPr>
                    <w:t>PebbleP</w:t>
                  </w:r>
                  <w:r w:rsidRPr="00E81660">
                    <w:rPr>
                      <w:rFonts w:eastAsia="Times New Roman" w:cs="Times New Roman" w:asciiTheme="minorHAnsi" w:hAnsiTheme="minorHAnsi"/>
                      <w:sz w:val="22"/>
                      <w:szCs w:val="22"/>
                    </w:rPr>
                    <w:t>ad</w:t>
                  </w:r>
                  <w:proofErr w:type="spellEnd"/>
                </w:p>
              </w:tc>
            </w:tr>
          </w:tbl>
          <w:p w:rsidRPr="00E81660" w:rsidR="002C0051" w:rsidP="002C0051" w:rsidRDefault="002C0051" w14:paraId="1BBF0FF6" w14:textId="77777777">
            <w:pPr>
              <w:spacing w:after="0" w:line="240" w:lineRule="auto"/>
              <w:rPr>
                <w:rFonts w:eastAsia="Times New Roman" w:cs="Times New Roman" w:asciiTheme="minorHAnsi" w:hAnsiTheme="minorHAnsi"/>
                <w:b/>
                <w:sz w:val="22"/>
                <w:szCs w:val="22"/>
              </w:rPr>
            </w:pPr>
          </w:p>
        </w:tc>
      </w:tr>
      <w:tr w:rsidRPr="00E81660" w:rsidR="002C0051" w:rsidTr="00DA5E72" w14:paraId="3D955BFF" w14:textId="77777777">
        <w:tblPrEx>
          <w:tblLook w:val="0000" w:firstRow="0" w:lastRow="0" w:firstColumn="0" w:lastColumn="0" w:noHBand="0" w:noVBand="0"/>
        </w:tblPrEx>
        <w:trPr>
          <w:trHeight w:val="256"/>
        </w:trPr>
        <w:tc>
          <w:tcPr>
            <w:tcW w:w="5000" w:type="pct"/>
            <w:gridSpan w:val="2"/>
          </w:tcPr>
          <w:p w:rsidR="002C0051" w:rsidP="002C0051" w:rsidRDefault="002C0051" w14:paraId="54C32010" w14:textId="77777777">
            <w:pPr>
              <w:spacing w:after="0" w:line="240" w:lineRule="auto"/>
              <w:rPr>
                <w:rFonts w:eastAsia="Times New Roman" w:cs="Times New Roman" w:asciiTheme="minorHAnsi" w:hAnsiTheme="minorHAnsi"/>
                <w:b/>
                <w:sz w:val="22"/>
                <w:szCs w:val="22"/>
              </w:rPr>
            </w:pPr>
          </w:p>
          <w:p w:rsidRPr="002F54B5" w:rsidR="000F4F51" w:rsidP="000F4F51" w:rsidRDefault="000F4F51" w14:paraId="4CDDA779" w14:textId="77777777">
            <w:pPr>
              <w:spacing w:after="0"/>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ADDITIONAL INFORMATION</w:t>
            </w:r>
          </w:p>
          <w:p w:rsidRPr="002F54B5" w:rsidR="000F4F51" w:rsidP="000F4F51" w:rsidRDefault="000F4F51" w14:paraId="6E6E9BA1" w14:textId="77777777">
            <w:pPr>
              <w:spacing w:after="0" w:line="240" w:lineRule="auto"/>
              <w:jc w:val="both"/>
              <w:rPr>
                <w:rFonts w:eastAsia="Times New Roman" w:asciiTheme="minorHAnsi" w:hAnsiTheme="minorHAnsi" w:cstheme="minorHAnsi"/>
                <w:sz w:val="22"/>
                <w:szCs w:val="22"/>
              </w:rPr>
            </w:pPr>
          </w:p>
          <w:p w:rsidRPr="002F54B5" w:rsidR="000F4F51" w:rsidP="000F4F51" w:rsidRDefault="000F4F51" w14:paraId="2455650E"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To be successful you will need to: </w:t>
            </w:r>
          </w:p>
          <w:p w:rsidRPr="002F54B5" w:rsidR="000F4F51" w:rsidP="000F4F51" w:rsidRDefault="000F4F51" w14:paraId="7B127D69" w14:textId="77777777">
            <w:pPr>
              <w:pStyle w:val="ListParagraph"/>
              <w:numPr>
                <w:ilvl w:val="0"/>
                <w:numId w:val="31"/>
              </w:num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Meet the Teachers’ Standards (DfE 2013) by the end of the course and be compliant with the </w:t>
            </w:r>
            <w:hyperlink w:history="1" w:anchor="c24-two-schools" r:id="rId46">
              <w:r w:rsidRPr="002F54B5">
                <w:rPr>
                  <w:rStyle w:val="Hyperlink"/>
                  <w:rFonts w:eastAsia="Times New Roman" w:asciiTheme="minorHAnsi" w:hAnsiTheme="minorHAnsi" w:cstheme="minorHAnsi"/>
                  <w:color w:val="auto"/>
                  <w:sz w:val="22"/>
                  <w:szCs w:val="22"/>
                </w:rPr>
                <w:t>Initial Teacher Training (ITT): Criteria and Supporting Advice</w:t>
              </w:r>
            </w:hyperlink>
            <w:r w:rsidRPr="002F54B5">
              <w:rPr>
                <w:rFonts w:eastAsia="Times New Roman" w:asciiTheme="minorHAnsi" w:hAnsiTheme="minorHAnsi" w:cstheme="minorHAnsi"/>
                <w:sz w:val="22"/>
                <w:szCs w:val="22"/>
              </w:rPr>
              <w:t xml:space="preserve">. Tutors will monitor your progress throughout the course and will sign the </w:t>
            </w:r>
            <w:r w:rsidRPr="002F54B5">
              <w:rPr>
                <w:rFonts w:eastAsia="Times New Roman" w:asciiTheme="minorHAnsi" w:hAnsiTheme="minorHAnsi" w:cstheme="minorHAnsi"/>
                <w:b/>
                <w:sz w:val="22"/>
                <w:szCs w:val="22"/>
              </w:rPr>
              <w:t>UW Recommendation for QTS</w:t>
            </w:r>
            <w:r w:rsidRPr="002F54B5">
              <w:rPr>
                <w:rFonts w:eastAsia="Times New Roman" w:asciiTheme="minorHAnsi" w:hAnsiTheme="minorHAnsi" w:cstheme="minorHAnsi"/>
                <w:sz w:val="22"/>
                <w:szCs w:val="22"/>
              </w:rPr>
              <w:t xml:space="preserve"> form during your </w:t>
            </w:r>
            <w:r w:rsidRPr="002F54B5">
              <w:rPr>
                <w:rFonts w:eastAsia="Times New Roman" w:asciiTheme="minorHAnsi" w:hAnsiTheme="minorHAnsi" w:cstheme="minorHAnsi"/>
                <w:i/>
                <w:sz w:val="22"/>
                <w:szCs w:val="22"/>
              </w:rPr>
              <w:t>viva voce</w:t>
            </w:r>
            <w:r w:rsidRPr="002F54B5">
              <w:rPr>
                <w:rFonts w:eastAsia="Times New Roman" w:asciiTheme="minorHAnsi" w:hAnsiTheme="minorHAnsi" w:cstheme="minorHAnsi"/>
                <w:sz w:val="22"/>
                <w:szCs w:val="22"/>
              </w:rPr>
              <w:t xml:space="preserve">. </w:t>
            </w:r>
          </w:p>
          <w:p w:rsidRPr="002F54B5" w:rsidR="000F4F51" w:rsidP="000F4F51" w:rsidRDefault="000F4F51" w14:paraId="0F620F3F" w14:textId="77777777">
            <w:pPr>
              <w:spacing w:after="0" w:line="240" w:lineRule="auto"/>
              <w:ind w:right="192"/>
              <w:jc w:val="both"/>
              <w:rPr>
                <w:rFonts w:eastAsia="Times New Roman" w:asciiTheme="minorHAnsi" w:hAnsiTheme="minorHAnsi" w:cstheme="minorHAnsi"/>
                <w:sz w:val="22"/>
                <w:szCs w:val="22"/>
              </w:rPr>
            </w:pPr>
          </w:p>
          <w:p w:rsidRPr="002F54B5" w:rsidR="000F4F51" w:rsidP="000F4F51" w:rsidRDefault="000F4F51" w14:paraId="3FEF9F28"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Frequently asked questions</w:t>
            </w:r>
          </w:p>
          <w:p w:rsidRPr="002F54B5" w:rsidR="000F4F51" w:rsidP="000F4F51" w:rsidRDefault="000F4F51" w14:paraId="66B98F01" w14:textId="77777777">
            <w:pPr>
              <w:spacing w:after="0" w:line="240" w:lineRule="auto"/>
              <w:ind w:right="192"/>
              <w:jc w:val="both"/>
              <w:rPr>
                <w:rFonts w:eastAsia="Times New Roman" w:asciiTheme="minorHAnsi" w:hAnsiTheme="minorHAnsi" w:cstheme="minorHAnsi"/>
                <w:b/>
                <w:sz w:val="22"/>
                <w:szCs w:val="22"/>
              </w:rPr>
            </w:pPr>
          </w:p>
          <w:p w:rsidRPr="002F54B5" w:rsidR="000F4F51" w:rsidP="000F4F51" w:rsidRDefault="000F4F51" w14:paraId="77B01285"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needs to be in the ‘all about me’ section?</w:t>
            </w:r>
          </w:p>
          <w:p w:rsidRPr="002F54B5" w:rsidR="000F4F51" w:rsidP="000F4F51" w:rsidRDefault="000F4F51" w14:paraId="38C36D81" w14:textId="77777777">
            <w:pPr>
              <w:spacing w:after="0"/>
              <w:ind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t xml:space="preserve">The opening tab on </w:t>
            </w:r>
            <w:proofErr w:type="spellStart"/>
            <w:r w:rsidRPr="002F54B5">
              <w:rPr>
                <w:rFonts w:eastAsia="Times New Roman" w:asciiTheme="minorHAnsi" w:hAnsiTheme="minorHAnsi" w:cstheme="minorHAnsi"/>
                <w:sz w:val="22"/>
                <w:szCs w:val="22"/>
                <w:lang w:eastAsia="en-GB"/>
              </w:rPr>
              <w:t>PebblePad</w:t>
            </w:r>
            <w:proofErr w:type="spellEnd"/>
            <w:r w:rsidRPr="002F54B5">
              <w:rPr>
                <w:rFonts w:eastAsia="Times New Roman" w:asciiTheme="minorHAnsi" w:hAnsiTheme="minorHAnsi" w:cstheme="minorHAnsi"/>
                <w:sz w:val="22"/>
                <w:szCs w:val="22"/>
                <w:lang w:eastAsia="en-GB"/>
              </w:rPr>
              <w:t xml:space="preserve"> is called ‘about me’. You need to find an image and write between 150-300 words about you. This will be one of the first things a placement school will see about you so please be professional. An example is shown below: </w:t>
            </w:r>
          </w:p>
          <w:p w:rsidRPr="002F54B5" w:rsidR="000F4F51" w:rsidP="000F4F51" w:rsidRDefault="000F4F51" w14:paraId="3C4CCB00" w14:textId="77777777">
            <w:pPr>
              <w:pStyle w:val="NormalWeb"/>
              <w:shd w:val="clear" w:color="auto" w:fill="FFFFFF"/>
              <w:ind w:right="192"/>
              <w:jc w:val="center"/>
              <w:rPr>
                <w:rFonts w:eastAsia="Times New Roman" w:asciiTheme="minorHAnsi" w:hAnsiTheme="minorHAnsi" w:cstheme="minorHAnsi"/>
                <w:i/>
                <w:sz w:val="22"/>
                <w:szCs w:val="22"/>
                <w:shd w:val="clear" w:color="auto" w:fill="FFFFFF"/>
              </w:rPr>
            </w:pPr>
            <w:r w:rsidRPr="002F54B5">
              <w:rPr>
                <w:rFonts w:eastAsia="Times New Roman" w:asciiTheme="minorHAnsi" w:hAnsiTheme="minorHAnsi" w:cstheme="minorHAnsi"/>
                <w:i/>
                <w:sz w:val="22"/>
                <w:szCs w:val="22"/>
                <w:shd w:val="clear" w:color="auto" w:fill="FFFFFF"/>
              </w:rPr>
              <w:t>I graduated from Loughborough University in July 2018 with First Class Honours in Geography. From then, I went to pursue a career in the aviation industry. I joined EasyJet as a member of cabin crew hoping to get to know the industry and eventually take the next steps to pursuing my dream job as a pilot. Although still interested in flying, the lifestyle of the industry was not for me and therefore I decided to change my plans and get into teaching. Geography has always been a passion of mine and through my positive and creative teaching and learning experiences from when I was at school, sixth form and university, I would love to be able to inspire students in a similar way.</w:t>
            </w:r>
          </w:p>
          <w:p w:rsidRPr="002F54B5" w:rsidR="000F4F51" w:rsidP="000F4F51" w:rsidRDefault="000F4F51" w14:paraId="54F37064" w14:textId="77777777">
            <w:pPr>
              <w:spacing w:after="0" w:line="240" w:lineRule="auto"/>
              <w:ind w:right="192"/>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lang w:eastAsia="en-GB"/>
              </w:rPr>
              <w:lastRenderedPageBreak/>
              <w:t>Please remember that placement schools are potential employers so make sure that the statement is engaging and error free. </w:t>
            </w:r>
            <w:r w:rsidRPr="002F54B5">
              <w:rPr>
                <w:rFonts w:eastAsia="Times New Roman" w:asciiTheme="minorHAnsi" w:hAnsiTheme="minorHAnsi" w:cstheme="minorHAnsi"/>
                <w:bCs/>
                <w:sz w:val="22"/>
                <w:szCs w:val="22"/>
                <w:lang w:eastAsia="en-GB"/>
              </w:rPr>
              <w:t>You also need to insert an appropriate photograph. This could be</w:t>
            </w:r>
            <w:r w:rsidRPr="002F54B5">
              <w:rPr>
                <w:rFonts w:eastAsia="Times New Roman" w:asciiTheme="minorHAnsi" w:hAnsiTheme="minorHAnsi" w:cstheme="minorHAnsi"/>
                <w:b/>
                <w:bCs/>
                <w:sz w:val="22"/>
                <w:szCs w:val="22"/>
                <w:lang w:eastAsia="en-GB"/>
              </w:rPr>
              <w:t xml:space="preserve"> </w:t>
            </w:r>
            <w:r w:rsidRPr="002F54B5">
              <w:rPr>
                <w:rFonts w:eastAsia="Times New Roman" w:asciiTheme="minorHAnsi" w:hAnsiTheme="minorHAnsi" w:cstheme="minorHAnsi"/>
                <w:bCs/>
                <w:sz w:val="22"/>
                <w:szCs w:val="22"/>
                <w:lang w:eastAsia="en-GB"/>
              </w:rPr>
              <w:t>a photograph of you or an image that reflects your subject or career aspirations. It could be a teaching and learning image or something that reflects what you would want a future employer to see. You will update the information as you progress through the course.</w:t>
            </w:r>
          </w:p>
          <w:p w:rsidRPr="002F54B5" w:rsidR="000F4F51" w:rsidP="000F4F51" w:rsidRDefault="000F4F51" w14:paraId="1A2B8B0A" w14:textId="77777777">
            <w:pPr>
              <w:spacing w:after="0" w:line="240" w:lineRule="auto"/>
              <w:ind w:right="192"/>
              <w:jc w:val="both"/>
              <w:rPr>
                <w:rFonts w:eastAsia="Times New Roman" w:asciiTheme="minorHAnsi" w:hAnsiTheme="minorHAnsi" w:cstheme="minorHAnsi"/>
                <w:sz w:val="22"/>
                <w:szCs w:val="22"/>
              </w:rPr>
            </w:pPr>
          </w:p>
          <w:p w:rsidRPr="002F54B5" w:rsidR="000F4F51" w:rsidP="000F4F51" w:rsidRDefault="000F4F51" w14:paraId="1381C8E4"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do I do if I am absent for Safeguarding training?</w:t>
            </w:r>
          </w:p>
          <w:p w:rsidRPr="002F54B5" w:rsidR="000F4F51" w:rsidP="000F4F51" w:rsidRDefault="000F4F51" w14:paraId="75048687" w14:textId="77777777">
            <w:pPr>
              <w:spacing w:after="0" w:line="240" w:lineRule="auto"/>
              <w:ind w:right="192"/>
              <w:jc w:val="both"/>
              <w:rPr>
                <w:rFonts w:eastAsia="Times New Roman" w:asciiTheme="minorHAnsi" w:hAnsiTheme="minorHAnsi"/>
                <w:sz w:val="22"/>
                <w:szCs w:val="22"/>
              </w:rPr>
            </w:pPr>
            <w:r w:rsidRPr="002F54B5">
              <w:rPr>
                <w:rFonts w:eastAsia="Times New Roman" w:asciiTheme="minorHAnsi" w:hAnsiTheme="minorHAnsi"/>
                <w:sz w:val="22"/>
                <w:szCs w:val="22"/>
              </w:rPr>
              <w:t>Please email the course leader Sarah Emmerson</w:t>
            </w:r>
          </w:p>
          <w:p w:rsidRPr="002F54B5" w:rsidR="000F4F51" w:rsidP="000F4F51" w:rsidRDefault="000F4F51" w14:paraId="49A9CF9F" w14:textId="77777777">
            <w:pPr>
              <w:spacing w:after="0" w:line="240" w:lineRule="auto"/>
              <w:ind w:right="192"/>
              <w:jc w:val="both"/>
              <w:rPr>
                <w:rFonts w:eastAsia="Times New Roman" w:asciiTheme="minorHAnsi" w:hAnsiTheme="minorHAnsi" w:cstheme="minorHAnsi"/>
                <w:sz w:val="22"/>
                <w:szCs w:val="22"/>
              </w:rPr>
            </w:pPr>
          </w:p>
          <w:p w:rsidRPr="002F54B5" w:rsidR="000F4F51" w:rsidP="000F4F51" w:rsidRDefault="000F4F51" w14:paraId="128ED3DE"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are the rules about school attendance?</w:t>
            </w:r>
          </w:p>
          <w:p w:rsidRPr="002F54B5" w:rsidR="000F4F51" w:rsidP="000F4F51" w:rsidRDefault="000F4F51" w14:paraId="0C629B9B" w14:textId="77777777">
            <w:pPr>
              <w:spacing w:after="0" w:line="240" w:lineRule="auto"/>
              <w:ind w:right="192"/>
              <w:jc w:val="both"/>
              <w:rPr>
                <w:rFonts w:eastAsia="Times New Roman" w:cs="Calibri"/>
                <w:i/>
                <w:iCs/>
                <w:sz w:val="22"/>
                <w:szCs w:val="22"/>
                <w:lang w:val="en-US"/>
              </w:rPr>
            </w:pPr>
            <w:r w:rsidRPr="002F54B5">
              <w:rPr>
                <w:rFonts w:eastAsia="Times New Roman" w:cs="Calibri"/>
                <w:i/>
                <w:iCs/>
                <w:sz w:val="22"/>
                <w:szCs w:val="22"/>
                <w:lang w:val="en-US"/>
              </w:rPr>
              <w:t xml:space="preserve">You are expected to participate fully in your </w:t>
            </w:r>
            <w:proofErr w:type="spellStart"/>
            <w:r w:rsidRPr="002F54B5">
              <w:rPr>
                <w:rFonts w:eastAsia="Times New Roman" w:cs="Calibri"/>
                <w:i/>
                <w:iCs/>
                <w:sz w:val="22"/>
                <w:szCs w:val="22"/>
                <w:lang w:val="en-US"/>
              </w:rPr>
              <w:t>programme</w:t>
            </w:r>
            <w:proofErr w:type="spellEnd"/>
            <w:r w:rsidRPr="002F54B5">
              <w:rPr>
                <w:rFonts w:eastAsia="Times New Roman" w:cs="Calibri"/>
                <w:i/>
                <w:iCs/>
                <w:sz w:val="22"/>
                <w:szCs w:val="22"/>
                <w:lang w:val="en-US"/>
              </w:rPr>
              <w:t xml:space="preserve"> of study, engage actively with learning opportunities, and take responsibility for your learning. </w:t>
            </w:r>
          </w:p>
          <w:p w:rsidRPr="002F54B5" w:rsidR="000F4F51" w:rsidP="000F4F51" w:rsidRDefault="000F4F51" w14:paraId="3DF84660" w14:textId="77777777">
            <w:pPr>
              <w:spacing w:after="0" w:line="240" w:lineRule="auto"/>
              <w:ind w:right="192"/>
              <w:jc w:val="both"/>
              <w:rPr>
                <w:rFonts w:eastAsia="Times New Roman" w:cs="Calibri"/>
                <w:i/>
                <w:iCs/>
                <w:sz w:val="22"/>
                <w:szCs w:val="22"/>
                <w:lang w:val="en-US"/>
              </w:rPr>
            </w:pPr>
          </w:p>
          <w:p w:rsidRPr="002F54B5" w:rsidR="000F4F51" w:rsidP="000F4F51" w:rsidRDefault="000F4F51" w14:paraId="78B0AC22" w14:textId="77777777">
            <w:pPr>
              <w:spacing w:after="0" w:line="240" w:lineRule="auto"/>
              <w:ind w:right="192"/>
              <w:jc w:val="both"/>
              <w:rPr>
                <w:rFonts w:eastAsia="Times New Roman" w:cs="Calibri"/>
                <w:sz w:val="22"/>
                <w:szCs w:val="22"/>
              </w:rPr>
            </w:pPr>
            <w:r w:rsidRPr="002F54B5">
              <w:rPr>
                <w:rFonts w:eastAsia="Times New Roman" w:cs="Calibri"/>
                <w:sz w:val="22"/>
                <w:szCs w:val="22"/>
              </w:rPr>
              <w:t xml:space="preserve">Our attendance and punctuality expectations ensure that you have the curriculum subject knowledge required for school experience and that you consistently demonstrate the professionalism required in Part 2 of the Teachers’ Standards (Department for Education, 2011). This also includes arriving at university sessions on time, attending the session as required by the tutor and engaging in sessions through completing any required prior reading or tasks.  </w:t>
            </w:r>
          </w:p>
          <w:p w:rsidRPr="002F54B5" w:rsidR="000F4F51" w:rsidP="000F4F51" w:rsidRDefault="000F4F51" w14:paraId="2CC89DB2" w14:textId="77777777">
            <w:pPr>
              <w:spacing w:after="0" w:line="240" w:lineRule="auto"/>
              <w:ind w:right="192"/>
              <w:jc w:val="both"/>
              <w:rPr>
                <w:rFonts w:eastAsia="Times New Roman" w:cs="Calibri"/>
                <w:sz w:val="22"/>
                <w:szCs w:val="22"/>
              </w:rPr>
            </w:pPr>
          </w:p>
          <w:p w:rsidRPr="002F54B5" w:rsidR="000F4F51" w:rsidP="000F4F51" w:rsidRDefault="000F4F51" w14:paraId="27568D8F" w14:textId="77777777">
            <w:pPr>
              <w:spacing w:after="0" w:line="240" w:lineRule="auto"/>
              <w:ind w:right="192"/>
              <w:rPr>
                <w:rFonts w:eastAsia="Times New Roman" w:cstheme="minorHAnsi"/>
                <w:sz w:val="22"/>
                <w:szCs w:val="22"/>
                <w:u w:val="single"/>
              </w:rPr>
            </w:pPr>
            <w:r w:rsidRPr="002F54B5">
              <w:rPr>
                <w:rFonts w:eastAsia="Times New Roman" w:cstheme="minorHAnsi"/>
                <w:sz w:val="22"/>
                <w:szCs w:val="22"/>
              </w:rPr>
              <w:t xml:space="preserve">Attendance is monitored throughout the year; all absences, lateness or leaving early and missed tutorials will be monitored on an </w:t>
            </w:r>
            <w:r w:rsidRPr="002F54B5">
              <w:rPr>
                <w:rFonts w:eastAsia="Times New Roman" w:cstheme="minorHAnsi"/>
                <w:i/>
                <w:sz w:val="22"/>
                <w:szCs w:val="22"/>
              </w:rPr>
              <w:t xml:space="preserve">individual basis </w:t>
            </w:r>
            <w:proofErr w:type="gramStart"/>
            <w:r w:rsidRPr="002F54B5">
              <w:rPr>
                <w:rFonts w:eastAsia="Times New Roman" w:cstheme="minorHAnsi"/>
                <w:sz w:val="22"/>
                <w:szCs w:val="22"/>
              </w:rPr>
              <w:t>in order to</w:t>
            </w:r>
            <w:proofErr w:type="gramEnd"/>
            <w:r w:rsidRPr="002F54B5">
              <w:rPr>
                <w:rFonts w:eastAsia="Times New Roman" w:cstheme="minorHAnsi"/>
                <w:sz w:val="22"/>
                <w:szCs w:val="22"/>
              </w:rPr>
              <w:t xml:space="preserve"> support you. Persistent absence or lateness will result in you being interviewed by the Course Leader to ascertain your commitment to the course and to review progress. The Head of Department may also be informed and may be involved in this review process. Persistent failure to engage may result in termination of registration following investigation and consideration by department (stage 1) of the university </w:t>
            </w:r>
            <w:hyperlink w:history="1" r:id="rId47">
              <w:r w:rsidRPr="002F54B5">
                <w:rPr>
                  <w:rStyle w:val="Hyperlink"/>
                  <w:rFonts w:eastAsia="Times New Roman" w:cstheme="minorHAnsi"/>
                  <w:color w:val="auto"/>
                  <w:sz w:val="22"/>
                  <w:szCs w:val="22"/>
                </w:rPr>
                <w:t>Fitness to Practice</w:t>
              </w:r>
            </w:hyperlink>
            <w:r w:rsidRPr="002F54B5">
              <w:rPr>
                <w:rFonts w:eastAsia="Times New Roman" w:cstheme="minorHAnsi"/>
                <w:sz w:val="22"/>
                <w:szCs w:val="22"/>
              </w:rPr>
              <w:t xml:space="preserve"> procedure. Trainees are liable for tuition fee debts for periods during which they are registered.  Trainees can find the full policy for attendance here: </w:t>
            </w:r>
            <w:hyperlink w:history="1" r:id="rId48">
              <w:r w:rsidRPr="002F54B5">
                <w:rPr>
                  <w:rFonts w:eastAsia="Times New Roman" w:cstheme="minorHAnsi"/>
                  <w:sz w:val="22"/>
                  <w:szCs w:val="22"/>
                  <w:u w:val="single"/>
                </w:rPr>
                <w:t>https://www.worcester.ac.uk/registryservices/649.htm</w:t>
              </w:r>
            </w:hyperlink>
            <w:r w:rsidRPr="002F54B5">
              <w:rPr>
                <w:rFonts w:eastAsia="Times New Roman" w:cstheme="minorHAnsi"/>
                <w:sz w:val="22"/>
                <w:szCs w:val="22"/>
                <w:u w:val="single"/>
              </w:rPr>
              <w:t xml:space="preserve">. </w:t>
            </w:r>
          </w:p>
          <w:p w:rsidRPr="002F54B5" w:rsidR="000F4F51" w:rsidP="000F4F51" w:rsidRDefault="000F4F51" w14:paraId="3E815CE6" w14:textId="77777777">
            <w:pPr>
              <w:spacing w:after="0" w:line="240" w:lineRule="auto"/>
              <w:ind w:right="192"/>
              <w:jc w:val="both"/>
              <w:rPr>
                <w:rFonts w:eastAsia="Times New Roman" w:cs="Calibri"/>
                <w:sz w:val="22"/>
                <w:szCs w:val="22"/>
              </w:rPr>
            </w:pPr>
          </w:p>
          <w:p w:rsidRPr="002F54B5" w:rsidR="000F4F51" w:rsidP="000F4F51" w:rsidRDefault="000F4F51" w14:paraId="03D5B501" w14:textId="77777777">
            <w:pPr>
              <w:spacing w:after="0" w:line="240" w:lineRule="auto"/>
              <w:ind w:right="192"/>
              <w:rPr>
                <w:sz w:val="22"/>
                <w:szCs w:val="22"/>
              </w:rPr>
            </w:pPr>
            <w:r w:rsidRPr="002F54B5">
              <w:rPr>
                <w:sz w:val="22"/>
                <w:szCs w:val="22"/>
              </w:rPr>
              <w:t xml:space="preserve">All trainees must have the opportunity to work in two schools for a minimum of 120 days. You must record your attendance at university and school on the ‘PGCE Secondary Attendance Register’ and submit this on </w:t>
            </w:r>
            <w:proofErr w:type="spellStart"/>
            <w:r w:rsidRPr="002F54B5">
              <w:rPr>
                <w:sz w:val="22"/>
                <w:szCs w:val="22"/>
              </w:rPr>
              <w:t>PebblePad</w:t>
            </w:r>
            <w:proofErr w:type="spellEnd"/>
            <w:r w:rsidRPr="002F54B5">
              <w:rPr>
                <w:sz w:val="22"/>
                <w:szCs w:val="22"/>
              </w:rPr>
              <w:t>. As noted in the Code of Conduct you have the following roles and responsibilities:</w:t>
            </w:r>
          </w:p>
          <w:p w:rsidRPr="002F54B5" w:rsidR="000F4F51" w:rsidP="000F4F51" w:rsidRDefault="000F4F51" w14:paraId="388DABD9" w14:textId="77777777">
            <w:pPr>
              <w:pStyle w:val="ListParagraph"/>
              <w:numPr>
                <w:ilvl w:val="0"/>
                <w:numId w:val="32"/>
              </w:numPr>
              <w:spacing w:after="0" w:line="240" w:lineRule="auto"/>
              <w:ind w:left="720"/>
              <w:rPr>
                <w:b/>
                <w:sz w:val="22"/>
                <w:szCs w:val="22"/>
              </w:rPr>
            </w:pPr>
            <w:r w:rsidRPr="002F54B5">
              <w:rPr>
                <w:rFonts w:asciiTheme="minorHAnsi" w:hAnsiTheme="minorHAnsi" w:cstheme="minorHAnsi"/>
                <w:sz w:val="22"/>
                <w:szCs w:val="22"/>
              </w:rPr>
              <w:t xml:space="preserve">There is a requirement for you to attend all days in </w:t>
            </w:r>
            <w:proofErr w:type="gramStart"/>
            <w:r w:rsidRPr="002F54B5">
              <w:rPr>
                <w:rFonts w:asciiTheme="minorHAnsi" w:hAnsiTheme="minorHAnsi" w:cstheme="minorHAnsi"/>
                <w:sz w:val="22"/>
                <w:szCs w:val="22"/>
              </w:rPr>
              <w:t>University</w:t>
            </w:r>
            <w:proofErr w:type="gramEnd"/>
            <w:r w:rsidRPr="002F54B5">
              <w:rPr>
                <w:rFonts w:asciiTheme="minorHAnsi" w:hAnsiTheme="minorHAnsi" w:cstheme="minorHAnsi"/>
                <w:sz w:val="22"/>
                <w:szCs w:val="22"/>
              </w:rPr>
              <w:t xml:space="preserve"> and in school unless you have agreed mitigating circumstances.   You should arrive in good time and dress appropriately (following school advice as applicable).  Some of your university and school experience may be on-line. See </w:t>
            </w:r>
            <w:r w:rsidRPr="002F54B5">
              <w:rPr>
                <w:b/>
                <w:sz w:val="22"/>
                <w:szCs w:val="22"/>
              </w:rPr>
              <w:t>Expectations in relation to web-based online learning</w:t>
            </w:r>
          </w:p>
          <w:p w:rsidRPr="002F54B5" w:rsidR="000F4F51" w:rsidP="000F4F51" w:rsidRDefault="000F4F51" w14:paraId="2E067E6C" w14:textId="77777777">
            <w:pPr>
              <w:numPr>
                <w:ilvl w:val="0"/>
                <w:numId w:val="32"/>
              </w:numPr>
              <w:spacing w:after="0"/>
              <w:ind w:left="720"/>
              <w:contextualSpacing/>
              <w:rPr>
                <w:rFonts w:asciiTheme="minorHAnsi" w:hAnsiTheme="minorHAnsi" w:cstheme="minorHAnsi"/>
                <w:b/>
                <w:sz w:val="22"/>
                <w:szCs w:val="22"/>
              </w:rPr>
            </w:pPr>
            <w:r w:rsidRPr="002F54B5">
              <w:rPr>
                <w:rFonts w:asciiTheme="minorHAnsi" w:hAnsiTheme="minorHAnsi" w:cstheme="minorHAnsi"/>
                <w:sz w:val="22"/>
                <w:szCs w:val="22"/>
              </w:rPr>
              <w:t xml:space="preserve">If you are going to be absent from </w:t>
            </w:r>
            <w:proofErr w:type="gramStart"/>
            <w:r w:rsidRPr="002F54B5">
              <w:rPr>
                <w:rFonts w:asciiTheme="minorHAnsi" w:hAnsiTheme="minorHAnsi" w:cstheme="minorHAnsi"/>
                <w:sz w:val="22"/>
                <w:szCs w:val="22"/>
              </w:rPr>
              <w:t>University</w:t>
            </w:r>
            <w:proofErr w:type="gramEnd"/>
            <w:r w:rsidRPr="002F54B5">
              <w:rPr>
                <w:rFonts w:asciiTheme="minorHAnsi" w:hAnsiTheme="minorHAnsi" w:cstheme="minorHAnsi"/>
                <w:sz w:val="22"/>
                <w:szCs w:val="22"/>
              </w:rPr>
              <w:t xml:space="preserve"> (face-to-face or online) – contact your tutor.  If you are going to be absent from school (face-to-face or online) – messages MUST be given to the appropriate member of staff following normal school procedures. You should also contact the course administrator and your subject tutor in </w:t>
            </w:r>
            <w:proofErr w:type="gramStart"/>
            <w:r w:rsidRPr="002F54B5">
              <w:rPr>
                <w:rFonts w:asciiTheme="minorHAnsi" w:hAnsiTheme="minorHAnsi" w:cstheme="minorHAnsi"/>
                <w:sz w:val="22"/>
                <w:szCs w:val="22"/>
              </w:rPr>
              <w:t>University</w:t>
            </w:r>
            <w:proofErr w:type="gramEnd"/>
            <w:r w:rsidRPr="002F54B5">
              <w:rPr>
                <w:rFonts w:asciiTheme="minorHAnsi" w:hAnsiTheme="minorHAnsi" w:cstheme="minorHAnsi"/>
                <w:sz w:val="22"/>
                <w:szCs w:val="22"/>
              </w:rPr>
              <w:t xml:space="preserve">.  </w:t>
            </w:r>
            <w:r w:rsidRPr="002F54B5">
              <w:rPr>
                <w:rFonts w:asciiTheme="minorHAnsi" w:hAnsiTheme="minorHAnsi" w:cstheme="minorHAnsi"/>
                <w:b/>
                <w:sz w:val="22"/>
                <w:szCs w:val="22"/>
              </w:rPr>
              <w:t xml:space="preserve">An absence of five days should be followed up by a doctor’s note. </w:t>
            </w:r>
          </w:p>
          <w:p w:rsidR="0041582B" w:rsidP="00BF63B1" w:rsidRDefault="000F4F51" w14:paraId="3A7B7E93" w14:textId="77777777">
            <w:pPr>
              <w:numPr>
                <w:ilvl w:val="0"/>
                <w:numId w:val="32"/>
              </w:numPr>
              <w:spacing w:after="0"/>
              <w:ind w:left="720"/>
              <w:contextualSpacing/>
              <w:rPr>
                <w:rFonts w:asciiTheme="minorHAnsi" w:hAnsiTheme="minorHAnsi" w:cstheme="minorHAnsi"/>
                <w:sz w:val="22"/>
                <w:szCs w:val="22"/>
              </w:rPr>
            </w:pPr>
            <w:r w:rsidRPr="0041582B">
              <w:rPr>
                <w:rFonts w:asciiTheme="minorHAnsi" w:hAnsiTheme="minorHAnsi" w:cstheme="minorHAnsi"/>
                <w:sz w:val="22"/>
                <w:szCs w:val="22"/>
              </w:rPr>
              <w:t>Request for absences:</w:t>
            </w:r>
            <w:r w:rsidRPr="0041582B">
              <w:rPr>
                <w:rFonts w:asciiTheme="minorHAnsi" w:hAnsiTheme="minorHAnsi" w:cstheme="minorHAnsi"/>
                <w:b/>
                <w:sz w:val="22"/>
                <w:szCs w:val="22"/>
              </w:rPr>
              <w:t xml:space="preserve"> </w:t>
            </w:r>
            <w:r w:rsidRPr="0041582B">
              <w:rPr>
                <w:rFonts w:asciiTheme="minorHAnsi" w:hAnsiTheme="minorHAnsi" w:cstheme="minorHAnsi"/>
                <w:sz w:val="22"/>
                <w:szCs w:val="22"/>
              </w:rPr>
              <w:t xml:space="preserve">normally permission for absence is restricted to attending the funeral of a close relative or to attend a job interview following school protocols as applicable. Absence from university sessions must be agreed with your tutor in advance. If you are absent you will need to be prepared to supply work for classes to be covered and to communicate this clearly with your school mentor. </w:t>
            </w:r>
          </w:p>
          <w:p w:rsidRPr="0041582B" w:rsidR="000F4F51" w:rsidP="00BF63B1" w:rsidRDefault="000F4F51" w14:paraId="31C957D4" w14:textId="2DC0048E">
            <w:pPr>
              <w:numPr>
                <w:ilvl w:val="0"/>
                <w:numId w:val="32"/>
              </w:numPr>
              <w:spacing w:after="0"/>
              <w:ind w:left="720"/>
              <w:contextualSpacing/>
              <w:rPr>
                <w:rFonts w:asciiTheme="minorHAnsi" w:hAnsiTheme="minorHAnsi" w:cstheme="minorHAnsi"/>
                <w:sz w:val="22"/>
                <w:szCs w:val="22"/>
              </w:rPr>
            </w:pPr>
            <w:r w:rsidRPr="0041582B">
              <w:rPr>
                <w:rFonts w:asciiTheme="minorHAnsi" w:hAnsiTheme="minorHAnsi" w:cstheme="minorHAnsi"/>
                <w:sz w:val="22"/>
                <w:szCs w:val="22"/>
              </w:rPr>
              <w:lastRenderedPageBreak/>
              <w:t xml:space="preserve">Routine doctors and dentist appointments should be booked outside of core university and school hours. Absence for hospital appointments must be negotiated with your university tutor and school mentors as applicable. </w:t>
            </w:r>
          </w:p>
          <w:p w:rsidRPr="002F54B5" w:rsidR="000F4F51" w:rsidP="000F4F51" w:rsidRDefault="000F4F51" w14:paraId="143B31FD" w14:textId="77777777">
            <w:pPr>
              <w:numPr>
                <w:ilvl w:val="0"/>
                <w:numId w:val="32"/>
              </w:numPr>
              <w:spacing w:after="0"/>
              <w:ind w:left="720"/>
              <w:contextualSpacing/>
              <w:rPr>
                <w:rFonts w:asciiTheme="minorHAnsi" w:hAnsiTheme="minorHAnsi" w:cstheme="minorHAnsi"/>
                <w:sz w:val="22"/>
                <w:szCs w:val="22"/>
              </w:rPr>
            </w:pPr>
            <w:r w:rsidRPr="002F54B5">
              <w:rPr>
                <w:rFonts w:asciiTheme="minorHAnsi" w:hAnsiTheme="minorHAnsi" w:cstheme="minorHAnsi"/>
                <w:sz w:val="22"/>
                <w:szCs w:val="22"/>
              </w:rPr>
              <w:t xml:space="preserve">Prospective school visits, prior to applying for a job, must be agreed with the school mentor and tutor in advance. These should be in non-contact time avoiding absence from teaching or taught sessions. </w:t>
            </w:r>
          </w:p>
          <w:p w:rsidRPr="002F54B5" w:rsidR="000F4F51" w:rsidP="000F4F51" w:rsidRDefault="000F4F51" w14:paraId="3DF985CF" w14:textId="77777777">
            <w:pPr>
              <w:contextualSpacing/>
            </w:pPr>
          </w:p>
          <w:p w:rsidRPr="002F54B5" w:rsidR="000F4F51" w:rsidP="000F4F51" w:rsidRDefault="000F4F51" w14:paraId="288F3A4E" w14:textId="77777777">
            <w:pPr>
              <w:spacing w:after="0"/>
              <w:contextualSpacing/>
              <w:rPr>
                <w:b/>
                <w:sz w:val="22"/>
                <w:szCs w:val="22"/>
              </w:rPr>
            </w:pPr>
            <w:r w:rsidRPr="002F54B5">
              <w:rPr>
                <w:b/>
                <w:sz w:val="22"/>
                <w:szCs w:val="22"/>
              </w:rPr>
              <w:t>Expectations in relation to web-based online learning</w:t>
            </w:r>
          </w:p>
          <w:p w:rsidRPr="002F54B5" w:rsidR="000F4F51" w:rsidP="000F4F51" w:rsidRDefault="000F4F51" w14:paraId="19BC8F97" w14:textId="6FBF7BB0">
            <w:pPr>
              <w:pStyle w:val="ListParagraph"/>
              <w:numPr>
                <w:ilvl w:val="0"/>
                <w:numId w:val="36"/>
              </w:numPr>
              <w:spacing w:after="0" w:line="240" w:lineRule="auto"/>
              <w:rPr>
                <w:sz w:val="22"/>
                <w:szCs w:val="22"/>
              </w:rPr>
            </w:pPr>
            <w:r w:rsidRPr="002F54B5">
              <w:rPr>
                <w:sz w:val="22"/>
                <w:szCs w:val="22"/>
              </w:rPr>
              <w:t xml:space="preserve">When </w:t>
            </w:r>
            <w:r w:rsidR="0041582B">
              <w:rPr>
                <w:sz w:val="22"/>
                <w:szCs w:val="22"/>
              </w:rPr>
              <w:t xml:space="preserve">attending </w:t>
            </w:r>
            <w:r w:rsidRPr="002F54B5">
              <w:rPr>
                <w:sz w:val="22"/>
                <w:szCs w:val="22"/>
              </w:rPr>
              <w:t>online</w:t>
            </w:r>
            <w:r w:rsidR="0041582B">
              <w:rPr>
                <w:sz w:val="22"/>
                <w:szCs w:val="22"/>
              </w:rPr>
              <w:t>,</w:t>
            </w:r>
            <w:r w:rsidRPr="002F54B5">
              <w:rPr>
                <w:sz w:val="22"/>
                <w:szCs w:val="22"/>
              </w:rPr>
              <w:t xml:space="preserve"> remove distractions – turn off televisions and other media. Close emails and other tabs on computers.</w:t>
            </w:r>
          </w:p>
          <w:p w:rsidRPr="002F54B5" w:rsidR="000F4F51" w:rsidP="000F4F51" w:rsidRDefault="000F4F51" w14:paraId="71DD51BE" w14:textId="77777777">
            <w:pPr>
              <w:pStyle w:val="ListParagraph"/>
              <w:numPr>
                <w:ilvl w:val="0"/>
                <w:numId w:val="36"/>
              </w:numPr>
              <w:spacing w:after="0" w:line="240" w:lineRule="auto"/>
              <w:rPr>
                <w:sz w:val="22"/>
                <w:szCs w:val="22"/>
              </w:rPr>
            </w:pPr>
            <w:r w:rsidRPr="002F54B5">
              <w:rPr>
                <w:sz w:val="22"/>
                <w:szCs w:val="22"/>
              </w:rPr>
              <w:t>Follow instructions concerning muting of microphones and turning off/on cameras.</w:t>
            </w:r>
          </w:p>
          <w:p w:rsidRPr="002F54B5" w:rsidR="000F4F51" w:rsidP="000F4F51" w:rsidRDefault="000F4F51" w14:paraId="5295E793" w14:textId="77777777">
            <w:pPr>
              <w:pStyle w:val="ListParagraph"/>
              <w:numPr>
                <w:ilvl w:val="0"/>
                <w:numId w:val="36"/>
              </w:numPr>
              <w:spacing w:after="0" w:line="240" w:lineRule="auto"/>
              <w:rPr>
                <w:sz w:val="22"/>
                <w:szCs w:val="22"/>
              </w:rPr>
            </w:pPr>
            <w:r w:rsidRPr="002F54B5">
              <w:rPr>
                <w:sz w:val="22"/>
                <w:szCs w:val="22"/>
              </w:rPr>
              <w:t xml:space="preserve">Arrive at on-line sessions at least 5 minutes before the published start time. Late arrivals will be recorded as ‘late’ so please test systems in advance. </w:t>
            </w:r>
          </w:p>
          <w:p w:rsidRPr="002F54B5" w:rsidR="000F4F51" w:rsidP="000F4F51" w:rsidRDefault="000F4F51" w14:paraId="5BE1CE7D" w14:textId="1FF8FAE9">
            <w:pPr>
              <w:pStyle w:val="ListParagraph"/>
              <w:numPr>
                <w:ilvl w:val="0"/>
                <w:numId w:val="36"/>
              </w:numPr>
              <w:spacing w:after="0" w:line="240" w:lineRule="auto"/>
              <w:rPr>
                <w:sz w:val="22"/>
                <w:szCs w:val="22"/>
              </w:rPr>
            </w:pPr>
            <w:r w:rsidRPr="002F54B5">
              <w:rPr>
                <w:sz w:val="22"/>
                <w:szCs w:val="22"/>
              </w:rPr>
              <w:t xml:space="preserve">Stay online for the duration of the session unless there is an emergency. </w:t>
            </w:r>
          </w:p>
          <w:p w:rsidRPr="002F54B5" w:rsidR="000F4F51" w:rsidP="000F4F51" w:rsidRDefault="000F4F51" w14:paraId="00BB7452" w14:textId="77777777">
            <w:pPr>
              <w:pStyle w:val="ListParagraph"/>
              <w:numPr>
                <w:ilvl w:val="0"/>
                <w:numId w:val="36"/>
              </w:numPr>
              <w:spacing w:after="0" w:line="240" w:lineRule="auto"/>
              <w:rPr>
                <w:sz w:val="22"/>
                <w:szCs w:val="22"/>
              </w:rPr>
            </w:pPr>
            <w:r w:rsidRPr="002F54B5">
              <w:rPr>
                <w:sz w:val="22"/>
                <w:szCs w:val="22"/>
              </w:rPr>
              <w:t xml:space="preserve">Work in a calm, quiet environment if possible. Try to use a space where you can work uninterrupted. Try to sit somewhere where you can watch and write. A desk would be perfect. </w:t>
            </w:r>
          </w:p>
          <w:p w:rsidRPr="002F54B5" w:rsidR="000F4F51" w:rsidP="000F4F51" w:rsidRDefault="000F4F51" w14:paraId="326A1846" w14:textId="77777777">
            <w:pPr>
              <w:pStyle w:val="ListParagraph"/>
              <w:numPr>
                <w:ilvl w:val="0"/>
                <w:numId w:val="36"/>
              </w:numPr>
              <w:spacing w:after="0" w:line="240" w:lineRule="auto"/>
              <w:rPr>
                <w:sz w:val="22"/>
                <w:szCs w:val="22"/>
              </w:rPr>
            </w:pPr>
            <w:r w:rsidRPr="002F54B5">
              <w:rPr>
                <w:sz w:val="22"/>
                <w:szCs w:val="22"/>
              </w:rPr>
              <w:t xml:space="preserve">Dress appropriately – if in school wear business dress. For university sessions wear smart casual clothes avoiding sleepwear.  </w:t>
            </w:r>
          </w:p>
          <w:p w:rsidRPr="002F54B5" w:rsidR="000F4F51" w:rsidP="000F4F51" w:rsidRDefault="000F4F51" w14:paraId="2B320EE6" w14:textId="2EAAF049">
            <w:pPr>
              <w:pStyle w:val="ListParagraph"/>
              <w:numPr>
                <w:ilvl w:val="0"/>
                <w:numId w:val="36"/>
              </w:numPr>
              <w:spacing w:after="0" w:line="240" w:lineRule="auto"/>
              <w:rPr>
                <w:sz w:val="22"/>
                <w:szCs w:val="22"/>
              </w:rPr>
            </w:pPr>
            <w:r w:rsidRPr="002F54B5">
              <w:rPr>
                <w:sz w:val="22"/>
                <w:szCs w:val="22"/>
              </w:rPr>
              <w:t xml:space="preserve">Respect others and </w:t>
            </w:r>
            <w:r w:rsidRPr="002F54B5" w:rsidR="000F7ECE">
              <w:rPr>
                <w:sz w:val="22"/>
                <w:szCs w:val="22"/>
              </w:rPr>
              <w:t>always be professional</w:t>
            </w:r>
            <w:r w:rsidRPr="002F54B5">
              <w:rPr>
                <w:sz w:val="22"/>
                <w:szCs w:val="22"/>
              </w:rPr>
              <w:t>. Sessions will be recorded for people with mitigating circumstances.</w:t>
            </w:r>
          </w:p>
          <w:p w:rsidRPr="002F54B5" w:rsidR="000F4F51" w:rsidP="000F4F51" w:rsidRDefault="000F4F51" w14:paraId="3A7247E3" w14:textId="77777777">
            <w:pPr>
              <w:spacing w:after="0" w:line="240" w:lineRule="auto"/>
              <w:ind w:right="192"/>
            </w:pPr>
          </w:p>
          <w:p w:rsidRPr="002F54B5" w:rsidR="000F4F51" w:rsidP="000F4F51" w:rsidRDefault="000F4F51" w14:paraId="4D3CA5BF" w14:textId="77777777">
            <w:pPr>
              <w:spacing w:after="0" w:line="240" w:lineRule="auto"/>
              <w:ind w:right="192"/>
              <w:rPr>
                <w:rFonts w:asciiTheme="minorHAnsi" w:hAnsiTheme="minorHAnsi" w:cstheme="minorHAnsi"/>
                <w:sz w:val="22"/>
                <w:szCs w:val="22"/>
              </w:rPr>
            </w:pPr>
            <w:r w:rsidRPr="002F54B5">
              <w:rPr>
                <w:rFonts w:asciiTheme="minorHAnsi" w:hAnsiTheme="minorHAnsi" w:cstheme="minorHAnsi"/>
                <w:b/>
                <w:sz w:val="22"/>
                <w:szCs w:val="22"/>
              </w:rPr>
              <w:t>School closure</w:t>
            </w:r>
            <w:r w:rsidRPr="002F54B5">
              <w:rPr>
                <w:rFonts w:asciiTheme="minorHAnsi" w:hAnsiTheme="minorHAnsi" w:cstheme="minorHAnsi"/>
                <w:sz w:val="22"/>
                <w:szCs w:val="22"/>
              </w:rPr>
              <w:t xml:space="preserve"> – Trainees on placement should follow the school protocols and procedures concerning school closure. If a school closes trainees should use the time for planning and preparation. This is counted as a school day on attendance records.</w:t>
            </w:r>
          </w:p>
          <w:p w:rsidRPr="002F54B5" w:rsidR="000F4F51" w:rsidP="000F4F51" w:rsidRDefault="000F4F51" w14:paraId="2AAF5D1D" w14:textId="77777777">
            <w:pPr>
              <w:spacing w:after="0" w:line="240" w:lineRule="auto"/>
              <w:ind w:right="192"/>
              <w:jc w:val="both"/>
              <w:rPr>
                <w:rFonts w:eastAsia="Times New Roman" w:asciiTheme="minorHAnsi" w:hAnsiTheme="minorHAnsi" w:cstheme="minorHAnsi"/>
                <w:sz w:val="22"/>
                <w:szCs w:val="22"/>
              </w:rPr>
            </w:pPr>
          </w:p>
          <w:p w:rsidRPr="002F54B5" w:rsidR="000F4F51" w:rsidP="000F4F51" w:rsidRDefault="000F4F51" w14:paraId="2493FB60"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 xml:space="preserve">What are the rules about </w:t>
            </w:r>
            <w:proofErr w:type="gramStart"/>
            <w:r w:rsidRPr="002F54B5">
              <w:rPr>
                <w:rFonts w:eastAsia="Times New Roman" w:asciiTheme="minorHAnsi" w:hAnsiTheme="minorHAnsi" w:cstheme="minorHAnsi"/>
                <w:b/>
                <w:sz w:val="22"/>
                <w:szCs w:val="22"/>
              </w:rPr>
              <w:t>University</w:t>
            </w:r>
            <w:proofErr w:type="gramEnd"/>
            <w:r w:rsidRPr="002F54B5">
              <w:rPr>
                <w:rFonts w:eastAsia="Times New Roman" w:asciiTheme="minorHAnsi" w:hAnsiTheme="minorHAnsi" w:cstheme="minorHAnsi"/>
                <w:b/>
                <w:sz w:val="22"/>
                <w:szCs w:val="22"/>
              </w:rPr>
              <w:t xml:space="preserve"> attendance? </w:t>
            </w:r>
          </w:p>
          <w:p w:rsidRPr="002F54B5" w:rsidR="000F4F51" w:rsidP="000F4F51" w:rsidRDefault="000F4F51" w14:paraId="5C1F638C" w14:textId="6638387D">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All university sessions are compulsory unless advised otherwise by your tutor. Missed sessions must be caught up</w:t>
            </w:r>
            <w:r>
              <w:rPr>
                <w:rFonts w:eastAsia="Times New Roman" w:asciiTheme="minorHAnsi" w:hAnsiTheme="minorHAnsi" w:cstheme="minorHAnsi"/>
                <w:sz w:val="22"/>
                <w:szCs w:val="22"/>
              </w:rPr>
              <w:t xml:space="preserve"> and evidenced on </w:t>
            </w:r>
            <w:proofErr w:type="spellStart"/>
            <w:r>
              <w:rPr>
                <w:rFonts w:eastAsia="Times New Roman" w:asciiTheme="minorHAnsi" w:hAnsiTheme="minorHAnsi" w:cstheme="minorHAnsi"/>
                <w:sz w:val="22"/>
                <w:szCs w:val="22"/>
              </w:rPr>
              <w:t>PebblePad</w:t>
            </w:r>
            <w:proofErr w:type="spellEnd"/>
            <w:r w:rsidRPr="002F54B5">
              <w:rPr>
                <w:rFonts w:eastAsia="Times New Roman" w:asciiTheme="minorHAnsi" w:hAnsiTheme="minorHAnsi" w:cstheme="minorHAnsi"/>
                <w:sz w:val="22"/>
                <w:szCs w:val="22"/>
              </w:rPr>
              <w:t xml:space="preserve">. Attendance is monitored very closely by the course leader and remedial action is taken if you miss a significant amount of time that will impact on your ability to meet the UW ITTE Curriculum. </w:t>
            </w:r>
          </w:p>
          <w:p w:rsidR="000F4F51" w:rsidP="002C0051" w:rsidRDefault="000F4F51" w14:paraId="312E00B3" w14:textId="77777777">
            <w:pPr>
              <w:spacing w:after="0" w:line="240" w:lineRule="auto"/>
              <w:rPr>
                <w:rFonts w:eastAsia="Times New Roman" w:cs="Times New Roman" w:asciiTheme="minorHAnsi" w:hAnsiTheme="minorHAnsi"/>
                <w:b/>
                <w:sz w:val="22"/>
                <w:szCs w:val="22"/>
              </w:rPr>
            </w:pPr>
          </w:p>
          <w:p w:rsidRPr="002F54B5" w:rsidR="00AB2551" w:rsidP="00AB2551" w:rsidRDefault="00AB2551" w14:paraId="7B059405"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Where do I find templates?</w:t>
            </w:r>
          </w:p>
          <w:p w:rsidRPr="002F54B5" w:rsidR="00AB2551" w:rsidP="00AB2551" w:rsidRDefault="00AB2551" w14:paraId="200C6D9E"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Templates can be found on Blackboard (key documents) usually under the section ‘templates for school’ or ‘templates for university’. Speak to your tutor if you need any help in locating them.</w:t>
            </w:r>
          </w:p>
          <w:p w:rsidRPr="002F54B5" w:rsidR="00AB2551" w:rsidP="00AB2551" w:rsidRDefault="00AB2551" w14:paraId="17D60C29" w14:textId="77777777">
            <w:pPr>
              <w:spacing w:after="0" w:line="240" w:lineRule="auto"/>
              <w:ind w:right="192"/>
              <w:jc w:val="both"/>
              <w:rPr>
                <w:rFonts w:eastAsia="Times New Roman" w:asciiTheme="minorHAnsi" w:hAnsiTheme="minorHAnsi" w:cstheme="minorHAnsi"/>
                <w:sz w:val="22"/>
                <w:szCs w:val="22"/>
              </w:rPr>
            </w:pPr>
          </w:p>
          <w:p w:rsidRPr="002F54B5" w:rsidR="00AB2551" w:rsidP="00AB2551" w:rsidRDefault="00AB2551" w14:paraId="099D387F"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do the grades on school reports mean?</w:t>
            </w:r>
          </w:p>
          <w:p w:rsidRPr="002F54B5" w:rsidR="00AB2551" w:rsidP="00AB2551" w:rsidRDefault="00AB2551" w14:paraId="6F8D0B11" w14:textId="77777777">
            <w:pPr>
              <w:spacing w:line="240" w:lineRule="auto"/>
              <w:ind w:right="192"/>
              <w:rPr>
                <w:rFonts w:asciiTheme="minorHAnsi" w:hAnsiTheme="minorHAnsi" w:cstheme="minorHAnsi"/>
                <w:sz w:val="22"/>
                <w:szCs w:val="22"/>
              </w:rPr>
            </w:pPr>
            <w:r w:rsidRPr="002F54B5">
              <w:rPr>
                <w:rFonts w:asciiTheme="minorHAnsi" w:hAnsiTheme="minorHAnsi" w:cstheme="minorHAnsi"/>
                <w:sz w:val="22"/>
                <w:szCs w:val="22"/>
              </w:rPr>
              <w:t>Mentors are asked to complete a cumulative school report at three points in the year; the first report in December (phase 1), the second at the mid-point of the spring/summer term (phase 2) and the third (cumulative to the second) at the end of the course (phase 3). These reports are formative and assess your performance against the ITTE curriculum. The final (phase 3) report is summative and assesses you against the Teachers’ Standards. It is acceptable for progress against the curriculum to be ‘emerging’ in the autumn term. If performance is ‘not on target’ meaning that there is a risk of not achieving this standard and progressing to the competent level by the end of the course, you will be given a support plan.  An ‘emerging’ grade in the second school report again indicates a risk of failure and intervention will be needed to support your progress. You are expected to be demonstrating good or high performing characteristics in the spring and summer terms. Part 2 of the standards ‘Personal and Professional Conduct’ are graded ‘</w:t>
            </w:r>
            <w:r w:rsidRPr="002F54B5">
              <w:rPr>
                <w:rFonts w:asciiTheme="minorHAnsi" w:hAnsiTheme="minorHAnsi" w:cstheme="minorHAnsi"/>
                <w:b/>
                <w:sz w:val="22"/>
                <w:szCs w:val="22"/>
              </w:rPr>
              <w:t>pass</w:t>
            </w:r>
            <w:r w:rsidRPr="002F54B5">
              <w:rPr>
                <w:rFonts w:asciiTheme="minorHAnsi" w:hAnsiTheme="minorHAnsi" w:cstheme="minorHAnsi"/>
                <w:sz w:val="22"/>
                <w:szCs w:val="22"/>
              </w:rPr>
              <w:t>’ or ‘</w:t>
            </w:r>
            <w:r w:rsidRPr="002F54B5">
              <w:rPr>
                <w:rFonts w:asciiTheme="minorHAnsi" w:hAnsiTheme="minorHAnsi" w:cstheme="minorHAnsi"/>
                <w:b/>
                <w:sz w:val="22"/>
                <w:szCs w:val="22"/>
              </w:rPr>
              <w:t>fail</w:t>
            </w:r>
            <w:r w:rsidRPr="002F54B5">
              <w:rPr>
                <w:rFonts w:asciiTheme="minorHAnsi" w:hAnsiTheme="minorHAnsi" w:cstheme="minorHAnsi"/>
                <w:sz w:val="22"/>
                <w:szCs w:val="22"/>
              </w:rPr>
              <w:t xml:space="preserve">’. </w:t>
            </w:r>
          </w:p>
          <w:p w:rsidRPr="002F54B5" w:rsidR="00AB2551" w:rsidP="00AB2551" w:rsidRDefault="00AB2551" w14:paraId="10EE8E74"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lastRenderedPageBreak/>
              <w:t>Why do I have to do weekly reviews and how many are needed?</w:t>
            </w:r>
          </w:p>
          <w:p w:rsidRPr="002F54B5" w:rsidR="00AB2551" w:rsidP="00AB2551" w:rsidRDefault="00AB2551" w14:paraId="2ADBB49C" w14:textId="77777777">
            <w:pPr>
              <w:spacing w:after="0" w:line="240" w:lineRule="auto"/>
              <w:ind w:right="192"/>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Weekly reviews are important as the first step in a lifelong reflective process. You are expected to reflect on your work with the help of evidence whether you are in your first year of teaching as an ECT, or when applying for a leadership role sometime in the future. You need to be able to select important events, explain them using your experience and the ideas of others in published literature. Well-organised and presented evidence along with thoughtful, reflective commentary are the tools of the professional teacher’s trade.</w:t>
            </w:r>
          </w:p>
          <w:p w:rsidRPr="002F54B5" w:rsidR="00AB2551" w:rsidP="00AB2551" w:rsidRDefault="00AB2551" w14:paraId="49AC8E8D" w14:textId="77777777">
            <w:pPr>
              <w:spacing w:after="0" w:line="240" w:lineRule="auto"/>
              <w:ind w:right="192"/>
              <w:jc w:val="both"/>
              <w:rPr>
                <w:rFonts w:eastAsia="Times New Roman" w:asciiTheme="minorHAnsi" w:hAnsiTheme="minorHAnsi" w:cstheme="minorHAnsi"/>
                <w:sz w:val="22"/>
                <w:szCs w:val="22"/>
              </w:rPr>
            </w:pPr>
          </w:p>
          <w:p w:rsidRPr="002F54B5" w:rsidR="00AB2551" w:rsidP="00AB2551" w:rsidRDefault="00AB2551" w14:paraId="7BE594CE"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You need to complete all sections of the weekly reviews. In the final term weekly reviews become bi-weekly. </w:t>
            </w:r>
          </w:p>
          <w:p w:rsidRPr="002F54B5" w:rsidR="00AB2551" w:rsidP="00AB2551" w:rsidRDefault="00AB2551" w14:paraId="318A9E05" w14:textId="77777777">
            <w:pPr>
              <w:spacing w:after="0" w:line="240" w:lineRule="auto"/>
              <w:ind w:right="192"/>
              <w:jc w:val="both"/>
              <w:rPr>
                <w:rFonts w:eastAsia="Times New Roman" w:asciiTheme="minorHAnsi" w:hAnsiTheme="minorHAnsi" w:cstheme="minorHAnsi"/>
                <w:sz w:val="22"/>
                <w:szCs w:val="22"/>
              </w:rPr>
            </w:pPr>
          </w:p>
          <w:p w:rsidRPr="002F54B5" w:rsidR="00AB2551" w:rsidP="00AB2551" w:rsidRDefault="00AB2551" w14:paraId="2DDCF0F9"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I have been absent from school. What should I do about weekly reviews?</w:t>
            </w:r>
          </w:p>
          <w:p w:rsidRPr="002F54B5" w:rsidR="00AB2551" w:rsidP="00AB2551" w:rsidRDefault="00AB2551" w14:paraId="10153B0E" w14:textId="05B0DE55">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If you are absent record this on </w:t>
            </w:r>
            <w:proofErr w:type="spellStart"/>
            <w:r w:rsidR="0041582B">
              <w:rPr>
                <w:rFonts w:eastAsia="Times New Roman" w:asciiTheme="minorHAnsi" w:hAnsiTheme="minorHAnsi" w:cstheme="minorHAnsi"/>
                <w:sz w:val="22"/>
                <w:szCs w:val="22"/>
              </w:rPr>
              <w:t>PebblePad</w:t>
            </w:r>
            <w:proofErr w:type="spellEnd"/>
            <w:r w:rsidRPr="002F54B5">
              <w:rPr>
                <w:rFonts w:eastAsia="Times New Roman" w:asciiTheme="minorHAnsi" w:hAnsiTheme="minorHAnsi" w:cstheme="minorHAnsi"/>
                <w:sz w:val="22"/>
                <w:szCs w:val="22"/>
              </w:rPr>
              <w:t xml:space="preserve"> and ‘catch up’ as applicable.  Supplementary weekly review sheets are available for extended placements. </w:t>
            </w:r>
          </w:p>
          <w:p w:rsidR="00AB2551" w:rsidP="002C0051" w:rsidRDefault="00AB2551" w14:paraId="58F2F09D" w14:textId="77777777">
            <w:pPr>
              <w:spacing w:after="0" w:line="240" w:lineRule="auto"/>
              <w:rPr>
                <w:rFonts w:eastAsia="Times New Roman" w:cs="Times New Roman" w:asciiTheme="minorHAnsi" w:hAnsiTheme="minorHAnsi"/>
                <w:b/>
                <w:sz w:val="22"/>
                <w:szCs w:val="22"/>
              </w:rPr>
            </w:pPr>
          </w:p>
          <w:p w:rsidRPr="002F54B5" w:rsidR="00614734" w:rsidP="00614734" w:rsidRDefault="00614734" w14:paraId="29BDD9F0"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 xml:space="preserve">Complete the University of Worcester Career Entry Development Profile (UWCEP). </w:t>
            </w:r>
          </w:p>
          <w:p w:rsidRPr="002F54B5" w:rsidR="00614734" w:rsidP="00614734" w:rsidRDefault="00614734" w14:paraId="735EA6B3"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b/>
                <w:sz w:val="22"/>
                <w:szCs w:val="22"/>
              </w:rPr>
              <w:t xml:space="preserve">Purpose and use of UWCEP: </w:t>
            </w:r>
            <w:r w:rsidRPr="002F54B5">
              <w:rPr>
                <w:rFonts w:eastAsia="Times New Roman" w:asciiTheme="minorHAnsi" w:hAnsiTheme="minorHAnsi" w:cstheme="minorHAnsi"/>
                <w:sz w:val="22"/>
                <w:szCs w:val="22"/>
              </w:rPr>
              <w:t xml:space="preserve"> You will need to share the UWCEP with your first teaching post. The UWCEP forms part of the transition process as you progress from trainee to ECT and supports the following: </w:t>
            </w:r>
          </w:p>
          <w:p w:rsidRPr="002F54B5" w:rsidR="00614734" w:rsidP="00614734" w:rsidRDefault="00614734" w14:paraId="112E0B0E" w14:textId="77777777">
            <w:pPr>
              <w:numPr>
                <w:ilvl w:val="0"/>
                <w:numId w:val="24"/>
              </w:num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Initial discussions about your targets with your induction mentor, based on your final school report, as you start your ECT year. </w:t>
            </w:r>
          </w:p>
          <w:p w:rsidRPr="002F54B5" w:rsidR="00614734" w:rsidP="00614734" w:rsidRDefault="00614734" w14:paraId="2E6ACC76" w14:textId="77777777">
            <w:pPr>
              <w:numPr>
                <w:ilvl w:val="0"/>
                <w:numId w:val="24"/>
              </w:num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Consideration of how you may wish your career to develop. </w:t>
            </w:r>
          </w:p>
          <w:p w:rsidRPr="002F54B5" w:rsidR="00614734" w:rsidP="00614734" w:rsidRDefault="00614734" w14:paraId="5232A36F"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b/>
                <w:sz w:val="22"/>
                <w:szCs w:val="22"/>
              </w:rPr>
              <w:t>Process:</w:t>
            </w:r>
            <w:r w:rsidRPr="002F54B5">
              <w:rPr>
                <w:rFonts w:eastAsia="Times New Roman" w:asciiTheme="minorHAnsi" w:hAnsiTheme="minorHAnsi" w:cstheme="minorHAnsi"/>
                <w:sz w:val="22"/>
                <w:szCs w:val="22"/>
              </w:rPr>
              <w:t xml:space="preserve"> </w:t>
            </w:r>
          </w:p>
          <w:p w:rsidRPr="002F54B5" w:rsidR="00614734" w:rsidP="00614734" w:rsidRDefault="00614734" w14:paraId="7BB4A79F" w14:textId="77777777">
            <w:pPr>
              <w:numPr>
                <w:ilvl w:val="0"/>
                <w:numId w:val="25"/>
              </w:num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sz w:val="22"/>
                <w:szCs w:val="22"/>
              </w:rPr>
              <w:t>Refer to evidence in your portfolio (</w:t>
            </w:r>
            <w:proofErr w:type="spellStart"/>
            <w:r w:rsidRPr="002F54B5">
              <w:rPr>
                <w:rFonts w:eastAsia="Times New Roman" w:asciiTheme="minorHAnsi" w:hAnsiTheme="minorHAnsi" w:cstheme="minorHAnsi"/>
                <w:sz w:val="22"/>
                <w:szCs w:val="22"/>
              </w:rPr>
              <w:t>PebblePad</w:t>
            </w:r>
            <w:proofErr w:type="spellEnd"/>
            <w:r w:rsidRPr="002F54B5">
              <w:rPr>
                <w:rFonts w:eastAsia="Times New Roman" w:asciiTheme="minorHAnsi" w:hAnsiTheme="minorHAnsi" w:cstheme="minorHAnsi"/>
                <w:sz w:val="22"/>
                <w:szCs w:val="22"/>
              </w:rPr>
              <w:t xml:space="preserve">) and cumulative target setting throughout the course to set targets </w:t>
            </w:r>
            <w:r w:rsidRPr="002F54B5">
              <w:rPr>
                <w:rFonts w:eastAsia="Times New Roman" w:asciiTheme="minorHAnsi" w:hAnsiTheme="minorHAnsi" w:cstheme="minorHAnsi"/>
                <w:sz w:val="22"/>
                <w:szCs w:val="22"/>
                <w:lang w:eastAsia="en-GB"/>
              </w:rPr>
              <w:t xml:space="preserve">for your professional development (remember SHARP targets state WHAT you need to develop and HOW you will achieve this). </w:t>
            </w:r>
          </w:p>
          <w:p w:rsidRPr="002F54B5" w:rsidR="00614734" w:rsidP="00614734" w:rsidRDefault="00614734" w14:paraId="5C8F77D8" w14:textId="77777777">
            <w:pPr>
              <w:numPr>
                <w:ilvl w:val="0"/>
                <w:numId w:val="25"/>
              </w:numPr>
              <w:spacing w:after="0" w:line="240" w:lineRule="auto"/>
              <w:ind w:right="192"/>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Keep a copy of your UWCEP and email a copy from your UW email address to </w:t>
            </w:r>
            <w:hyperlink w:history="1" r:id="rId49">
              <w:r w:rsidRPr="002F54B5">
                <w:rPr>
                  <w:rFonts w:eastAsia="Times New Roman" w:asciiTheme="minorHAnsi" w:hAnsiTheme="minorHAnsi" w:cstheme="minorHAnsi"/>
                  <w:sz w:val="22"/>
                  <w:szCs w:val="22"/>
                  <w:u w:val="single"/>
                </w:rPr>
                <w:t>c.rowlands@worc.ac.uk</w:t>
              </w:r>
            </w:hyperlink>
            <w:r w:rsidRPr="002F54B5">
              <w:rPr>
                <w:rFonts w:eastAsia="Times New Roman" w:asciiTheme="minorHAnsi" w:hAnsiTheme="minorHAnsi" w:cstheme="minorHAnsi"/>
                <w:sz w:val="22"/>
                <w:szCs w:val="22"/>
              </w:rPr>
              <w:t xml:space="preserve">.   </w:t>
            </w:r>
          </w:p>
          <w:p w:rsidRPr="002F54B5" w:rsidR="00614734" w:rsidP="00614734" w:rsidRDefault="00614734" w14:paraId="06F587B1" w14:textId="77777777">
            <w:pPr>
              <w:spacing w:after="0" w:line="240" w:lineRule="auto"/>
              <w:ind w:right="192"/>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Information from your UWCEP will be shared with schools and </w:t>
            </w:r>
            <w:proofErr w:type="spellStart"/>
            <w:r w:rsidRPr="002F54B5">
              <w:rPr>
                <w:rFonts w:eastAsia="Times New Roman" w:asciiTheme="minorHAnsi" w:hAnsiTheme="minorHAnsi" w:cstheme="minorHAnsi"/>
                <w:sz w:val="22"/>
                <w:szCs w:val="22"/>
              </w:rPr>
              <w:t>OfSTED</w:t>
            </w:r>
            <w:proofErr w:type="spellEnd"/>
            <w:r w:rsidRPr="002F54B5">
              <w:rPr>
                <w:rFonts w:eastAsia="Times New Roman" w:asciiTheme="minorHAnsi" w:hAnsiTheme="minorHAnsi" w:cstheme="minorHAnsi"/>
                <w:sz w:val="22"/>
                <w:szCs w:val="22"/>
              </w:rPr>
              <w:t xml:space="preserve"> as requested and may be used to inform UW’s ECT programme. </w:t>
            </w:r>
          </w:p>
          <w:p w:rsidRPr="002F54B5" w:rsidR="00614734" w:rsidP="00614734" w:rsidRDefault="00614734" w14:paraId="14634C33" w14:textId="77777777">
            <w:pPr>
              <w:spacing w:after="0" w:line="240" w:lineRule="auto"/>
              <w:ind w:right="192"/>
              <w:jc w:val="both"/>
              <w:rPr>
                <w:rFonts w:eastAsia="Times New Roman" w:asciiTheme="minorHAnsi" w:hAnsiTheme="minorHAnsi" w:cstheme="minorHAnsi"/>
                <w:b/>
                <w:sz w:val="22"/>
                <w:szCs w:val="22"/>
              </w:rPr>
            </w:pPr>
          </w:p>
          <w:p w:rsidRPr="002F54B5" w:rsidR="00614734" w:rsidP="00614734" w:rsidRDefault="00614734" w14:paraId="406EEB29"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Please note that even if you do not intend to immediately pursue a career in teaching this document must be completed. </w:t>
            </w:r>
          </w:p>
          <w:p w:rsidRPr="002F54B5" w:rsidR="00614734" w:rsidP="00614734" w:rsidRDefault="00614734" w14:paraId="7A406B4B" w14:textId="77777777">
            <w:pPr>
              <w:spacing w:after="0" w:line="240" w:lineRule="auto"/>
              <w:ind w:right="192"/>
              <w:jc w:val="both"/>
              <w:rPr>
                <w:rFonts w:eastAsia="Times New Roman" w:asciiTheme="minorHAnsi" w:hAnsiTheme="minorHAnsi" w:cstheme="minorHAnsi"/>
                <w:sz w:val="22"/>
                <w:szCs w:val="22"/>
              </w:rPr>
            </w:pPr>
          </w:p>
          <w:p w:rsidRPr="002F54B5" w:rsidR="00614734" w:rsidP="00614734" w:rsidRDefault="00614734" w14:paraId="14610F90"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is the primary/FE visit?</w:t>
            </w:r>
          </w:p>
          <w:p w:rsidRPr="002F54B5" w:rsidR="00614734" w:rsidP="00614734" w:rsidRDefault="00614734" w14:paraId="6A9ECFC4" w14:textId="77777777">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The ITT Criteria states “</w:t>
            </w:r>
            <w:r w:rsidRPr="002F54B5">
              <w:rPr>
                <w:rFonts w:asciiTheme="minorHAnsi" w:hAnsiTheme="minorHAnsi" w:cstheme="minorHAnsi"/>
                <w:sz w:val="22"/>
                <w:szCs w:val="22"/>
                <w:shd w:val="clear" w:color="auto" w:fill="FFFFFF"/>
              </w:rPr>
              <w:t xml:space="preserve">providers must ensure trainees </w:t>
            </w:r>
            <w:proofErr w:type="gramStart"/>
            <w:r w:rsidRPr="002F54B5">
              <w:rPr>
                <w:rFonts w:asciiTheme="minorHAnsi" w:hAnsiTheme="minorHAnsi" w:cstheme="minorHAnsi"/>
                <w:sz w:val="22"/>
                <w:szCs w:val="22"/>
                <w:shd w:val="clear" w:color="auto" w:fill="FFFFFF"/>
              </w:rPr>
              <w:t>have the opportunity to</w:t>
            </w:r>
            <w:proofErr w:type="gramEnd"/>
            <w:r w:rsidRPr="002F54B5">
              <w:rPr>
                <w:rFonts w:asciiTheme="minorHAnsi" w:hAnsiTheme="minorHAnsi" w:cstheme="minorHAnsi"/>
                <w:sz w:val="22"/>
                <w:szCs w:val="22"/>
                <w:shd w:val="clear" w:color="auto" w:fill="FFFFFF"/>
              </w:rPr>
              <w:t xml:space="preserve"> develop a comprehensive understanding of progression across, and before and after, the age range they are training to teach. This might include enhanced experiences in other age ranges”. See the PGCE Secondary Course handbook for details regarding primary and FE visits. Templates are on Blackboard. </w:t>
            </w:r>
          </w:p>
          <w:p w:rsidRPr="002F54B5" w:rsidR="00614734" w:rsidP="00614734" w:rsidRDefault="00614734" w14:paraId="699584D7" w14:textId="77777777">
            <w:pPr>
              <w:spacing w:after="0" w:line="240" w:lineRule="auto"/>
              <w:ind w:right="192"/>
              <w:jc w:val="both"/>
              <w:rPr>
                <w:rFonts w:eastAsia="Times New Roman" w:asciiTheme="minorHAnsi" w:hAnsiTheme="minorHAnsi" w:cstheme="minorHAnsi"/>
                <w:sz w:val="22"/>
                <w:szCs w:val="22"/>
              </w:rPr>
            </w:pPr>
          </w:p>
          <w:p w:rsidRPr="002F54B5" w:rsidR="00614734" w:rsidP="00614734" w:rsidRDefault="00614734" w14:paraId="281628DD"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What is the viva voce and how do I prepare for it?</w:t>
            </w:r>
          </w:p>
          <w:p w:rsidRPr="002F54B5" w:rsidR="00614734" w:rsidP="00614734" w:rsidRDefault="00614734" w14:paraId="752A6A51"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sz w:val="22"/>
                <w:szCs w:val="22"/>
              </w:rPr>
              <w:t xml:space="preserve">The viva voce is a tutorial that forms part of the internal moderation process. </w:t>
            </w:r>
            <w:r w:rsidRPr="002F54B5">
              <w:rPr>
                <w:rFonts w:eastAsia="Times New Roman" w:asciiTheme="minorHAnsi" w:hAnsiTheme="minorHAnsi" w:cstheme="minorHAnsi"/>
                <w:sz w:val="22"/>
                <w:szCs w:val="22"/>
                <w:lang w:eastAsia="en-GB"/>
              </w:rPr>
              <w:t>It provides a system of checks and balances within the partnership to ensure that trainees in different settings are assessed accurately and reliably. It will typically last for half an hour and will include you, your tutor and, if possible, your school mentor, professional mentor, or school direct alliance lead. It will involve the following:</w:t>
            </w:r>
          </w:p>
          <w:p w:rsidRPr="002F54B5" w:rsidR="00614734" w:rsidP="00614734" w:rsidRDefault="00614734" w14:paraId="773DA2ED" w14:textId="77777777">
            <w:pPr>
              <w:numPr>
                <w:ilvl w:val="0"/>
                <w:numId w:val="33"/>
              </w:numPr>
              <w:shd w:val="clear" w:color="auto" w:fill="FFFFFF"/>
              <w:spacing w:after="75" w:line="240" w:lineRule="auto"/>
              <w:ind w:left="300"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t xml:space="preserve">Checking of your </w:t>
            </w:r>
            <w:proofErr w:type="spellStart"/>
            <w:r w:rsidRPr="002F54B5">
              <w:rPr>
                <w:rFonts w:eastAsia="Times New Roman" w:asciiTheme="minorHAnsi" w:hAnsiTheme="minorHAnsi" w:cstheme="minorHAnsi"/>
                <w:sz w:val="22"/>
                <w:szCs w:val="22"/>
                <w:lang w:eastAsia="en-GB"/>
              </w:rPr>
              <w:t>PebblePad</w:t>
            </w:r>
            <w:proofErr w:type="spellEnd"/>
            <w:r w:rsidRPr="002F54B5">
              <w:rPr>
                <w:rFonts w:eastAsia="Times New Roman" w:asciiTheme="minorHAnsi" w:hAnsiTheme="minorHAnsi" w:cstheme="minorHAnsi"/>
                <w:sz w:val="22"/>
                <w:szCs w:val="22"/>
                <w:lang w:eastAsia="en-GB"/>
              </w:rPr>
              <w:t xml:space="preserve"> portfolio and signing of </w:t>
            </w:r>
            <w:r w:rsidRPr="002F54B5">
              <w:rPr>
                <w:rFonts w:eastAsia="Times New Roman" w:asciiTheme="minorHAnsi" w:hAnsiTheme="minorHAnsi" w:cstheme="minorHAnsi"/>
                <w:sz w:val="22"/>
                <w:szCs w:val="22"/>
              </w:rPr>
              <w:t xml:space="preserve">the </w:t>
            </w:r>
            <w:r w:rsidRPr="002F54B5">
              <w:rPr>
                <w:rFonts w:eastAsia="Times New Roman" w:asciiTheme="minorHAnsi" w:hAnsiTheme="minorHAnsi" w:cstheme="minorHAnsi"/>
                <w:b/>
                <w:sz w:val="22"/>
                <w:szCs w:val="22"/>
              </w:rPr>
              <w:t xml:space="preserve">UW Recommendation for QTS </w:t>
            </w:r>
            <w:r w:rsidRPr="002F54B5">
              <w:rPr>
                <w:rFonts w:eastAsia="Times New Roman" w:asciiTheme="minorHAnsi" w:hAnsiTheme="minorHAnsi" w:cstheme="minorHAnsi"/>
                <w:sz w:val="22"/>
                <w:szCs w:val="22"/>
              </w:rPr>
              <w:t xml:space="preserve">form for the examination board. This will include a review of your final school report. </w:t>
            </w:r>
          </w:p>
          <w:p w:rsidRPr="002F54B5" w:rsidR="00614734" w:rsidP="00614734" w:rsidRDefault="00614734" w14:paraId="12A067E5" w14:textId="77777777">
            <w:pPr>
              <w:numPr>
                <w:ilvl w:val="0"/>
                <w:numId w:val="33"/>
              </w:numPr>
              <w:shd w:val="clear" w:color="auto" w:fill="FFFFFF"/>
              <w:spacing w:after="75" w:line="240" w:lineRule="auto"/>
              <w:ind w:left="300"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t xml:space="preserve">Review of your subject knowledge audit and future targets (UWCEP) </w:t>
            </w:r>
          </w:p>
          <w:p w:rsidRPr="002F54B5" w:rsidR="00614734" w:rsidP="00614734" w:rsidRDefault="00614734" w14:paraId="2EBE712B" w14:textId="77777777">
            <w:pPr>
              <w:numPr>
                <w:ilvl w:val="0"/>
                <w:numId w:val="33"/>
              </w:numPr>
              <w:shd w:val="clear" w:color="auto" w:fill="FFFFFF"/>
              <w:spacing w:after="75" w:line="240" w:lineRule="auto"/>
              <w:ind w:left="300"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lastRenderedPageBreak/>
              <w:t xml:space="preserve">A review of the impact your teaching has on the quality of the learning of pupils. This will include a review of evidence (3-5 examples) submitted on the ‘I made a difference’ tab on </w:t>
            </w:r>
            <w:proofErr w:type="spellStart"/>
            <w:r w:rsidRPr="002F54B5">
              <w:rPr>
                <w:rFonts w:eastAsia="Times New Roman" w:asciiTheme="minorHAnsi" w:hAnsiTheme="minorHAnsi" w:cstheme="minorHAnsi"/>
                <w:sz w:val="22"/>
                <w:szCs w:val="22"/>
                <w:lang w:eastAsia="en-GB"/>
              </w:rPr>
              <w:t>PebblePad</w:t>
            </w:r>
            <w:proofErr w:type="spellEnd"/>
            <w:r w:rsidRPr="002F54B5">
              <w:rPr>
                <w:rFonts w:eastAsia="Times New Roman" w:asciiTheme="minorHAnsi" w:hAnsiTheme="minorHAnsi" w:cstheme="minorHAnsi"/>
                <w:sz w:val="22"/>
                <w:szCs w:val="22"/>
                <w:lang w:eastAsia="en-GB"/>
              </w:rPr>
              <w:t>.  Further guidance on this tab is available on Blackboard. During the viva you will be asked the following questions:</w:t>
            </w:r>
          </w:p>
          <w:p w:rsidRPr="002F54B5" w:rsidR="00614734" w:rsidP="00614734" w:rsidRDefault="00614734" w14:paraId="5B084235" w14:textId="77777777">
            <w:pPr>
              <w:pStyle w:val="ListParagraph"/>
              <w:numPr>
                <w:ilvl w:val="0"/>
                <w:numId w:val="31"/>
              </w:numPr>
              <w:shd w:val="clear" w:color="auto" w:fill="FFFFFF"/>
              <w:spacing w:after="75" w:line="240" w:lineRule="auto"/>
              <w:ind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t>What examples of teaching moments are you most proud of (you should have evidence in the form of hyperlinked documents or photographs to support this conversation)</w:t>
            </w:r>
          </w:p>
          <w:p w:rsidRPr="002F54B5" w:rsidR="00614734" w:rsidP="00614734" w:rsidRDefault="00614734" w14:paraId="66E0BEF2" w14:textId="77777777">
            <w:pPr>
              <w:pStyle w:val="ListParagraph"/>
              <w:numPr>
                <w:ilvl w:val="0"/>
                <w:numId w:val="31"/>
              </w:numPr>
              <w:shd w:val="clear" w:color="auto" w:fill="FFFFFF"/>
              <w:spacing w:after="75" w:line="240" w:lineRule="auto"/>
              <w:ind w:right="192"/>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lang w:eastAsia="en-GB"/>
              </w:rPr>
              <w:t xml:space="preserve">When you were planning these, what were your intentions and what was the impact on pupil outcomes? How have you made a difference? </w:t>
            </w:r>
          </w:p>
          <w:p w:rsidRPr="002F54B5" w:rsidR="00614734" w:rsidP="00614734" w:rsidRDefault="00614734" w14:paraId="570A45FF" w14:textId="77777777">
            <w:pPr>
              <w:spacing w:after="0" w:line="240" w:lineRule="auto"/>
              <w:ind w:right="192"/>
              <w:jc w:val="both"/>
              <w:rPr>
                <w:rFonts w:eastAsia="Times New Roman" w:asciiTheme="minorHAnsi" w:hAnsiTheme="minorHAnsi" w:cstheme="minorHAnsi"/>
                <w:sz w:val="18"/>
                <w:szCs w:val="18"/>
              </w:rPr>
            </w:pPr>
          </w:p>
          <w:p w:rsidRPr="002F54B5" w:rsidR="00614734" w:rsidP="00614734" w:rsidRDefault="00614734" w14:paraId="402C19AF" w14:textId="77777777">
            <w:pPr>
              <w:spacing w:after="0" w:line="240" w:lineRule="auto"/>
              <w:ind w:right="192"/>
              <w:jc w:val="both"/>
              <w:rPr>
                <w:rFonts w:eastAsia="Times New Roman" w:asciiTheme="minorHAnsi" w:hAnsiTheme="minorHAnsi" w:cstheme="minorHAnsi"/>
                <w:b/>
                <w:sz w:val="22"/>
                <w:szCs w:val="22"/>
              </w:rPr>
            </w:pPr>
            <w:r w:rsidRPr="002F54B5">
              <w:rPr>
                <w:rFonts w:eastAsia="Times New Roman" w:asciiTheme="minorHAnsi" w:hAnsiTheme="minorHAnsi" w:cstheme="minorHAnsi"/>
                <w:b/>
                <w:sz w:val="22"/>
                <w:szCs w:val="22"/>
              </w:rPr>
              <w:t>Can I personalise my portfolio?</w:t>
            </w:r>
          </w:p>
          <w:p w:rsidRPr="002F54B5" w:rsidR="00614734" w:rsidP="00614734" w:rsidRDefault="00614734" w14:paraId="76E22470" w14:textId="21B5A891">
            <w:pPr>
              <w:spacing w:after="0" w:line="240" w:lineRule="auto"/>
              <w:ind w:right="192"/>
              <w:jc w:val="both"/>
              <w:rPr>
                <w:rFonts w:eastAsia="Times New Roman" w:asciiTheme="minorHAnsi" w:hAnsiTheme="minorHAnsi" w:cstheme="minorHAnsi"/>
                <w:sz w:val="22"/>
                <w:szCs w:val="22"/>
              </w:rPr>
            </w:pPr>
            <w:r w:rsidRPr="002F54B5">
              <w:rPr>
                <w:rFonts w:eastAsia="Times New Roman" w:asciiTheme="minorHAnsi" w:hAnsiTheme="minorHAnsi" w:cstheme="minorHAnsi"/>
                <w:sz w:val="22"/>
                <w:szCs w:val="22"/>
              </w:rPr>
              <w:t xml:space="preserve">Yes – you need to keep the core </w:t>
            </w:r>
            <w:r w:rsidR="000F7ECE">
              <w:rPr>
                <w:rFonts w:eastAsia="Times New Roman" w:asciiTheme="minorHAnsi" w:hAnsiTheme="minorHAnsi" w:cstheme="minorHAnsi"/>
                <w:sz w:val="22"/>
                <w:szCs w:val="22"/>
              </w:rPr>
              <w:t>structure,</w:t>
            </w:r>
            <w:r w:rsidRPr="002F54B5">
              <w:rPr>
                <w:rFonts w:eastAsia="Times New Roman" w:asciiTheme="minorHAnsi" w:hAnsiTheme="minorHAnsi" w:cstheme="minorHAnsi"/>
                <w:sz w:val="22"/>
                <w:szCs w:val="22"/>
              </w:rPr>
              <w:t xml:space="preserve"> but you can add additional hyperlinks as needed. Photographs and images are welcome but do not waste time on this when you could be doing something more productive. Examples are available on Blackboard. </w:t>
            </w:r>
          </w:p>
          <w:p w:rsidRPr="002F54B5" w:rsidR="00614734" w:rsidP="00614734" w:rsidRDefault="00614734" w14:paraId="5C9CE308" w14:textId="77777777">
            <w:pPr>
              <w:spacing w:after="0" w:line="240" w:lineRule="auto"/>
              <w:ind w:right="192"/>
              <w:jc w:val="both"/>
              <w:rPr>
                <w:rFonts w:eastAsia="Times New Roman" w:asciiTheme="minorHAnsi" w:hAnsiTheme="minorHAnsi" w:cstheme="minorHAnsi"/>
                <w:sz w:val="18"/>
                <w:szCs w:val="18"/>
              </w:rPr>
            </w:pPr>
          </w:p>
          <w:p w:rsidRPr="002F54B5" w:rsidR="00614734" w:rsidP="00614734" w:rsidRDefault="00614734" w14:paraId="09BE9DF9" w14:textId="77777777">
            <w:pPr>
              <w:spacing w:after="0" w:line="240" w:lineRule="auto"/>
              <w:ind w:right="192"/>
              <w:contextualSpacing/>
              <w:jc w:val="both"/>
              <w:rPr>
                <w:rFonts w:eastAsia="Times New Roman" w:asciiTheme="minorHAnsi" w:hAnsiTheme="minorHAnsi" w:cstheme="minorHAnsi"/>
                <w:b/>
                <w:sz w:val="22"/>
                <w:szCs w:val="22"/>
                <w:lang w:eastAsia="en-GB"/>
              </w:rPr>
            </w:pPr>
            <w:r w:rsidRPr="002F54B5">
              <w:rPr>
                <w:rFonts w:eastAsia="Times New Roman" w:asciiTheme="minorHAnsi" w:hAnsiTheme="minorHAnsi" w:cstheme="minorHAnsi"/>
                <w:b/>
                <w:sz w:val="22"/>
                <w:szCs w:val="22"/>
                <w:lang w:eastAsia="en-GB"/>
              </w:rPr>
              <w:t>Reading lists and resources.</w:t>
            </w:r>
          </w:p>
          <w:p w:rsidRPr="002F54B5" w:rsidR="00614734" w:rsidP="00614734" w:rsidRDefault="00614734" w14:paraId="70BF1ACB" w14:textId="77777777">
            <w:pPr>
              <w:spacing w:after="0" w:line="240" w:lineRule="auto"/>
              <w:ind w:right="192"/>
              <w:contextualSpacing/>
              <w:jc w:val="both"/>
              <w:rPr>
                <w:rFonts w:eastAsia="Times New Roman" w:asciiTheme="minorHAnsi" w:hAnsiTheme="minorHAnsi" w:cstheme="minorHAnsi"/>
                <w:sz w:val="22"/>
                <w:szCs w:val="22"/>
                <w:lang w:eastAsia="en-GB"/>
              </w:rPr>
            </w:pPr>
            <w:r w:rsidRPr="002F54B5">
              <w:rPr>
                <w:rFonts w:eastAsia="Times New Roman" w:asciiTheme="minorHAnsi" w:hAnsiTheme="minorHAnsi" w:cstheme="minorHAnsi"/>
                <w:sz w:val="22"/>
                <w:szCs w:val="22"/>
              </w:rPr>
              <w:t xml:space="preserve">The reading list for this module </w:t>
            </w:r>
            <w:r w:rsidRPr="002F54B5">
              <w:rPr>
                <w:rFonts w:eastAsia="Times New Roman" w:asciiTheme="minorHAnsi" w:hAnsiTheme="minorHAnsi" w:cstheme="minorHAnsi"/>
                <w:sz w:val="22"/>
                <w:szCs w:val="22"/>
                <w:lang w:eastAsia="en-GB"/>
              </w:rPr>
              <w:t xml:space="preserve">and supporting PowerPoint can be found on Blackboard –Assignments. </w:t>
            </w:r>
          </w:p>
          <w:p w:rsidR="00614734" w:rsidP="00614734" w:rsidRDefault="00614734" w14:paraId="6E73C691" w14:textId="77777777">
            <w:pPr>
              <w:spacing w:after="0" w:line="240" w:lineRule="auto"/>
              <w:contextualSpacing/>
              <w:jc w:val="both"/>
              <w:rPr>
                <w:rFonts w:eastAsia="Times New Roman" w:asciiTheme="minorHAnsi" w:hAnsiTheme="minorHAnsi" w:cstheme="minorHAnsi"/>
                <w:sz w:val="12"/>
                <w:szCs w:val="12"/>
                <w:lang w:eastAsia="en-GB"/>
              </w:rPr>
            </w:pPr>
          </w:p>
          <w:p w:rsidR="00714981" w:rsidP="00614734" w:rsidRDefault="00714981" w14:paraId="3CE88BB4" w14:textId="77777777">
            <w:pPr>
              <w:spacing w:after="0" w:line="240" w:lineRule="auto"/>
              <w:contextualSpacing/>
              <w:jc w:val="both"/>
              <w:rPr>
                <w:rFonts w:eastAsia="Times New Roman" w:asciiTheme="minorHAnsi" w:hAnsiTheme="minorHAnsi" w:cstheme="minorHAnsi"/>
                <w:sz w:val="12"/>
                <w:szCs w:val="12"/>
                <w:lang w:eastAsia="en-GB"/>
              </w:rPr>
            </w:pPr>
          </w:p>
          <w:p w:rsidRPr="002F54B5" w:rsidR="00614734" w:rsidP="00614734" w:rsidRDefault="00614734" w14:paraId="4930FF6B" w14:textId="77777777">
            <w:pPr>
              <w:spacing w:after="0" w:line="240" w:lineRule="auto"/>
              <w:contextualSpacing/>
              <w:jc w:val="both"/>
              <w:rPr>
                <w:rFonts w:eastAsia="Times New Roman" w:asciiTheme="minorHAnsi" w:hAnsiTheme="minorHAnsi" w:cstheme="minorHAnsi"/>
                <w:sz w:val="12"/>
                <w:szCs w:val="12"/>
                <w:lang w:eastAsia="en-GB"/>
              </w:rPr>
            </w:pPr>
          </w:p>
          <w:p w:rsidRPr="002F54B5" w:rsidR="00614734" w:rsidP="00614734" w:rsidRDefault="00614734" w14:paraId="6A95AD5F" w14:textId="77777777">
            <w:pPr>
              <w:spacing w:after="0" w:line="240" w:lineRule="auto"/>
              <w:contextualSpacing/>
              <w:jc w:val="center"/>
              <w:rPr>
                <w:rFonts w:eastAsia="Times New Roman" w:asciiTheme="minorHAnsi" w:hAnsiTheme="minorHAnsi" w:cstheme="minorHAnsi"/>
                <w:b/>
                <w:sz w:val="22"/>
                <w:szCs w:val="22"/>
                <w:lang w:eastAsia="en-GB"/>
              </w:rPr>
            </w:pPr>
            <w:r w:rsidRPr="002F54B5">
              <w:rPr>
                <w:rFonts w:eastAsia="Times New Roman" w:asciiTheme="minorHAnsi" w:hAnsiTheme="minorHAnsi" w:cstheme="minorHAnsi"/>
                <w:b/>
                <w:sz w:val="22"/>
                <w:szCs w:val="22"/>
                <w:lang w:eastAsia="en-GB"/>
              </w:rPr>
              <w:t>Summary checklist by route</w:t>
            </w:r>
          </w:p>
          <w:p w:rsidRPr="00E81660" w:rsidR="000F4F51" w:rsidP="002C0051" w:rsidRDefault="000F4F51" w14:paraId="63B1F874" w14:textId="77777777">
            <w:pPr>
              <w:spacing w:after="0" w:line="240" w:lineRule="auto"/>
              <w:rPr>
                <w:rFonts w:eastAsia="Times New Roman" w:cs="Times New Roman" w:asciiTheme="minorHAnsi" w:hAnsiTheme="minorHAnsi"/>
                <w:b/>
                <w:sz w:val="22"/>
                <w:szCs w:val="22"/>
              </w:rPr>
            </w:pPr>
          </w:p>
        </w:tc>
      </w:tr>
    </w:tbl>
    <w:tbl>
      <w:tblPr>
        <w:tblStyle w:val="TableGrid"/>
        <w:tblW w:w="0" w:type="auto"/>
        <w:tblLook w:val="04A0" w:firstRow="1" w:lastRow="0" w:firstColumn="1" w:lastColumn="0" w:noHBand="0" w:noVBand="1"/>
      </w:tblPr>
      <w:tblGrid>
        <w:gridCol w:w="4250"/>
        <w:gridCol w:w="4676"/>
      </w:tblGrid>
      <w:tr w:rsidRPr="002F54B5" w:rsidR="002F54B5" w:rsidTr="00DA5E72" w14:paraId="4AE0A45D" w14:textId="77777777">
        <w:trPr>
          <w:trHeight w:val="261"/>
        </w:trPr>
        <w:tc>
          <w:tcPr>
            <w:tcW w:w="8926" w:type="dxa"/>
            <w:gridSpan w:val="2"/>
            <w:shd w:val="clear" w:color="auto" w:fill="EEECE1" w:themeFill="background2"/>
          </w:tcPr>
          <w:p w:rsidRPr="002F54B5" w:rsidR="002C0051" w:rsidP="002C0051" w:rsidRDefault="00E81660" w14:paraId="4B20F841" w14:textId="77777777">
            <w:pPr>
              <w:jc w:val="cente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lastRenderedPageBreak/>
              <w:t>Autumn term</w:t>
            </w:r>
          </w:p>
        </w:tc>
      </w:tr>
      <w:tr w:rsidRPr="002F54B5" w:rsidR="002F54B5" w:rsidTr="00DA5E72" w14:paraId="5BDEB5CA" w14:textId="77777777">
        <w:trPr>
          <w:trHeight w:val="247"/>
        </w:trPr>
        <w:tc>
          <w:tcPr>
            <w:tcW w:w="4250" w:type="dxa"/>
            <w:shd w:val="clear" w:color="auto" w:fill="EEECE1" w:themeFill="background2"/>
          </w:tcPr>
          <w:p w:rsidRPr="002F54B5" w:rsidR="00EF434A" w:rsidP="002C0051" w:rsidRDefault="00EF434A" w14:paraId="270E59F4"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PGCE core</w:t>
            </w:r>
          </w:p>
        </w:tc>
        <w:tc>
          <w:tcPr>
            <w:tcW w:w="4676" w:type="dxa"/>
            <w:shd w:val="clear" w:color="auto" w:fill="EEECE1" w:themeFill="background2"/>
          </w:tcPr>
          <w:p w:rsidRPr="002F54B5" w:rsidR="00EF434A" w:rsidP="002C0051" w:rsidRDefault="00EF434A" w14:paraId="6C9DBB22" w14:textId="7A7E80E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PGCE </w:t>
            </w:r>
            <w:r w:rsidR="0041582B">
              <w:rPr>
                <w:rFonts w:eastAsia="Times New Roman" w:cs="Times New Roman" w:asciiTheme="minorHAnsi" w:hAnsiTheme="minorHAnsi"/>
                <w:sz w:val="22"/>
                <w:szCs w:val="22"/>
              </w:rPr>
              <w:t>RTH</w:t>
            </w:r>
          </w:p>
        </w:tc>
      </w:tr>
      <w:tr w:rsidRPr="002F54B5" w:rsidR="002F54B5" w:rsidTr="00DA5E72" w14:paraId="124E7294" w14:textId="77777777">
        <w:trPr>
          <w:trHeight w:val="261"/>
        </w:trPr>
        <w:tc>
          <w:tcPr>
            <w:tcW w:w="4250" w:type="dxa"/>
          </w:tcPr>
          <w:p w:rsidRPr="002F54B5" w:rsidR="00EF434A" w:rsidP="002C0051" w:rsidRDefault="00EF434A" w14:paraId="09F0E552"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Code of Conduct </w:t>
            </w:r>
          </w:p>
        </w:tc>
        <w:tc>
          <w:tcPr>
            <w:tcW w:w="4676" w:type="dxa"/>
          </w:tcPr>
          <w:p w:rsidRPr="002F54B5" w:rsidR="00EF434A" w:rsidP="002C0051" w:rsidRDefault="00EF434A" w14:paraId="799A339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Code of Conduct </w:t>
            </w:r>
          </w:p>
        </w:tc>
      </w:tr>
      <w:tr w:rsidRPr="002F54B5" w:rsidR="002F54B5" w:rsidTr="00DA5E72" w14:paraId="3767C3D9" w14:textId="77777777">
        <w:trPr>
          <w:trHeight w:val="247"/>
        </w:trPr>
        <w:tc>
          <w:tcPr>
            <w:tcW w:w="4250" w:type="dxa"/>
          </w:tcPr>
          <w:p w:rsidRPr="002F54B5" w:rsidR="00EF434A" w:rsidP="002C0051" w:rsidRDefault="00EF434A" w14:paraId="7CE10D9A" w14:textId="0D92631A">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Photo consent form </w:t>
            </w:r>
          </w:p>
        </w:tc>
        <w:tc>
          <w:tcPr>
            <w:tcW w:w="4676" w:type="dxa"/>
          </w:tcPr>
          <w:p w:rsidRPr="002F54B5" w:rsidR="00EF434A" w:rsidP="002C0051" w:rsidRDefault="00EF434A" w14:paraId="60D3C4D4" w14:textId="7459F365">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Photo consent form</w:t>
            </w:r>
          </w:p>
        </w:tc>
      </w:tr>
      <w:tr w:rsidRPr="002F54B5" w:rsidR="002F54B5" w:rsidTr="00DA5E72" w14:paraId="342EEF5F" w14:textId="77777777">
        <w:trPr>
          <w:trHeight w:val="328"/>
        </w:trPr>
        <w:tc>
          <w:tcPr>
            <w:tcW w:w="4250" w:type="dxa"/>
          </w:tcPr>
          <w:p w:rsidRPr="002F54B5" w:rsidR="00EF434A" w:rsidP="002C0051" w:rsidRDefault="00EF434A" w14:paraId="668E6131"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Safeguarding Certificate of Attendance</w:t>
            </w:r>
          </w:p>
        </w:tc>
        <w:tc>
          <w:tcPr>
            <w:tcW w:w="4676" w:type="dxa"/>
          </w:tcPr>
          <w:p w:rsidRPr="002F54B5" w:rsidR="00EF434A" w:rsidP="002C0051" w:rsidRDefault="00EF434A" w14:paraId="7F33954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Safeguarding Certificate of Attendance</w:t>
            </w:r>
          </w:p>
        </w:tc>
      </w:tr>
      <w:tr w:rsidRPr="002F54B5" w:rsidR="002F54B5" w:rsidTr="00DA5E72" w14:paraId="335364E7" w14:textId="77777777">
        <w:trPr>
          <w:trHeight w:val="247"/>
        </w:trPr>
        <w:tc>
          <w:tcPr>
            <w:tcW w:w="4250" w:type="dxa"/>
          </w:tcPr>
          <w:p w:rsidRPr="002F54B5" w:rsidR="00EF434A" w:rsidP="002C0051" w:rsidRDefault="00EF434A" w14:paraId="07A1ED40"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Prevent Training Certification </w:t>
            </w:r>
          </w:p>
        </w:tc>
        <w:tc>
          <w:tcPr>
            <w:tcW w:w="4676" w:type="dxa"/>
          </w:tcPr>
          <w:p w:rsidRPr="002F54B5" w:rsidR="00EF434A" w:rsidP="002C0051" w:rsidRDefault="00EF434A" w14:paraId="6A176CA4"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Prevent Training Certification </w:t>
            </w:r>
          </w:p>
        </w:tc>
      </w:tr>
      <w:tr w:rsidRPr="002F54B5" w:rsidR="002F54B5" w:rsidTr="00DA5E72" w14:paraId="476A37DD" w14:textId="77777777">
        <w:trPr>
          <w:trHeight w:val="173"/>
        </w:trPr>
        <w:tc>
          <w:tcPr>
            <w:tcW w:w="4250" w:type="dxa"/>
          </w:tcPr>
          <w:p w:rsidRPr="002F54B5" w:rsidR="00EF434A" w:rsidP="002C0051" w:rsidRDefault="00EF434A" w14:paraId="2152C65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Keeping Children Safe in Education </w:t>
            </w:r>
          </w:p>
        </w:tc>
        <w:tc>
          <w:tcPr>
            <w:tcW w:w="4676" w:type="dxa"/>
          </w:tcPr>
          <w:p w:rsidRPr="002F54B5" w:rsidR="00EF434A" w:rsidP="002C0051" w:rsidRDefault="00EF434A" w14:paraId="7F90AC7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Keeping Children Safe in Education </w:t>
            </w:r>
          </w:p>
        </w:tc>
      </w:tr>
      <w:tr w:rsidRPr="002F54B5" w:rsidR="002F54B5" w:rsidTr="00DA5E72" w14:paraId="0320476F" w14:textId="77777777">
        <w:trPr>
          <w:trHeight w:val="247"/>
        </w:trPr>
        <w:tc>
          <w:tcPr>
            <w:tcW w:w="4250" w:type="dxa"/>
          </w:tcPr>
          <w:p w:rsidRPr="002F54B5" w:rsidR="00EF434A" w:rsidP="002C0051" w:rsidRDefault="00EF434A" w14:paraId="50EE037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c>
          <w:tcPr>
            <w:tcW w:w="4676" w:type="dxa"/>
          </w:tcPr>
          <w:p w:rsidRPr="002F54B5" w:rsidR="00EF434A" w:rsidP="002C0051" w:rsidRDefault="00EF434A" w14:paraId="5607881A"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r>
      <w:tr w:rsidRPr="002F54B5" w:rsidR="002F54B5" w:rsidTr="00DA5E72" w14:paraId="10DFFD00" w14:textId="77777777">
        <w:trPr>
          <w:trHeight w:val="261"/>
        </w:trPr>
        <w:tc>
          <w:tcPr>
            <w:tcW w:w="4250" w:type="dxa"/>
          </w:tcPr>
          <w:p w:rsidRPr="002F54B5" w:rsidR="00EF434A" w:rsidP="002C0051" w:rsidRDefault="00EF434A" w14:paraId="0861126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Induction booklet</w:t>
            </w:r>
          </w:p>
        </w:tc>
        <w:tc>
          <w:tcPr>
            <w:tcW w:w="4676" w:type="dxa"/>
          </w:tcPr>
          <w:p w:rsidRPr="002F54B5" w:rsidR="00EF434A" w:rsidP="002C0051" w:rsidRDefault="00EF434A" w14:paraId="0F0C42F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Induction booklet</w:t>
            </w:r>
          </w:p>
        </w:tc>
      </w:tr>
      <w:tr w:rsidRPr="002F54B5" w:rsidR="002F54B5" w:rsidTr="00DA5E72" w14:paraId="3B8BB697" w14:textId="77777777">
        <w:trPr>
          <w:trHeight w:val="261"/>
        </w:trPr>
        <w:tc>
          <w:tcPr>
            <w:tcW w:w="4250" w:type="dxa"/>
          </w:tcPr>
          <w:p w:rsidRPr="002F54B5" w:rsidR="00EF434A" w:rsidP="002C0051" w:rsidRDefault="00EF434A" w14:paraId="7BF9955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c>
          <w:tcPr>
            <w:tcW w:w="4676" w:type="dxa"/>
          </w:tcPr>
          <w:p w:rsidRPr="002F54B5" w:rsidR="00EF434A" w:rsidP="002C0051" w:rsidRDefault="00EF434A" w14:paraId="30E3B248"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r>
      <w:tr w:rsidRPr="002F54B5" w:rsidR="002F54B5" w:rsidTr="00DA5E72" w14:paraId="4148C0B3" w14:textId="77777777">
        <w:trPr>
          <w:trHeight w:val="247"/>
        </w:trPr>
        <w:tc>
          <w:tcPr>
            <w:tcW w:w="4250" w:type="dxa"/>
          </w:tcPr>
          <w:p w:rsidRPr="002F54B5" w:rsidR="00EF434A" w:rsidP="002C0051" w:rsidRDefault="00EF434A" w14:paraId="79E8A222"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Tutor </w:t>
            </w:r>
            <w:proofErr w:type="gramStart"/>
            <w:r w:rsidRPr="002F54B5">
              <w:rPr>
                <w:rFonts w:eastAsia="Times New Roman" w:cs="Times New Roman" w:asciiTheme="minorHAnsi" w:hAnsiTheme="minorHAnsi"/>
                <w:sz w:val="22"/>
                <w:szCs w:val="22"/>
              </w:rPr>
              <w:t>visit</w:t>
            </w:r>
            <w:proofErr w:type="gramEnd"/>
            <w:r w:rsidRPr="002F54B5">
              <w:rPr>
                <w:rFonts w:eastAsia="Times New Roman" w:cs="Times New Roman" w:asciiTheme="minorHAnsi" w:hAnsiTheme="minorHAnsi"/>
                <w:sz w:val="22"/>
                <w:szCs w:val="22"/>
              </w:rPr>
              <w:t xml:space="preserve"> 1 </w:t>
            </w:r>
          </w:p>
        </w:tc>
        <w:tc>
          <w:tcPr>
            <w:tcW w:w="4676" w:type="dxa"/>
          </w:tcPr>
          <w:p w:rsidRPr="002F54B5" w:rsidR="00EF434A" w:rsidP="002C0051" w:rsidRDefault="00EF434A" w14:paraId="6CA0E60A"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Tutor </w:t>
            </w:r>
            <w:proofErr w:type="gramStart"/>
            <w:r w:rsidRPr="002F54B5">
              <w:rPr>
                <w:rFonts w:eastAsia="Times New Roman" w:cs="Times New Roman" w:asciiTheme="minorHAnsi" w:hAnsiTheme="minorHAnsi"/>
                <w:sz w:val="22"/>
                <w:szCs w:val="22"/>
              </w:rPr>
              <w:t>visit</w:t>
            </w:r>
            <w:proofErr w:type="gramEnd"/>
            <w:r w:rsidRPr="002F54B5">
              <w:rPr>
                <w:rFonts w:eastAsia="Times New Roman" w:cs="Times New Roman" w:asciiTheme="minorHAnsi" w:hAnsiTheme="minorHAnsi"/>
                <w:sz w:val="22"/>
                <w:szCs w:val="22"/>
              </w:rPr>
              <w:t xml:space="preserve"> 1 </w:t>
            </w:r>
          </w:p>
        </w:tc>
      </w:tr>
      <w:tr w:rsidRPr="002F54B5" w:rsidR="002F54B5" w:rsidTr="00DA5E72" w14:paraId="77C7E5E3" w14:textId="77777777">
        <w:trPr>
          <w:trHeight w:val="335"/>
        </w:trPr>
        <w:tc>
          <w:tcPr>
            <w:tcW w:w="4250" w:type="dxa"/>
          </w:tcPr>
          <w:p w:rsidRPr="002F54B5" w:rsidR="00EF434A" w:rsidP="00DA5E72" w:rsidRDefault="00EF434A" w14:paraId="1F157676" w14:textId="4B08FEE7">
            <w:pPr>
              <w:rPr>
                <w:rFonts w:eastAsia="Times New Roman" w:cs="Times New Roman" w:asciiTheme="minorHAnsi" w:hAnsiTheme="minorHAnsi"/>
                <w:sz w:val="22"/>
                <w:szCs w:val="22"/>
              </w:rPr>
            </w:pPr>
            <w:r w:rsidRPr="00DA5E72">
              <w:rPr>
                <w:rFonts w:eastAsia="Times New Roman" w:cs="Times New Roman" w:asciiTheme="minorHAnsi" w:hAnsiTheme="minorHAnsi"/>
                <w:sz w:val="22"/>
                <w:szCs w:val="22"/>
              </w:rPr>
              <w:t>School Report 1</w:t>
            </w:r>
          </w:p>
        </w:tc>
        <w:tc>
          <w:tcPr>
            <w:tcW w:w="4676" w:type="dxa"/>
          </w:tcPr>
          <w:p w:rsidRPr="002F54B5" w:rsidR="00EF434A" w:rsidP="00DA5E72" w:rsidRDefault="00EF434A" w14:paraId="156E41C5" w14:textId="72E047EB">
            <w:pPr>
              <w:rPr>
                <w:rFonts w:eastAsia="Times New Roman" w:cs="Times New Roman" w:asciiTheme="minorHAnsi" w:hAnsiTheme="minorHAnsi"/>
                <w:sz w:val="22"/>
                <w:szCs w:val="22"/>
              </w:rPr>
            </w:pPr>
            <w:r w:rsidRPr="00DA5E72">
              <w:rPr>
                <w:rFonts w:eastAsia="Times New Roman" w:cs="Times New Roman" w:asciiTheme="minorHAnsi" w:hAnsiTheme="minorHAnsi"/>
                <w:sz w:val="22"/>
                <w:szCs w:val="22"/>
              </w:rPr>
              <w:t>School Report 1</w:t>
            </w:r>
          </w:p>
        </w:tc>
      </w:tr>
      <w:tr w:rsidRPr="002F54B5" w:rsidR="002F54B5" w:rsidTr="00DA5E72" w14:paraId="76677DD0" w14:textId="77777777">
        <w:trPr>
          <w:trHeight w:val="283"/>
        </w:trPr>
        <w:tc>
          <w:tcPr>
            <w:tcW w:w="4250" w:type="dxa"/>
          </w:tcPr>
          <w:p w:rsidRPr="002F54B5" w:rsidR="00EF434A" w:rsidP="002C0051" w:rsidRDefault="00EF434A" w14:paraId="4ACB312C"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 Programme</w:t>
            </w:r>
          </w:p>
        </w:tc>
        <w:tc>
          <w:tcPr>
            <w:tcW w:w="4676" w:type="dxa"/>
          </w:tcPr>
          <w:p w:rsidRPr="002F54B5" w:rsidR="00EF434A" w:rsidP="002C0051" w:rsidRDefault="00EF434A" w14:paraId="702A3AA0"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 Programme</w:t>
            </w:r>
          </w:p>
        </w:tc>
      </w:tr>
      <w:tr w:rsidRPr="002F54B5" w:rsidR="00EF434A" w:rsidTr="00DA5E72" w14:paraId="37E4F498" w14:textId="77777777">
        <w:trPr>
          <w:trHeight w:val="247"/>
        </w:trPr>
        <w:tc>
          <w:tcPr>
            <w:tcW w:w="4250" w:type="dxa"/>
          </w:tcPr>
          <w:p w:rsidRPr="002F54B5" w:rsidR="00EF434A" w:rsidP="002C0051" w:rsidRDefault="00EF434A" w14:paraId="7B52821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Weekly reviews</w:t>
            </w:r>
          </w:p>
        </w:tc>
        <w:tc>
          <w:tcPr>
            <w:tcW w:w="4676" w:type="dxa"/>
          </w:tcPr>
          <w:p w:rsidRPr="002F54B5" w:rsidR="00EF434A" w:rsidP="002C0051" w:rsidRDefault="00EF434A" w14:paraId="2756353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Weekly reviews</w:t>
            </w:r>
          </w:p>
        </w:tc>
      </w:tr>
      <w:tr w:rsidRPr="002F54B5" w:rsidR="00431466" w:rsidTr="00DA5E72" w14:paraId="116C9EDB" w14:textId="77777777">
        <w:trPr>
          <w:trHeight w:val="247"/>
        </w:trPr>
        <w:tc>
          <w:tcPr>
            <w:tcW w:w="4250" w:type="dxa"/>
          </w:tcPr>
          <w:p w:rsidRPr="002F54B5" w:rsidR="00431466" w:rsidP="002C0051" w:rsidRDefault="00431466" w14:paraId="4E56D4F2" w14:textId="43C749C7">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w:t>
            </w:r>
            <w:r w:rsidR="0041582B">
              <w:rPr>
                <w:rFonts w:eastAsia="Times New Roman" w:cs="Times New Roman" w:asciiTheme="minorHAnsi" w:hAnsiTheme="minorHAnsi"/>
                <w:sz w:val="22"/>
                <w:szCs w:val="22"/>
              </w:rPr>
              <w:t>a</w:t>
            </w:r>
            <w:r>
              <w:rPr>
                <w:rFonts w:eastAsia="Times New Roman" w:cs="Times New Roman" w:asciiTheme="minorHAnsi" w:hAnsiTheme="minorHAnsi"/>
                <w:sz w:val="22"/>
                <w:szCs w:val="22"/>
              </w:rPr>
              <w:t>P</w:t>
            </w:r>
            <w:proofErr w:type="spellEnd"/>
            <w:r>
              <w:rPr>
                <w:rFonts w:eastAsia="Times New Roman" w:cs="Times New Roman" w:asciiTheme="minorHAnsi" w:hAnsiTheme="minorHAnsi"/>
                <w:sz w:val="22"/>
                <w:szCs w:val="22"/>
              </w:rPr>
              <w:t xml:space="preserve"> – Explanations and Modelling</w:t>
            </w:r>
          </w:p>
        </w:tc>
        <w:tc>
          <w:tcPr>
            <w:tcW w:w="4676" w:type="dxa"/>
          </w:tcPr>
          <w:p w:rsidRPr="002F54B5" w:rsidR="00431466" w:rsidP="002C0051" w:rsidRDefault="00431466" w14:paraId="743431EF" w14:textId="1C94CCC1">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w:t>
            </w:r>
            <w:r w:rsidR="0041582B">
              <w:rPr>
                <w:rFonts w:eastAsia="Times New Roman" w:cs="Times New Roman" w:asciiTheme="minorHAnsi" w:hAnsiTheme="minorHAnsi"/>
                <w:sz w:val="22"/>
                <w:szCs w:val="22"/>
              </w:rPr>
              <w:t>a</w:t>
            </w:r>
            <w:r>
              <w:rPr>
                <w:rFonts w:eastAsia="Times New Roman" w:cs="Times New Roman" w:asciiTheme="minorHAnsi" w:hAnsiTheme="minorHAnsi"/>
                <w:sz w:val="22"/>
                <w:szCs w:val="22"/>
              </w:rPr>
              <w:t>P</w:t>
            </w:r>
            <w:proofErr w:type="spellEnd"/>
            <w:r>
              <w:rPr>
                <w:rFonts w:eastAsia="Times New Roman" w:cs="Times New Roman" w:asciiTheme="minorHAnsi" w:hAnsiTheme="minorHAnsi"/>
                <w:sz w:val="22"/>
                <w:szCs w:val="22"/>
              </w:rPr>
              <w:t xml:space="preserve"> – Explanations and Modelling</w:t>
            </w:r>
          </w:p>
        </w:tc>
      </w:tr>
    </w:tbl>
    <w:p w:rsidRPr="002F54B5" w:rsidR="002C0051" w:rsidP="002C0051" w:rsidRDefault="002C0051" w14:paraId="7D7C4A07" w14:textId="77777777">
      <w:pPr>
        <w:rPr>
          <w:rFonts w:cs="Arial" w:asciiTheme="minorHAnsi" w:hAnsiTheme="minorHAnsi"/>
          <w:sz w:val="6"/>
          <w:szCs w:val="6"/>
        </w:rPr>
      </w:pPr>
    </w:p>
    <w:tbl>
      <w:tblPr>
        <w:tblStyle w:val="TableGrid"/>
        <w:tblW w:w="0" w:type="auto"/>
        <w:tblLook w:val="04A0" w:firstRow="1" w:lastRow="0" w:firstColumn="1" w:lastColumn="0" w:noHBand="0" w:noVBand="1"/>
      </w:tblPr>
      <w:tblGrid>
        <w:gridCol w:w="4250"/>
        <w:gridCol w:w="4676"/>
      </w:tblGrid>
      <w:tr w:rsidRPr="002F54B5" w:rsidR="002F54B5" w:rsidTr="00DA5E72" w14:paraId="043E2765" w14:textId="77777777">
        <w:trPr>
          <w:trHeight w:val="240"/>
        </w:trPr>
        <w:tc>
          <w:tcPr>
            <w:tcW w:w="8926" w:type="dxa"/>
            <w:gridSpan w:val="2"/>
            <w:shd w:val="clear" w:color="auto" w:fill="EEECE1" w:themeFill="background2"/>
          </w:tcPr>
          <w:p w:rsidRPr="002F54B5" w:rsidR="002C0051" w:rsidP="002C0051" w:rsidRDefault="00E81660" w14:paraId="2430EE99" w14:textId="77777777">
            <w:pPr>
              <w:jc w:val="cente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Spring term</w:t>
            </w:r>
          </w:p>
        </w:tc>
      </w:tr>
      <w:tr w:rsidRPr="002F54B5" w:rsidR="002F54B5" w:rsidTr="00DA5E72" w14:paraId="08A39164" w14:textId="77777777">
        <w:trPr>
          <w:trHeight w:val="227"/>
        </w:trPr>
        <w:tc>
          <w:tcPr>
            <w:tcW w:w="4250" w:type="dxa"/>
            <w:shd w:val="clear" w:color="auto" w:fill="EEECE1" w:themeFill="background2"/>
          </w:tcPr>
          <w:p w:rsidRPr="002F54B5" w:rsidR="000D4051" w:rsidP="002C0051" w:rsidRDefault="000D4051" w14:paraId="5F7A0FE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PGCE core</w:t>
            </w:r>
          </w:p>
        </w:tc>
        <w:tc>
          <w:tcPr>
            <w:tcW w:w="4676" w:type="dxa"/>
            <w:shd w:val="clear" w:color="auto" w:fill="EEECE1" w:themeFill="background2"/>
          </w:tcPr>
          <w:p w:rsidRPr="002F54B5" w:rsidR="000D4051" w:rsidP="002C0051" w:rsidRDefault="000D4051" w14:paraId="68C1E6D0"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PGCE SD</w:t>
            </w:r>
          </w:p>
        </w:tc>
      </w:tr>
      <w:tr w:rsidRPr="002F54B5" w:rsidR="002F54B5" w:rsidTr="00DA5E72" w14:paraId="142AECFE" w14:textId="77777777">
        <w:trPr>
          <w:trHeight w:val="240"/>
        </w:trPr>
        <w:tc>
          <w:tcPr>
            <w:tcW w:w="4250" w:type="dxa"/>
          </w:tcPr>
          <w:p w:rsidRPr="002F54B5" w:rsidR="000D4051" w:rsidP="002C0051" w:rsidRDefault="000D4051" w14:paraId="060D4B93"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c>
          <w:tcPr>
            <w:tcW w:w="4676" w:type="dxa"/>
          </w:tcPr>
          <w:p w:rsidRPr="002F54B5" w:rsidR="000D4051" w:rsidP="002C0051" w:rsidRDefault="000D4051" w14:paraId="4718FA41"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r>
      <w:tr w:rsidRPr="002F54B5" w:rsidR="002F54B5" w:rsidTr="00DA5E72" w14:paraId="6D96FFFD" w14:textId="77777777">
        <w:trPr>
          <w:trHeight w:val="227"/>
        </w:trPr>
        <w:tc>
          <w:tcPr>
            <w:tcW w:w="4250" w:type="dxa"/>
          </w:tcPr>
          <w:p w:rsidRPr="002F54B5" w:rsidR="000D4051" w:rsidP="002C0051" w:rsidRDefault="000D4051" w14:paraId="4DD27602"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c>
          <w:tcPr>
            <w:tcW w:w="4676" w:type="dxa"/>
          </w:tcPr>
          <w:p w:rsidRPr="002F54B5" w:rsidR="000D4051" w:rsidP="002C0051" w:rsidRDefault="000D4051" w14:paraId="1E060B3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r>
      <w:tr w:rsidRPr="002F54B5" w:rsidR="002F54B5" w:rsidTr="00DA5E72" w14:paraId="21F1820C" w14:textId="77777777">
        <w:trPr>
          <w:trHeight w:val="240"/>
        </w:trPr>
        <w:tc>
          <w:tcPr>
            <w:tcW w:w="4250" w:type="dxa"/>
          </w:tcPr>
          <w:p w:rsidRPr="002F54B5" w:rsidR="000D4051" w:rsidP="002C0051" w:rsidRDefault="000D4051" w14:paraId="54E77C7A"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Tutor visit 2</w:t>
            </w:r>
          </w:p>
        </w:tc>
        <w:tc>
          <w:tcPr>
            <w:tcW w:w="4676" w:type="dxa"/>
          </w:tcPr>
          <w:p w:rsidRPr="002F54B5" w:rsidR="000D4051" w:rsidP="002C0051" w:rsidRDefault="000D4051" w14:paraId="4F9F3FFE"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Tutor visit 2</w:t>
            </w:r>
          </w:p>
        </w:tc>
      </w:tr>
      <w:tr w:rsidRPr="002F54B5" w:rsidR="002F54B5" w:rsidTr="00DA5E72" w14:paraId="5C777F02" w14:textId="77777777">
        <w:trPr>
          <w:trHeight w:val="330"/>
        </w:trPr>
        <w:tc>
          <w:tcPr>
            <w:tcW w:w="4250" w:type="dxa"/>
          </w:tcPr>
          <w:p w:rsidRPr="002F54B5" w:rsidR="000D4051" w:rsidP="00DA5E72" w:rsidRDefault="000D4051" w14:paraId="4916BAA9" w14:textId="2F724DCF">
            <w:pPr>
              <w:rPr>
                <w:rFonts w:eastAsia="Times New Roman" w:cs="Times New Roman" w:asciiTheme="minorHAnsi" w:hAnsiTheme="minorHAnsi"/>
                <w:sz w:val="22"/>
                <w:szCs w:val="22"/>
              </w:rPr>
            </w:pPr>
            <w:r w:rsidRPr="00DA5E72">
              <w:rPr>
                <w:rFonts w:eastAsia="Times New Roman" w:cs="Times New Roman" w:asciiTheme="minorHAnsi" w:hAnsiTheme="minorHAnsi"/>
                <w:sz w:val="22"/>
                <w:szCs w:val="22"/>
              </w:rPr>
              <w:t>School report 2</w:t>
            </w:r>
          </w:p>
        </w:tc>
        <w:tc>
          <w:tcPr>
            <w:tcW w:w="4676" w:type="dxa"/>
          </w:tcPr>
          <w:p w:rsidRPr="002F54B5" w:rsidR="000D4051" w:rsidP="00DA5E72" w:rsidRDefault="000D4051" w14:paraId="0803B6FF" w14:textId="5E3EA910">
            <w:pPr>
              <w:rPr>
                <w:rFonts w:eastAsia="Times New Roman" w:cs="Times New Roman" w:asciiTheme="minorHAnsi" w:hAnsiTheme="minorHAnsi"/>
                <w:sz w:val="22"/>
                <w:szCs w:val="22"/>
              </w:rPr>
            </w:pPr>
            <w:r w:rsidRPr="00DA5E72">
              <w:rPr>
                <w:rFonts w:eastAsia="Times New Roman" w:cs="Times New Roman" w:asciiTheme="minorHAnsi" w:hAnsiTheme="minorHAnsi"/>
                <w:sz w:val="22"/>
                <w:szCs w:val="22"/>
              </w:rPr>
              <w:t>School report 2</w:t>
            </w:r>
          </w:p>
        </w:tc>
      </w:tr>
      <w:tr w:rsidRPr="002F54B5" w:rsidR="000D4051" w:rsidTr="00DA5E72" w14:paraId="46D5C40F" w14:textId="77777777">
        <w:trPr>
          <w:trHeight w:val="240"/>
        </w:trPr>
        <w:tc>
          <w:tcPr>
            <w:tcW w:w="4250" w:type="dxa"/>
          </w:tcPr>
          <w:p w:rsidRPr="002F54B5" w:rsidR="000D4051" w:rsidP="002C0051" w:rsidRDefault="000D4051" w14:paraId="6F506177" w14:textId="6C0B4133">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w:t>
            </w:r>
            <w:r w:rsidRPr="002F54B5" w:rsidR="002B2686">
              <w:rPr>
                <w:rFonts w:eastAsia="Times New Roman" w:cs="Times New Roman" w:asciiTheme="minorHAnsi" w:hAnsiTheme="minorHAnsi"/>
                <w:sz w:val="22"/>
                <w:szCs w:val="22"/>
              </w:rPr>
              <w:t xml:space="preserve"> programme</w:t>
            </w:r>
          </w:p>
        </w:tc>
        <w:tc>
          <w:tcPr>
            <w:tcW w:w="4676" w:type="dxa"/>
          </w:tcPr>
          <w:p w:rsidRPr="002F54B5" w:rsidR="000D4051" w:rsidP="002C0051" w:rsidRDefault="000D4051" w14:paraId="79B80817" w14:textId="41E67E6B">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w:t>
            </w:r>
            <w:r w:rsidRPr="002F54B5" w:rsidR="002B2686">
              <w:rPr>
                <w:rFonts w:eastAsia="Times New Roman" w:cs="Times New Roman" w:asciiTheme="minorHAnsi" w:hAnsiTheme="minorHAnsi"/>
                <w:sz w:val="22"/>
                <w:szCs w:val="22"/>
              </w:rPr>
              <w:t xml:space="preserve"> programme</w:t>
            </w:r>
          </w:p>
        </w:tc>
      </w:tr>
      <w:tr w:rsidRPr="002F54B5" w:rsidR="00431466" w:rsidTr="00DA5E72" w14:paraId="3844C6BA" w14:textId="77777777">
        <w:trPr>
          <w:trHeight w:val="240"/>
        </w:trPr>
        <w:tc>
          <w:tcPr>
            <w:tcW w:w="4250" w:type="dxa"/>
          </w:tcPr>
          <w:p w:rsidRPr="002F54B5" w:rsidR="00431466" w:rsidP="002C0051" w:rsidRDefault="00431466" w14:paraId="33681B17" w14:textId="6437FF05">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w:t>
            </w:r>
            <w:r w:rsidR="0041582B">
              <w:rPr>
                <w:rFonts w:eastAsia="Times New Roman" w:cs="Times New Roman" w:asciiTheme="minorHAnsi" w:hAnsiTheme="minorHAnsi"/>
                <w:sz w:val="22"/>
                <w:szCs w:val="22"/>
              </w:rPr>
              <w:t>a</w:t>
            </w:r>
            <w:r w:rsidR="00714981">
              <w:rPr>
                <w:rFonts w:eastAsia="Times New Roman" w:cs="Times New Roman" w:asciiTheme="minorHAnsi" w:hAnsiTheme="minorHAnsi"/>
                <w:sz w:val="22"/>
                <w:szCs w:val="22"/>
              </w:rPr>
              <w:t>P</w:t>
            </w:r>
            <w:proofErr w:type="spellEnd"/>
            <w:r w:rsidR="00714981">
              <w:rPr>
                <w:rFonts w:eastAsia="Times New Roman" w:cs="Times New Roman" w:asciiTheme="minorHAnsi" w:hAnsiTheme="minorHAnsi"/>
                <w:sz w:val="22"/>
                <w:szCs w:val="22"/>
              </w:rPr>
              <w:t xml:space="preserve"> – Talk for Learning</w:t>
            </w:r>
          </w:p>
        </w:tc>
        <w:tc>
          <w:tcPr>
            <w:tcW w:w="4676" w:type="dxa"/>
          </w:tcPr>
          <w:p w:rsidRPr="002F54B5" w:rsidR="00431466" w:rsidP="002C0051" w:rsidRDefault="00714981" w14:paraId="3BE416A0" w14:textId="41480E2E">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w:t>
            </w:r>
            <w:r w:rsidR="0041582B">
              <w:rPr>
                <w:rFonts w:eastAsia="Times New Roman" w:cs="Times New Roman" w:asciiTheme="minorHAnsi" w:hAnsiTheme="minorHAnsi"/>
                <w:sz w:val="22"/>
                <w:szCs w:val="22"/>
              </w:rPr>
              <w:t>a</w:t>
            </w:r>
            <w:r>
              <w:rPr>
                <w:rFonts w:eastAsia="Times New Roman" w:cs="Times New Roman" w:asciiTheme="minorHAnsi" w:hAnsiTheme="minorHAnsi"/>
                <w:sz w:val="22"/>
                <w:szCs w:val="22"/>
              </w:rPr>
              <w:t>P</w:t>
            </w:r>
            <w:proofErr w:type="spellEnd"/>
            <w:r>
              <w:rPr>
                <w:rFonts w:eastAsia="Times New Roman" w:cs="Times New Roman" w:asciiTheme="minorHAnsi" w:hAnsiTheme="minorHAnsi"/>
                <w:sz w:val="22"/>
                <w:szCs w:val="22"/>
              </w:rPr>
              <w:t xml:space="preserve"> – Talk for Learning</w:t>
            </w:r>
          </w:p>
        </w:tc>
      </w:tr>
    </w:tbl>
    <w:p w:rsidRPr="002F54B5" w:rsidR="002C0051" w:rsidP="002C0051" w:rsidRDefault="002C0051" w14:paraId="6F41BD42" w14:textId="77777777">
      <w:pPr>
        <w:rPr>
          <w:rFonts w:cs="Arial" w:asciiTheme="minorHAnsi" w:hAnsiTheme="minorHAnsi"/>
          <w:sz w:val="6"/>
          <w:szCs w:val="6"/>
        </w:rPr>
      </w:pPr>
    </w:p>
    <w:p w:rsidR="00A3794B" w:rsidRDefault="00A3794B" w14:paraId="64EEE2D4" w14:textId="77777777">
      <w:r>
        <w:br w:type="page"/>
      </w:r>
    </w:p>
    <w:tbl>
      <w:tblPr>
        <w:tblStyle w:val="TableGrid"/>
        <w:tblW w:w="0" w:type="auto"/>
        <w:tblLook w:val="04A0" w:firstRow="1" w:lastRow="0" w:firstColumn="1" w:lastColumn="0" w:noHBand="0" w:noVBand="1"/>
      </w:tblPr>
      <w:tblGrid>
        <w:gridCol w:w="4205"/>
        <w:gridCol w:w="4721"/>
      </w:tblGrid>
      <w:tr w:rsidRPr="002F54B5" w:rsidR="002F54B5" w:rsidTr="00714981" w14:paraId="3A2CFFE1" w14:textId="77777777">
        <w:trPr>
          <w:trHeight w:val="191"/>
        </w:trPr>
        <w:tc>
          <w:tcPr>
            <w:tcW w:w="8926" w:type="dxa"/>
            <w:gridSpan w:val="2"/>
            <w:shd w:val="clear" w:color="auto" w:fill="EEECE1" w:themeFill="background2"/>
          </w:tcPr>
          <w:p w:rsidRPr="002F54B5" w:rsidR="002C0051" w:rsidP="002C0051" w:rsidRDefault="002C0051" w14:paraId="48067115" w14:textId="173EF2A2">
            <w:pPr>
              <w:jc w:val="cente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lastRenderedPageBreak/>
              <w:t>Summer Term</w:t>
            </w:r>
          </w:p>
        </w:tc>
      </w:tr>
      <w:tr w:rsidRPr="002F54B5" w:rsidR="002F54B5" w:rsidTr="00714981" w14:paraId="70954E8B" w14:textId="77777777">
        <w:trPr>
          <w:trHeight w:val="181"/>
        </w:trPr>
        <w:tc>
          <w:tcPr>
            <w:tcW w:w="4205" w:type="dxa"/>
            <w:shd w:val="clear" w:color="auto" w:fill="EEECE1" w:themeFill="background2"/>
          </w:tcPr>
          <w:p w:rsidRPr="002F54B5" w:rsidR="000D4051" w:rsidP="002C0051" w:rsidRDefault="000D4051" w14:paraId="6B613EF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PGCE core</w:t>
            </w:r>
          </w:p>
        </w:tc>
        <w:tc>
          <w:tcPr>
            <w:tcW w:w="4721" w:type="dxa"/>
            <w:shd w:val="clear" w:color="auto" w:fill="EEECE1" w:themeFill="background2"/>
          </w:tcPr>
          <w:p w:rsidRPr="002F54B5" w:rsidR="000D4051" w:rsidP="002C0051" w:rsidRDefault="000D4051" w14:paraId="0CBA7177"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PGCE SD</w:t>
            </w:r>
          </w:p>
        </w:tc>
      </w:tr>
      <w:tr w:rsidRPr="002F54B5" w:rsidR="002F54B5" w:rsidTr="00714981" w14:paraId="1E52BAA8" w14:textId="77777777">
        <w:trPr>
          <w:trHeight w:val="199"/>
        </w:trPr>
        <w:tc>
          <w:tcPr>
            <w:tcW w:w="4205" w:type="dxa"/>
          </w:tcPr>
          <w:p w:rsidRPr="002F54B5" w:rsidR="000D4051" w:rsidP="002C0051" w:rsidRDefault="000D4051" w14:paraId="2AF321B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c>
          <w:tcPr>
            <w:tcW w:w="4721" w:type="dxa"/>
          </w:tcPr>
          <w:p w:rsidRPr="002F54B5" w:rsidR="000D4051" w:rsidP="002C0051" w:rsidRDefault="000D4051" w14:paraId="4C60F64B"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Timetable</w:t>
            </w:r>
          </w:p>
        </w:tc>
      </w:tr>
      <w:tr w:rsidRPr="002F54B5" w:rsidR="002F54B5" w:rsidTr="00714981" w14:paraId="3A4B9C79" w14:textId="77777777">
        <w:trPr>
          <w:trHeight w:val="203"/>
        </w:trPr>
        <w:tc>
          <w:tcPr>
            <w:tcW w:w="4205" w:type="dxa"/>
          </w:tcPr>
          <w:p w:rsidRPr="002F54B5" w:rsidR="000D4051" w:rsidP="002C0051" w:rsidRDefault="000D4051" w14:paraId="66CF8BC1"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c>
          <w:tcPr>
            <w:tcW w:w="4721" w:type="dxa"/>
          </w:tcPr>
          <w:p w:rsidRPr="002F54B5" w:rsidR="000D4051" w:rsidP="002C0051" w:rsidRDefault="000D4051" w14:paraId="43316B51"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Attendance</w:t>
            </w:r>
          </w:p>
        </w:tc>
      </w:tr>
      <w:tr w:rsidRPr="002F54B5" w:rsidR="002F54B5" w:rsidTr="00714981" w14:paraId="2FED6A27" w14:textId="77777777">
        <w:trPr>
          <w:trHeight w:val="207"/>
        </w:trPr>
        <w:tc>
          <w:tcPr>
            <w:tcW w:w="4205" w:type="dxa"/>
          </w:tcPr>
          <w:p w:rsidRPr="002F54B5" w:rsidR="000D4051" w:rsidP="002C0051" w:rsidRDefault="000D4051" w14:paraId="01BE9C30"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Tutor visit 3</w:t>
            </w:r>
          </w:p>
        </w:tc>
        <w:tc>
          <w:tcPr>
            <w:tcW w:w="4721" w:type="dxa"/>
          </w:tcPr>
          <w:p w:rsidRPr="002F54B5" w:rsidR="000D4051" w:rsidP="002C0051" w:rsidRDefault="000D4051" w14:paraId="087A82D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Tutor visit 3</w:t>
            </w:r>
          </w:p>
        </w:tc>
      </w:tr>
      <w:tr w:rsidRPr="002F54B5" w:rsidR="002F54B5" w:rsidTr="00714981" w14:paraId="14AFBF59" w14:textId="77777777">
        <w:trPr>
          <w:trHeight w:val="277"/>
        </w:trPr>
        <w:tc>
          <w:tcPr>
            <w:tcW w:w="4205" w:type="dxa"/>
          </w:tcPr>
          <w:p w:rsidRPr="002F54B5" w:rsidR="000D4051" w:rsidP="002C0051" w:rsidRDefault="000D4051" w14:paraId="420E1656"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School report 3</w:t>
            </w:r>
          </w:p>
        </w:tc>
        <w:tc>
          <w:tcPr>
            <w:tcW w:w="4721" w:type="dxa"/>
          </w:tcPr>
          <w:p w:rsidRPr="002F54B5" w:rsidR="000D4051" w:rsidP="002C0051" w:rsidRDefault="000D4051" w14:paraId="317BB59D"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School report 3</w:t>
            </w:r>
          </w:p>
        </w:tc>
      </w:tr>
      <w:tr w:rsidRPr="002F54B5" w:rsidR="002F54B5" w:rsidTr="00714981" w14:paraId="5DE79205" w14:textId="77777777">
        <w:trPr>
          <w:trHeight w:val="205"/>
        </w:trPr>
        <w:tc>
          <w:tcPr>
            <w:tcW w:w="4205" w:type="dxa"/>
          </w:tcPr>
          <w:p w:rsidRPr="002F54B5" w:rsidR="000D4051" w:rsidP="002C0051" w:rsidRDefault="000D4051" w14:paraId="354C6C36"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w:t>
            </w:r>
          </w:p>
        </w:tc>
        <w:tc>
          <w:tcPr>
            <w:tcW w:w="4721" w:type="dxa"/>
          </w:tcPr>
          <w:p w:rsidRPr="002F54B5" w:rsidR="000D4051" w:rsidP="002C0051" w:rsidRDefault="000D4051" w14:paraId="4FE013E8"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Professional studies in school</w:t>
            </w:r>
          </w:p>
        </w:tc>
      </w:tr>
      <w:tr w:rsidRPr="002F54B5" w:rsidR="0041582B" w:rsidTr="00714981" w14:paraId="2F42523A" w14:textId="77777777">
        <w:trPr>
          <w:trHeight w:val="205"/>
        </w:trPr>
        <w:tc>
          <w:tcPr>
            <w:tcW w:w="4205" w:type="dxa"/>
          </w:tcPr>
          <w:p w:rsidRPr="002F54B5" w:rsidR="0041582B" w:rsidP="002C0051" w:rsidRDefault="0041582B" w14:paraId="301F6CBF" w14:textId="0503918C">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ITaP</w:t>
            </w:r>
            <w:proofErr w:type="spellEnd"/>
            <w:r>
              <w:rPr>
                <w:rFonts w:eastAsia="Times New Roman" w:cs="Times New Roman" w:asciiTheme="minorHAnsi" w:hAnsiTheme="minorHAnsi"/>
                <w:sz w:val="22"/>
                <w:szCs w:val="22"/>
              </w:rPr>
              <w:t xml:space="preserve"> – Assessment for </w:t>
            </w:r>
            <w:r w:rsidR="00962BC4">
              <w:rPr>
                <w:rFonts w:eastAsia="Times New Roman" w:cs="Times New Roman" w:asciiTheme="minorHAnsi" w:hAnsiTheme="minorHAnsi"/>
                <w:sz w:val="22"/>
                <w:szCs w:val="22"/>
              </w:rPr>
              <w:t>Impact</w:t>
            </w:r>
          </w:p>
        </w:tc>
        <w:tc>
          <w:tcPr>
            <w:tcW w:w="4721" w:type="dxa"/>
          </w:tcPr>
          <w:p w:rsidRPr="002F54B5" w:rsidR="0041582B" w:rsidP="002C0051" w:rsidRDefault="0041582B" w14:paraId="409BACD6" w14:textId="5AD136C6">
            <w:pPr>
              <w:rPr>
                <w:rFonts w:eastAsia="Times New Roman" w:cs="Times New Roman" w:asciiTheme="minorHAnsi" w:hAnsiTheme="minorHAnsi"/>
                <w:sz w:val="22"/>
                <w:szCs w:val="22"/>
              </w:rPr>
            </w:pPr>
            <w:proofErr w:type="spellStart"/>
            <w:r>
              <w:rPr>
                <w:rFonts w:eastAsia="Times New Roman" w:cs="Times New Roman" w:asciiTheme="minorHAnsi" w:hAnsiTheme="minorHAnsi"/>
                <w:sz w:val="22"/>
                <w:szCs w:val="22"/>
              </w:rPr>
              <w:t>ITaP</w:t>
            </w:r>
            <w:proofErr w:type="spellEnd"/>
            <w:r>
              <w:rPr>
                <w:rFonts w:eastAsia="Times New Roman" w:cs="Times New Roman" w:asciiTheme="minorHAnsi" w:hAnsiTheme="minorHAnsi"/>
                <w:sz w:val="22"/>
                <w:szCs w:val="22"/>
              </w:rPr>
              <w:t xml:space="preserve"> – Assessment for Impact</w:t>
            </w:r>
          </w:p>
        </w:tc>
      </w:tr>
      <w:tr w:rsidRPr="002F54B5" w:rsidR="002F54B5" w:rsidTr="00714981" w14:paraId="04CB9401" w14:textId="77777777">
        <w:trPr>
          <w:trHeight w:val="318"/>
        </w:trPr>
        <w:tc>
          <w:tcPr>
            <w:tcW w:w="4205" w:type="dxa"/>
          </w:tcPr>
          <w:p w:rsidRPr="002F54B5" w:rsidR="000D4051" w:rsidP="002C0051" w:rsidRDefault="000D4051" w14:paraId="17D9B1BF"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 xml:space="preserve">Primary/FE visit </w:t>
            </w:r>
          </w:p>
        </w:tc>
        <w:tc>
          <w:tcPr>
            <w:tcW w:w="4721" w:type="dxa"/>
          </w:tcPr>
          <w:p w:rsidRPr="002F54B5" w:rsidR="000D4051" w:rsidP="002C0051" w:rsidRDefault="000D4051" w14:paraId="15849D65"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Primary/FE visit</w:t>
            </w:r>
          </w:p>
        </w:tc>
      </w:tr>
      <w:tr w:rsidRPr="002F54B5" w:rsidR="000D4051" w:rsidTr="00714981" w14:paraId="6C612A47" w14:textId="77777777">
        <w:trPr>
          <w:trHeight w:val="274"/>
        </w:trPr>
        <w:tc>
          <w:tcPr>
            <w:tcW w:w="4205" w:type="dxa"/>
          </w:tcPr>
          <w:p w:rsidRPr="002F54B5" w:rsidR="000D4051" w:rsidP="002C0051" w:rsidRDefault="000D4051" w14:paraId="31A13313"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UW Recommendation for QTS</w:t>
            </w:r>
          </w:p>
        </w:tc>
        <w:tc>
          <w:tcPr>
            <w:tcW w:w="4721" w:type="dxa"/>
          </w:tcPr>
          <w:p w:rsidRPr="002F54B5" w:rsidR="000D4051" w:rsidP="002C0051" w:rsidRDefault="000D4051" w14:paraId="10312716" w14:textId="77777777">
            <w:pPr>
              <w:rPr>
                <w:rFonts w:eastAsia="Times New Roman" w:cs="Times New Roman" w:asciiTheme="minorHAnsi" w:hAnsiTheme="minorHAnsi"/>
                <w:sz w:val="22"/>
                <w:szCs w:val="22"/>
              </w:rPr>
            </w:pPr>
            <w:r w:rsidRPr="002F54B5">
              <w:rPr>
                <w:rFonts w:eastAsia="Times New Roman" w:cs="Times New Roman" w:asciiTheme="minorHAnsi" w:hAnsiTheme="minorHAnsi"/>
                <w:sz w:val="22"/>
                <w:szCs w:val="22"/>
              </w:rPr>
              <w:t>UW Recommendation for QTS</w:t>
            </w:r>
          </w:p>
        </w:tc>
      </w:tr>
    </w:tbl>
    <w:p w:rsidR="00A876E6" w:rsidP="002C0051" w:rsidRDefault="00A876E6" w14:paraId="55239103" w14:textId="77777777">
      <w:pPr>
        <w:rPr>
          <w:rFonts w:cs="Arial" w:asciiTheme="minorHAnsi" w:hAnsiTheme="minorHAnsi"/>
          <w:sz w:val="22"/>
          <w:szCs w:val="22"/>
        </w:rPr>
      </w:pPr>
    </w:p>
    <w:p w:rsidR="00A3794B" w:rsidRDefault="00A3794B" w14:paraId="612D7D4E" w14:textId="77777777">
      <w:pPr>
        <w:rPr>
          <w:rFonts w:eastAsia="MS Gothic" w:cs="Arial"/>
          <w:b/>
          <w:bCs/>
          <w:sz w:val="22"/>
          <w:szCs w:val="22"/>
          <w:lang w:val="en-US"/>
        </w:rPr>
      </w:pPr>
      <w:bookmarkStart w:name="_Toc16678163" w:id="110"/>
      <w:bookmarkEnd w:id="109"/>
      <w:r>
        <w:br w:type="page"/>
      </w:r>
    </w:p>
    <w:p w:rsidRPr="002F54B5" w:rsidR="002E681B" w:rsidP="00AB3DC1" w:rsidRDefault="002E681B" w14:paraId="03E59215" w14:textId="6FBA8281">
      <w:pPr>
        <w:pStyle w:val="Heading2"/>
      </w:pPr>
      <w:bookmarkStart w:name="_Toc173843107" w:id="111"/>
      <w:r w:rsidRPr="00F9692E">
        <w:lastRenderedPageBreak/>
        <w:t>PSEC4002 Assignment Guidance – Developing Learning and Teaching</w:t>
      </w:r>
      <w:bookmarkEnd w:id="110"/>
      <w:bookmarkEnd w:id="111"/>
      <w:r w:rsidRPr="002F54B5">
        <w:t xml:space="preserve"> </w:t>
      </w:r>
    </w:p>
    <w:p w:rsidRPr="00E52DEF" w:rsidR="002E681B" w:rsidP="36CBF623" w:rsidRDefault="17A2FCE6" w14:paraId="424986B5" w14:textId="65574404">
      <w:pPr>
        <w:rPr>
          <w:sz w:val="6"/>
          <w:szCs w:val="6"/>
        </w:rPr>
      </w:pPr>
      <w:r w:rsidRPr="002F54B5">
        <w:rPr>
          <w:rFonts w:eastAsia="Calibri" w:cs="Calibri"/>
          <w:b/>
          <w:bCs/>
          <w:sz w:val="22"/>
          <w:szCs w:val="22"/>
        </w:rPr>
        <w:t xml:space="preserve"> </w:t>
      </w:r>
    </w:p>
    <w:tbl>
      <w:tblPr>
        <w:tblW w:w="8949" w:type="dxa"/>
        <w:tblInd w:w="-10" w:type="dxa"/>
        <w:tblLayout w:type="fixed"/>
        <w:tblLook w:val="01E0" w:firstRow="1" w:lastRow="1" w:firstColumn="1" w:lastColumn="1" w:noHBand="0" w:noVBand="0"/>
      </w:tblPr>
      <w:tblGrid>
        <w:gridCol w:w="10"/>
        <w:gridCol w:w="3051"/>
        <w:gridCol w:w="4931"/>
        <w:gridCol w:w="291"/>
        <w:gridCol w:w="666"/>
      </w:tblGrid>
      <w:tr w:rsidRPr="002F54B5" w:rsidR="00942DE2" w:rsidTr="3E713970" w14:paraId="1A9EAA68"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3D56001D" w14:textId="30F79D9F">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Assignment:</w:t>
            </w:r>
          </w:p>
        </w:tc>
        <w:tc>
          <w:tcPr>
            <w:tcW w:w="5888" w:type="dxa"/>
            <w:gridSpan w:val="3"/>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28D36C74" w14:textId="3DCCFA7E">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 xml:space="preserve">Assignment A - Developing Learning and Teaching </w:t>
            </w:r>
          </w:p>
        </w:tc>
      </w:tr>
      <w:tr w:rsidRPr="002F54B5" w:rsidR="00942DE2" w:rsidTr="3E713970" w14:paraId="105853EC"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315AB953" w14:textId="410DB897">
            <w:pPr>
              <w:spacing w:after="0" w:line="240" w:lineRule="auto"/>
              <w:rPr>
                <w:rFonts w:eastAsia="Times New Roman" w:cs="Times New Roman" w:asciiTheme="minorHAnsi" w:hAnsiTheme="minorHAnsi"/>
                <w:b/>
                <w:bCs/>
                <w:sz w:val="22"/>
                <w:szCs w:val="22"/>
              </w:rPr>
            </w:pPr>
          </w:p>
        </w:tc>
      </w:tr>
      <w:tr w:rsidRPr="002F54B5" w:rsidR="008F1C50" w:rsidTr="3E713970" w14:paraId="3DA9A26F"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24C26F27" w14:textId="2D15FE22">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Module code:</w:t>
            </w:r>
          </w:p>
        </w:tc>
        <w:tc>
          <w:tcPr>
            <w:tcW w:w="5888" w:type="dxa"/>
            <w:gridSpan w:val="3"/>
            <w:tcBorders>
              <w:top w:val="nil"/>
              <w:left w:val="single" w:color="auto" w:sz="8" w:space="0"/>
              <w:bottom w:val="single" w:color="auto" w:sz="8" w:space="0"/>
              <w:right w:val="single" w:color="auto" w:sz="8" w:space="0"/>
            </w:tcBorders>
            <w:vAlign w:val="center"/>
          </w:tcPr>
          <w:p w:rsidRPr="00E52DEF" w:rsidR="36CBF623" w:rsidP="00E52DEF" w:rsidRDefault="36CBF623" w14:paraId="34A77A3F" w14:textId="063FEA3B">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PSEC3002 and 4002</w:t>
            </w:r>
          </w:p>
        </w:tc>
      </w:tr>
      <w:tr w:rsidRPr="002F54B5" w:rsidR="00942DE2" w:rsidTr="3E713970" w14:paraId="6F8F0C85"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6085525E" w14:textId="1EBC8381">
            <w:pPr>
              <w:spacing w:after="0" w:line="240" w:lineRule="auto"/>
              <w:rPr>
                <w:rFonts w:eastAsia="Times New Roman" w:cs="Times New Roman" w:asciiTheme="minorHAnsi" w:hAnsiTheme="minorHAnsi"/>
                <w:b/>
                <w:bCs/>
                <w:sz w:val="22"/>
                <w:szCs w:val="22"/>
              </w:rPr>
            </w:pPr>
          </w:p>
        </w:tc>
      </w:tr>
      <w:tr w:rsidRPr="002F54B5" w:rsidR="008F1C50" w:rsidTr="3E713970" w14:paraId="02E9CBA2"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54AE12DC" w14:textId="0D48D8B8">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Level:</w:t>
            </w:r>
          </w:p>
        </w:tc>
        <w:tc>
          <w:tcPr>
            <w:tcW w:w="5888" w:type="dxa"/>
            <w:gridSpan w:val="3"/>
            <w:tcBorders>
              <w:top w:val="nil"/>
              <w:left w:val="single" w:color="auto" w:sz="8" w:space="0"/>
              <w:bottom w:val="single" w:color="auto" w:sz="8" w:space="0"/>
              <w:right w:val="single" w:color="auto" w:sz="8" w:space="0"/>
            </w:tcBorders>
            <w:vAlign w:val="center"/>
          </w:tcPr>
          <w:p w:rsidRPr="00E52DEF" w:rsidR="36CBF623" w:rsidP="00E52DEF" w:rsidRDefault="36CBF623" w14:paraId="36A98F6E" w14:textId="55027145">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6 or 7</w:t>
            </w:r>
          </w:p>
        </w:tc>
      </w:tr>
      <w:tr w:rsidRPr="002F54B5" w:rsidR="00942DE2" w:rsidTr="3E713970" w14:paraId="12F6EAFF"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7BD2409A" w14:textId="3A642F26">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8F1C50" w:rsidTr="3E713970" w14:paraId="329F3645"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617D241A" w14:textId="6890D213">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Credit rating:</w:t>
            </w:r>
          </w:p>
        </w:tc>
        <w:tc>
          <w:tcPr>
            <w:tcW w:w="5888" w:type="dxa"/>
            <w:gridSpan w:val="3"/>
            <w:tcBorders>
              <w:top w:val="nil"/>
              <w:left w:val="single" w:color="auto" w:sz="8" w:space="0"/>
              <w:bottom w:val="single" w:color="auto" w:sz="8" w:space="0"/>
              <w:right w:val="single" w:color="auto" w:sz="8" w:space="0"/>
            </w:tcBorders>
            <w:vAlign w:val="center"/>
          </w:tcPr>
          <w:p w:rsidRPr="00E52DEF" w:rsidR="36CBF623" w:rsidP="00E52DEF" w:rsidRDefault="36CBF623" w14:paraId="2A9232C6" w14:textId="25EE6D71">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30 credits at level 6 or 7</w:t>
            </w:r>
          </w:p>
        </w:tc>
      </w:tr>
      <w:tr w:rsidRPr="002F54B5" w:rsidR="00942DE2" w:rsidTr="3E713970" w14:paraId="75B2AEAB"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1D16275B" w14:textId="20BF57A1">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8F1C50" w:rsidTr="3E713970" w14:paraId="23492AC9"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25657046" w14:textId="12274D06">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Submission procedure:</w:t>
            </w:r>
          </w:p>
        </w:tc>
        <w:tc>
          <w:tcPr>
            <w:tcW w:w="5888" w:type="dxa"/>
            <w:gridSpan w:val="3"/>
            <w:tcBorders>
              <w:top w:val="nil"/>
              <w:left w:val="single" w:color="auto" w:sz="8" w:space="0"/>
              <w:bottom w:val="single" w:color="auto" w:sz="8" w:space="0"/>
              <w:right w:val="single" w:color="auto" w:sz="8" w:space="0"/>
            </w:tcBorders>
            <w:vAlign w:val="center"/>
          </w:tcPr>
          <w:p w:rsidR="36CBF623" w:rsidP="00E52DEF" w:rsidRDefault="36CBF623" w14:paraId="6C9E5ABB" w14:textId="32BD2C48">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 xml:space="preserve">Assessment </w:t>
            </w:r>
            <w:r w:rsidR="002E6D00">
              <w:rPr>
                <w:rFonts w:eastAsia="Times New Roman" w:cs="Times New Roman" w:asciiTheme="minorHAnsi" w:hAnsiTheme="minorHAnsi"/>
                <w:sz w:val="22"/>
                <w:szCs w:val="22"/>
              </w:rPr>
              <w:t xml:space="preserve">part </w:t>
            </w:r>
            <w:r w:rsidRPr="00E52DEF">
              <w:rPr>
                <w:rFonts w:eastAsia="Times New Roman" w:cs="Times New Roman" w:asciiTheme="minorHAnsi" w:hAnsiTheme="minorHAnsi"/>
                <w:sz w:val="22"/>
                <w:szCs w:val="22"/>
              </w:rPr>
              <w:t>1 (photos /screenshots of the resource and an introduction) Upload to Turnitin</w:t>
            </w:r>
          </w:p>
          <w:p w:rsidRPr="00E52DEF" w:rsidR="00E52DEF" w:rsidP="00E52DEF" w:rsidRDefault="00E52DEF" w14:paraId="76D397FC" w14:textId="77777777">
            <w:pPr>
              <w:spacing w:after="0" w:line="240" w:lineRule="auto"/>
              <w:rPr>
                <w:rFonts w:eastAsia="Times New Roman" w:cs="Times New Roman" w:asciiTheme="minorHAnsi" w:hAnsiTheme="minorHAnsi"/>
                <w:sz w:val="10"/>
                <w:szCs w:val="10"/>
              </w:rPr>
            </w:pPr>
          </w:p>
          <w:p w:rsidRPr="00E52DEF" w:rsidR="36CBF623" w:rsidP="00E52DEF" w:rsidRDefault="36CBF623" w14:paraId="33A66138" w14:textId="4716E5BD">
            <w:pPr>
              <w:spacing w:after="0" w:line="240" w:lineRule="auto"/>
              <w:rPr>
                <w:rFonts w:eastAsia="Times New Roman" w:cs="Times New Roman" w:asciiTheme="minorHAnsi" w:hAnsiTheme="minorHAnsi"/>
                <w:sz w:val="22"/>
                <w:szCs w:val="22"/>
              </w:rPr>
            </w:pPr>
            <w:r w:rsidRPr="00E52DEF">
              <w:rPr>
                <w:rFonts w:eastAsia="Times New Roman" w:cs="Times New Roman" w:asciiTheme="minorHAnsi" w:hAnsiTheme="minorHAnsi"/>
                <w:sz w:val="22"/>
                <w:szCs w:val="22"/>
              </w:rPr>
              <w:t xml:space="preserve">Assessment </w:t>
            </w:r>
            <w:r w:rsidR="002E6D00">
              <w:rPr>
                <w:rFonts w:eastAsia="Times New Roman" w:cs="Times New Roman" w:asciiTheme="minorHAnsi" w:hAnsiTheme="minorHAnsi"/>
                <w:sz w:val="22"/>
                <w:szCs w:val="22"/>
              </w:rPr>
              <w:t>part 2</w:t>
            </w:r>
            <w:r w:rsidRPr="00E52DEF">
              <w:rPr>
                <w:rFonts w:eastAsia="Times New Roman" w:cs="Times New Roman" w:asciiTheme="minorHAnsi" w:hAnsiTheme="minorHAnsi"/>
                <w:sz w:val="22"/>
                <w:szCs w:val="22"/>
              </w:rPr>
              <w:t xml:space="preserve"> (reflective commentary):  Upload to Turnitin</w:t>
            </w:r>
          </w:p>
        </w:tc>
      </w:tr>
      <w:tr w:rsidRPr="002F54B5" w:rsidR="00942DE2" w:rsidTr="3E713970" w14:paraId="7C023C55"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6EA1F45E" w14:textId="061962A8">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FC7A60" w:rsidTr="3E713970" w14:paraId="0A27D5AB"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521CAB0E" w14:textId="31D2B006">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Date due:</w:t>
            </w:r>
          </w:p>
        </w:tc>
        <w:tc>
          <w:tcPr>
            <w:tcW w:w="5888" w:type="dxa"/>
            <w:gridSpan w:val="3"/>
            <w:tcBorders>
              <w:top w:val="nil"/>
              <w:left w:val="single" w:color="auto" w:sz="8" w:space="0"/>
              <w:bottom w:val="single" w:color="auto" w:sz="8" w:space="0"/>
              <w:right w:val="single" w:color="auto" w:sz="8" w:space="0"/>
            </w:tcBorders>
            <w:shd w:val="clear" w:color="auto" w:fill="FFFFFF" w:themeFill="background1"/>
            <w:vAlign w:val="center"/>
          </w:tcPr>
          <w:p w:rsidR="00B765C3" w:rsidP="00E52DEF" w:rsidRDefault="00B765C3" w14:paraId="44DC9765" w14:textId="752E3245">
            <w:pPr>
              <w:spacing w:after="0" w:line="240" w:lineRule="auto"/>
              <w:rPr>
                <w:rFonts w:eastAsia="Times New Roman" w:cs="Times New Roman" w:asciiTheme="minorHAnsi" w:hAnsiTheme="minorHAnsi"/>
                <w:sz w:val="22"/>
                <w:szCs w:val="22"/>
              </w:rPr>
            </w:pPr>
            <w:r>
              <w:rPr>
                <w:rFonts w:eastAsia="Times New Roman" w:cs="Times New Roman" w:asciiTheme="minorHAnsi" w:hAnsiTheme="minorHAnsi"/>
                <w:sz w:val="22"/>
                <w:szCs w:val="22"/>
              </w:rPr>
              <w:t>Formative Assessment:</w:t>
            </w:r>
          </w:p>
          <w:p w:rsidRPr="00B765C3" w:rsidR="36CBF623" w:rsidP="00B765C3" w:rsidRDefault="36CBF623" w14:paraId="352B9857" w14:textId="77063999">
            <w:pPr>
              <w:pStyle w:val="ListParagraph"/>
              <w:numPr>
                <w:ilvl w:val="0"/>
                <w:numId w:val="49"/>
              </w:numPr>
              <w:spacing w:after="0" w:line="240" w:lineRule="auto"/>
              <w:rPr>
                <w:rFonts w:eastAsia="Times New Roman" w:cs="Times New Roman" w:asciiTheme="minorHAnsi" w:hAnsiTheme="minorHAnsi"/>
                <w:sz w:val="22"/>
                <w:szCs w:val="22"/>
              </w:rPr>
            </w:pPr>
            <w:r w:rsidRPr="00B765C3">
              <w:rPr>
                <w:rFonts w:eastAsia="Times New Roman" w:cs="Times New Roman" w:asciiTheme="minorHAnsi" w:hAnsiTheme="minorHAnsi"/>
                <w:sz w:val="22"/>
                <w:szCs w:val="22"/>
              </w:rPr>
              <w:t>1</w:t>
            </w:r>
            <w:r w:rsidRPr="00B765C3" w:rsidR="0041582B">
              <w:rPr>
                <w:rFonts w:eastAsia="Times New Roman" w:cs="Times New Roman" w:asciiTheme="minorHAnsi" w:hAnsiTheme="minorHAnsi"/>
                <w:sz w:val="22"/>
                <w:szCs w:val="22"/>
              </w:rPr>
              <w:t>5</w:t>
            </w:r>
            <w:r w:rsidRPr="00B765C3">
              <w:rPr>
                <w:rFonts w:eastAsia="Times New Roman" w:cs="Times New Roman" w:asciiTheme="minorHAnsi" w:hAnsiTheme="minorHAnsi"/>
                <w:sz w:val="22"/>
                <w:szCs w:val="22"/>
              </w:rPr>
              <w:t>th November 202</w:t>
            </w:r>
            <w:r w:rsidRPr="00B765C3" w:rsidR="0041582B">
              <w:rPr>
                <w:rFonts w:eastAsia="Times New Roman" w:cs="Times New Roman" w:asciiTheme="minorHAnsi" w:hAnsiTheme="minorHAnsi"/>
                <w:sz w:val="22"/>
                <w:szCs w:val="22"/>
              </w:rPr>
              <w:t>4</w:t>
            </w:r>
            <w:r w:rsidRPr="00B765C3">
              <w:rPr>
                <w:rFonts w:eastAsia="Times New Roman" w:cs="Times New Roman" w:asciiTheme="minorHAnsi" w:hAnsiTheme="minorHAnsi"/>
                <w:sz w:val="22"/>
                <w:szCs w:val="22"/>
              </w:rPr>
              <w:t xml:space="preserve"> (formative assessment of </w:t>
            </w:r>
            <w:r w:rsidRPr="00B765C3" w:rsidR="005E00DE">
              <w:rPr>
                <w:rFonts w:eastAsia="Times New Roman" w:cs="Times New Roman" w:asciiTheme="minorHAnsi" w:hAnsiTheme="minorHAnsi"/>
                <w:sz w:val="22"/>
                <w:szCs w:val="22"/>
              </w:rPr>
              <w:t xml:space="preserve">prototype </w:t>
            </w:r>
            <w:r w:rsidRPr="00B765C3">
              <w:rPr>
                <w:rFonts w:eastAsia="Times New Roman" w:cs="Times New Roman" w:asciiTheme="minorHAnsi" w:hAnsiTheme="minorHAnsi"/>
                <w:sz w:val="22"/>
                <w:szCs w:val="22"/>
              </w:rPr>
              <w:t>resource)</w:t>
            </w:r>
          </w:p>
          <w:p w:rsidRPr="00605492" w:rsidR="00B765C3" w:rsidP="00B765C3" w:rsidRDefault="00B765C3" w14:paraId="1BA6DCA3" w14:textId="24ED66F5">
            <w:pPr>
              <w:pStyle w:val="ListParagraph"/>
              <w:numPr>
                <w:ilvl w:val="0"/>
                <w:numId w:val="38"/>
              </w:numPr>
              <w:spacing w:after="0" w:line="240" w:lineRule="auto"/>
              <w:rPr>
                <w:rFonts w:eastAsia="Times New Roman"/>
                <w:sz w:val="22"/>
                <w:szCs w:val="22"/>
              </w:rPr>
            </w:pPr>
            <w:r w:rsidRPr="00605492">
              <w:rPr>
                <w:rFonts w:eastAsia="Times New Roman"/>
                <w:sz w:val="22"/>
                <w:szCs w:val="22"/>
              </w:rPr>
              <w:t xml:space="preserve">500 words uploaded to Turnitin – by negotiation with tutor (absolute deadline </w:t>
            </w:r>
            <w:r>
              <w:rPr>
                <w:rFonts w:eastAsia="Times New Roman"/>
                <w:sz w:val="22"/>
                <w:szCs w:val="22"/>
              </w:rPr>
              <w:t>4</w:t>
            </w:r>
            <w:r w:rsidRPr="00B765C3">
              <w:rPr>
                <w:rFonts w:eastAsia="Times New Roman"/>
                <w:sz w:val="22"/>
                <w:szCs w:val="22"/>
                <w:vertAlign w:val="superscript"/>
              </w:rPr>
              <w:t>th</w:t>
            </w:r>
            <w:r>
              <w:rPr>
                <w:rFonts w:eastAsia="Times New Roman"/>
                <w:sz w:val="22"/>
                <w:szCs w:val="22"/>
              </w:rPr>
              <w:t xml:space="preserve"> January </w:t>
            </w:r>
            <w:r w:rsidRPr="00605492">
              <w:rPr>
                <w:rFonts w:eastAsia="Times New Roman"/>
                <w:sz w:val="22"/>
                <w:szCs w:val="22"/>
              </w:rPr>
              <w:t>202</w:t>
            </w:r>
            <w:r>
              <w:rPr>
                <w:rFonts w:eastAsia="Times New Roman"/>
                <w:sz w:val="22"/>
                <w:szCs w:val="22"/>
              </w:rPr>
              <w:t>5</w:t>
            </w:r>
            <w:r w:rsidRPr="00605492">
              <w:rPr>
                <w:rFonts w:eastAsia="Times New Roman"/>
                <w:sz w:val="22"/>
                <w:szCs w:val="22"/>
              </w:rPr>
              <w:t>)</w:t>
            </w:r>
          </w:p>
          <w:p w:rsidR="00B765C3" w:rsidP="00E52DEF" w:rsidRDefault="00B765C3" w14:paraId="4FA8D40F" w14:textId="77777777">
            <w:pPr>
              <w:spacing w:after="0" w:line="240" w:lineRule="auto"/>
              <w:rPr>
                <w:rFonts w:eastAsia="Times New Roman" w:cs="Times New Roman" w:asciiTheme="minorHAnsi" w:hAnsiTheme="minorHAnsi"/>
                <w:sz w:val="22"/>
                <w:szCs w:val="22"/>
              </w:rPr>
            </w:pPr>
          </w:p>
          <w:p w:rsidRPr="00F94DC8" w:rsidR="00E52DEF" w:rsidP="00F94DC8" w:rsidRDefault="00B765C3" w14:paraId="2D3C7AB0" w14:textId="659AE715">
            <w:pPr>
              <w:spacing w:after="0" w:line="240" w:lineRule="auto"/>
              <w:contextualSpacing/>
              <w:rPr>
                <w:rFonts w:eastAsia="Times New Roman" w:cs="Times New Roman" w:asciiTheme="minorHAnsi" w:hAnsiTheme="minorHAnsi"/>
                <w:sz w:val="22"/>
                <w:szCs w:val="22"/>
              </w:rPr>
            </w:pPr>
            <w:r>
              <w:rPr>
                <w:rFonts w:eastAsia="Times New Roman" w:cs="Times New Roman" w:asciiTheme="minorHAnsi" w:hAnsiTheme="minorHAnsi"/>
                <w:sz w:val="22"/>
                <w:szCs w:val="22"/>
              </w:rPr>
              <w:t>Summative Assessment</w:t>
            </w:r>
            <w:r w:rsidR="00F94DC8">
              <w:rPr>
                <w:rFonts w:eastAsia="Times New Roman" w:cs="Times New Roman" w:asciiTheme="minorHAnsi" w:hAnsiTheme="minorHAnsi"/>
                <w:sz w:val="22"/>
                <w:szCs w:val="22"/>
              </w:rPr>
              <w:t>:</w:t>
            </w:r>
          </w:p>
          <w:p w:rsidRPr="00B765C3" w:rsidR="36CBF623" w:rsidP="00F94DC8" w:rsidRDefault="6ADECDD1" w14:paraId="2B644266" w14:textId="3DD0555D">
            <w:pPr>
              <w:pStyle w:val="ListParagraph"/>
              <w:numPr>
                <w:ilvl w:val="0"/>
                <w:numId w:val="38"/>
              </w:numPr>
              <w:spacing w:after="0" w:line="240" w:lineRule="auto"/>
              <w:rPr>
                <w:rFonts w:eastAsia="Times New Roman" w:cs="Times New Roman" w:asciiTheme="minorHAnsi" w:hAnsiTheme="minorHAnsi"/>
                <w:b/>
                <w:bCs/>
                <w:sz w:val="22"/>
                <w:szCs w:val="22"/>
              </w:rPr>
            </w:pPr>
            <w:r w:rsidRPr="00B765C3">
              <w:rPr>
                <w:rFonts w:eastAsia="Times New Roman" w:cs="Times New Roman" w:asciiTheme="minorHAnsi" w:hAnsiTheme="minorHAnsi"/>
                <w:sz w:val="22"/>
                <w:szCs w:val="22"/>
              </w:rPr>
              <w:t>3</w:t>
            </w:r>
            <w:r w:rsidRPr="00B765C3" w:rsidR="0041582B">
              <w:rPr>
                <w:rFonts w:eastAsia="Times New Roman" w:cs="Times New Roman" w:asciiTheme="minorHAnsi" w:hAnsiTheme="minorHAnsi"/>
                <w:sz w:val="22"/>
                <w:szCs w:val="22"/>
                <w:vertAlign w:val="superscript"/>
              </w:rPr>
              <w:t>rd</w:t>
            </w:r>
            <w:r w:rsidRPr="00B765C3" w:rsidR="0041582B">
              <w:rPr>
                <w:rFonts w:eastAsia="Times New Roman" w:cs="Times New Roman" w:asciiTheme="minorHAnsi" w:hAnsiTheme="minorHAnsi"/>
                <w:sz w:val="22"/>
                <w:szCs w:val="22"/>
              </w:rPr>
              <w:t xml:space="preserve"> Februa</w:t>
            </w:r>
            <w:r w:rsidRPr="00B765C3">
              <w:rPr>
                <w:rFonts w:eastAsia="Times New Roman" w:cs="Times New Roman" w:asciiTheme="minorHAnsi" w:hAnsiTheme="minorHAnsi"/>
                <w:sz w:val="22"/>
                <w:szCs w:val="22"/>
              </w:rPr>
              <w:t>ry</w:t>
            </w:r>
            <w:r w:rsidRPr="00B765C3" w:rsidR="00DE55ED">
              <w:rPr>
                <w:rFonts w:eastAsia="Times New Roman" w:cs="Times New Roman" w:asciiTheme="minorHAnsi" w:hAnsiTheme="minorHAnsi"/>
                <w:sz w:val="22"/>
                <w:szCs w:val="22"/>
              </w:rPr>
              <w:t xml:space="preserve"> </w:t>
            </w:r>
            <w:r w:rsidRPr="00B765C3" w:rsidR="36CBF623">
              <w:rPr>
                <w:rFonts w:eastAsia="Times New Roman" w:cs="Times New Roman" w:asciiTheme="minorHAnsi" w:hAnsiTheme="minorHAnsi"/>
                <w:sz w:val="22"/>
                <w:szCs w:val="22"/>
              </w:rPr>
              <w:t>202</w:t>
            </w:r>
            <w:r w:rsidRPr="00B765C3" w:rsidR="0041582B">
              <w:rPr>
                <w:rFonts w:eastAsia="Times New Roman" w:cs="Times New Roman" w:asciiTheme="minorHAnsi" w:hAnsiTheme="minorHAnsi"/>
                <w:sz w:val="22"/>
                <w:szCs w:val="22"/>
              </w:rPr>
              <w:t>5</w:t>
            </w:r>
            <w:r w:rsidRPr="00B765C3" w:rsidR="36CBF623">
              <w:rPr>
                <w:rFonts w:eastAsia="Times New Roman" w:cs="Times New Roman" w:asciiTheme="minorHAnsi" w:hAnsiTheme="minorHAnsi"/>
                <w:sz w:val="22"/>
                <w:szCs w:val="22"/>
              </w:rPr>
              <w:t xml:space="preserve"> (summative assessment)</w:t>
            </w:r>
          </w:p>
        </w:tc>
      </w:tr>
      <w:tr w:rsidRPr="002F54B5" w:rsidR="00942DE2" w:rsidTr="3E713970" w14:paraId="5519AC46"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E52DEF" w:rsidR="36CBF623" w:rsidP="00E52DEF" w:rsidRDefault="36CBF623" w14:paraId="3FE08311" w14:textId="4C1B7AF2">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FC7A60" w:rsidTr="3E713970" w14:paraId="6396C879"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4DC05439" w14:textId="31640A6D">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Notification of result:</w:t>
            </w:r>
          </w:p>
        </w:tc>
        <w:tc>
          <w:tcPr>
            <w:tcW w:w="5888" w:type="dxa"/>
            <w:gridSpan w:val="3"/>
            <w:tcBorders>
              <w:top w:val="nil"/>
              <w:left w:val="single" w:color="auto" w:sz="8" w:space="0"/>
              <w:bottom w:val="single" w:color="auto" w:sz="8" w:space="0"/>
              <w:right w:val="single" w:color="auto" w:sz="8" w:space="0"/>
            </w:tcBorders>
            <w:shd w:val="clear" w:color="auto" w:fill="FFFFFF" w:themeFill="background1"/>
            <w:vAlign w:val="center"/>
          </w:tcPr>
          <w:p w:rsidRPr="00E52DEF" w:rsidR="36CBF623" w:rsidP="00E52DEF" w:rsidRDefault="0041582B" w14:paraId="614AFC6D" w14:textId="6E090DC2">
            <w:pPr>
              <w:spacing w:after="0" w:line="240" w:lineRule="auto"/>
              <w:rPr>
                <w:rFonts w:eastAsia="Times New Roman" w:cs="Times New Roman" w:asciiTheme="minorHAnsi" w:hAnsiTheme="minorHAnsi"/>
                <w:sz w:val="22"/>
                <w:szCs w:val="22"/>
              </w:rPr>
            </w:pPr>
            <w:r>
              <w:rPr>
                <w:rFonts w:eastAsia="Times New Roman" w:cs="Times New Roman" w:asciiTheme="minorHAnsi" w:hAnsiTheme="minorHAnsi"/>
                <w:sz w:val="22"/>
                <w:szCs w:val="22"/>
              </w:rPr>
              <w:t>3</w:t>
            </w:r>
            <w:r w:rsidRPr="0041582B">
              <w:rPr>
                <w:rFonts w:eastAsia="Times New Roman" w:cs="Times New Roman" w:asciiTheme="minorHAnsi" w:hAnsiTheme="minorHAnsi"/>
                <w:sz w:val="22"/>
                <w:szCs w:val="22"/>
                <w:vertAlign w:val="superscript"/>
              </w:rPr>
              <w:t>rd</w:t>
            </w:r>
            <w:r>
              <w:rPr>
                <w:rFonts w:eastAsia="Times New Roman" w:cs="Times New Roman" w:asciiTheme="minorHAnsi" w:hAnsiTheme="minorHAnsi"/>
                <w:sz w:val="22"/>
                <w:szCs w:val="22"/>
              </w:rPr>
              <w:t xml:space="preserve"> March </w:t>
            </w:r>
            <w:r w:rsidRPr="00E52DEF" w:rsidR="36CBF623">
              <w:rPr>
                <w:rFonts w:eastAsia="Times New Roman" w:cs="Times New Roman" w:asciiTheme="minorHAnsi" w:hAnsiTheme="minorHAnsi"/>
                <w:sz w:val="22"/>
                <w:szCs w:val="22"/>
              </w:rPr>
              <w:t>202</w:t>
            </w:r>
            <w:r>
              <w:rPr>
                <w:rFonts w:eastAsia="Times New Roman" w:cs="Times New Roman" w:asciiTheme="minorHAnsi" w:hAnsiTheme="minorHAnsi"/>
                <w:sz w:val="22"/>
                <w:szCs w:val="22"/>
              </w:rPr>
              <w:t>5</w:t>
            </w:r>
          </w:p>
        </w:tc>
      </w:tr>
      <w:tr w:rsidRPr="002F54B5" w:rsidR="00942DE2" w:rsidTr="3E713970" w14:paraId="540C1EC5"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E52DEF" w:rsidR="36CBF623" w:rsidP="00E52DEF" w:rsidRDefault="36CBF623" w14:paraId="5EEB5C42" w14:textId="1B6116CC">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FC7A60" w:rsidTr="3E713970" w14:paraId="32EEE80B"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537E565E" w14:textId="3C018B11">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Return date: </w:t>
            </w:r>
          </w:p>
        </w:tc>
        <w:tc>
          <w:tcPr>
            <w:tcW w:w="5888" w:type="dxa"/>
            <w:gridSpan w:val="3"/>
            <w:tcBorders>
              <w:top w:val="nil"/>
              <w:left w:val="single" w:color="auto" w:sz="8" w:space="0"/>
              <w:bottom w:val="single" w:color="auto" w:sz="8" w:space="0"/>
              <w:right w:val="single" w:color="auto" w:sz="8" w:space="0"/>
            </w:tcBorders>
            <w:shd w:val="clear" w:color="auto" w:fill="FFFFFF" w:themeFill="background1"/>
            <w:vAlign w:val="center"/>
          </w:tcPr>
          <w:p w:rsidRPr="00E52DEF" w:rsidR="36CBF623" w:rsidP="00E52DEF" w:rsidRDefault="0041582B" w14:paraId="713FB075" w14:textId="69CB11D3">
            <w:pPr>
              <w:spacing w:after="0" w:line="240" w:lineRule="auto"/>
              <w:rPr>
                <w:rFonts w:eastAsia="Times New Roman" w:cs="Times New Roman" w:asciiTheme="minorHAnsi" w:hAnsiTheme="minorHAnsi"/>
                <w:sz w:val="22"/>
                <w:szCs w:val="22"/>
              </w:rPr>
            </w:pPr>
            <w:r>
              <w:rPr>
                <w:rFonts w:eastAsia="Times New Roman" w:cs="Times New Roman" w:asciiTheme="minorHAnsi" w:hAnsiTheme="minorHAnsi"/>
                <w:sz w:val="22"/>
                <w:szCs w:val="22"/>
              </w:rPr>
              <w:t>3</w:t>
            </w:r>
            <w:r w:rsidRPr="0041582B">
              <w:rPr>
                <w:rFonts w:eastAsia="Times New Roman" w:cs="Times New Roman" w:asciiTheme="minorHAnsi" w:hAnsiTheme="minorHAnsi"/>
                <w:sz w:val="22"/>
                <w:szCs w:val="22"/>
                <w:vertAlign w:val="superscript"/>
              </w:rPr>
              <w:t>rd</w:t>
            </w:r>
            <w:r>
              <w:rPr>
                <w:rFonts w:eastAsia="Times New Roman" w:cs="Times New Roman" w:asciiTheme="minorHAnsi" w:hAnsiTheme="minorHAnsi"/>
                <w:sz w:val="22"/>
                <w:szCs w:val="22"/>
              </w:rPr>
              <w:t xml:space="preserve"> March </w:t>
            </w:r>
            <w:r w:rsidRPr="00E52DEF">
              <w:rPr>
                <w:rFonts w:eastAsia="Times New Roman" w:cs="Times New Roman" w:asciiTheme="minorHAnsi" w:hAnsiTheme="minorHAnsi"/>
                <w:sz w:val="22"/>
                <w:szCs w:val="22"/>
              </w:rPr>
              <w:t>202</w:t>
            </w:r>
            <w:r>
              <w:rPr>
                <w:rFonts w:eastAsia="Times New Roman" w:cs="Times New Roman" w:asciiTheme="minorHAnsi" w:hAnsiTheme="minorHAnsi"/>
                <w:sz w:val="22"/>
                <w:szCs w:val="22"/>
              </w:rPr>
              <w:t>5</w:t>
            </w:r>
          </w:p>
        </w:tc>
      </w:tr>
      <w:tr w:rsidRPr="002F54B5" w:rsidR="00942DE2" w:rsidTr="3E713970" w14:paraId="1C7D70F6" w14:textId="77777777">
        <w:trPr>
          <w:gridBefore w:val="1"/>
          <w:wBefore w:w="10" w:type="dxa"/>
          <w:trHeight w:val="113"/>
        </w:trPr>
        <w:tc>
          <w:tcPr>
            <w:tcW w:w="8939" w:type="dxa"/>
            <w:gridSpan w:val="4"/>
            <w:tcBorders>
              <w:top w:val="single" w:color="auto" w:sz="8" w:space="0"/>
              <w:left w:val="single" w:color="auto" w:sz="8" w:space="0"/>
              <w:bottom w:val="single" w:color="auto" w:sz="8" w:space="0"/>
              <w:right w:val="single" w:color="auto" w:sz="8" w:space="0"/>
            </w:tcBorders>
            <w:vAlign w:val="center"/>
          </w:tcPr>
          <w:p w:rsidRPr="00E52DEF" w:rsidR="36CBF623" w:rsidP="00E52DEF" w:rsidRDefault="36CBF623" w14:paraId="0D084BA1" w14:textId="3F5A493F">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 xml:space="preserve"> </w:t>
            </w:r>
          </w:p>
        </w:tc>
      </w:tr>
      <w:tr w:rsidRPr="002F54B5" w:rsidR="008F1C50" w:rsidTr="3E713970" w14:paraId="4C5A7DC5" w14:textId="77777777">
        <w:trPr>
          <w:gridBefore w:val="1"/>
          <w:wBefore w:w="10" w:type="dxa"/>
          <w:trHeight w:val="113"/>
        </w:trPr>
        <w:tc>
          <w:tcPr>
            <w:tcW w:w="3051"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E52DEF" w:rsidR="36CBF623" w:rsidP="00E52DEF" w:rsidRDefault="36CBF623" w14:paraId="63E1BB65" w14:textId="3BE14D38">
            <w:pPr>
              <w:spacing w:after="0" w:line="240" w:lineRule="auto"/>
              <w:rPr>
                <w:rFonts w:eastAsia="Times New Roman" w:cs="Times New Roman" w:asciiTheme="minorHAnsi" w:hAnsiTheme="minorHAnsi"/>
                <w:b/>
                <w:bCs/>
                <w:sz w:val="22"/>
                <w:szCs w:val="22"/>
              </w:rPr>
            </w:pPr>
            <w:r w:rsidRPr="00E52DEF">
              <w:rPr>
                <w:rFonts w:eastAsia="Times New Roman" w:cs="Times New Roman" w:asciiTheme="minorHAnsi" w:hAnsiTheme="minorHAnsi"/>
                <w:b/>
                <w:bCs/>
                <w:sz w:val="22"/>
                <w:szCs w:val="22"/>
              </w:rPr>
              <w:t>Resubmission 1:</w:t>
            </w:r>
          </w:p>
        </w:tc>
        <w:tc>
          <w:tcPr>
            <w:tcW w:w="5888" w:type="dxa"/>
            <w:gridSpan w:val="3"/>
            <w:tcBorders>
              <w:top w:val="nil"/>
              <w:left w:val="single" w:color="auto" w:sz="8" w:space="0"/>
              <w:bottom w:val="single" w:color="auto" w:sz="8" w:space="0"/>
              <w:right w:val="single" w:color="auto" w:sz="8" w:space="0"/>
            </w:tcBorders>
            <w:vAlign w:val="center"/>
          </w:tcPr>
          <w:p w:rsidRPr="00E52DEF" w:rsidR="36CBF623" w:rsidP="00E52DEF" w:rsidRDefault="0041582B" w14:paraId="1CA118C3" w14:textId="155760B6">
            <w:pPr>
              <w:spacing w:after="0" w:line="240" w:lineRule="auto"/>
              <w:rPr>
                <w:rFonts w:eastAsia="Times New Roman" w:cs="Times New Roman" w:asciiTheme="minorHAnsi" w:hAnsiTheme="minorHAnsi"/>
                <w:sz w:val="22"/>
                <w:szCs w:val="22"/>
              </w:rPr>
            </w:pPr>
            <w:r>
              <w:rPr>
                <w:rFonts w:eastAsia="Times New Roman" w:cs="Times New Roman" w:asciiTheme="minorHAnsi" w:hAnsiTheme="minorHAnsi"/>
                <w:sz w:val="22"/>
                <w:szCs w:val="22"/>
              </w:rPr>
              <w:t>10</w:t>
            </w:r>
            <w:r w:rsidRPr="0041582B">
              <w:rPr>
                <w:rFonts w:eastAsia="Times New Roman" w:cs="Times New Roman" w:asciiTheme="minorHAnsi" w:hAnsiTheme="minorHAnsi"/>
                <w:sz w:val="22"/>
                <w:szCs w:val="22"/>
                <w:vertAlign w:val="superscript"/>
              </w:rPr>
              <w:t>th</w:t>
            </w:r>
            <w:r>
              <w:rPr>
                <w:rFonts w:eastAsia="Times New Roman" w:cs="Times New Roman" w:asciiTheme="minorHAnsi" w:hAnsiTheme="minorHAnsi"/>
                <w:sz w:val="22"/>
                <w:szCs w:val="22"/>
              </w:rPr>
              <w:t xml:space="preserve"> </w:t>
            </w:r>
            <w:r w:rsidRPr="00E52DEF" w:rsidR="36CBF623">
              <w:rPr>
                <w:rFonts w:eastAsia="Times New Roman" w:cs="Times New Roman" w:asciiTheme="minorHAnsi" w:hAnsiTheme="minorHAnsi"/>
                <w:sz w:val="22"/>
                <w:szCs w:val="22"/>
              </w:rPr>
              <w:t>July 202</w:t>
            </w:r>
            <w:r>
              <w:rPr>
                <w:rFonts w:eastAsia="Times New Roman" w:cs="Times New Roman" w:asciiTheme="minorHAnsi" w:hAnsiTheme="minorHAnsi"/>
                <w:sz w:val="22"/>
                <w:szCs w:val="22"/>
              </w:rPr>
              <w:t>5</w:t>
            </w:r>
          </w:p>
        </w:tc>
      </w:tr>
      <w:tr w:rsidRPr="002F54B5" w:rsidR="008F1C50" w:rsidTr="3E713970" w14:paraId="2AB93550" w14:textId="77777777">
        <w:tblPrEx>
          <w:tblLook w:val="04A0" w:firstRow="1" w:lastRow="0" w:firstColumn="1" w:lastColumn="0" w:noHBand="0" w:noVBand="1"/>
        </w:tblPrEx>
        <w:trPr>
          <w:gridAfter w:val="1"/>
          <w:wAfter w:w="666" w:type="dxa"/>
          <w:trHeight w:val="113"/>
        </w:trPr>
        <w:tc>
          <w:tcPr>
            <w:tcW w:w="7992" w:type="dxa"/>
            <w:gridSpan w:val="3"/>
            <w:shd w:val="clear" w:color="auto" w:fill="FFFFFF" w:themeFill="background1"/>
          </w:tcPr>
          <w:p w:rsidRPr="00AC17A7" w:rsidR="36CBF623" w:rsidP="36CBF623" w:rsidRDefault="17A2FCE6" w14:paraId="3C10AC5D" w14:textId="4ABC7005">
            <w:pPr>
              <w:jc w:val="both"/>
              <w:rPr>
                <w:sz w:val="8"/>
                <w:szCs w:val="8"/>
              </w:rPr>
            </w:pPr>
            <w:r w:rsidRPr="002F54B5">
              <w:rPr>
                <w:rFonts w:eastAsia="Calibri" w:cs="Calibri"/>
                <w:b/>
                <w:bCs/>
                <w:sz w:val="22"/>
                <w:szCs w:val="22"/>
              </w:rPr>
              <w:t xml:space="preserve"> </w:t>
            </w:r>
            <w:r w:rsidRPr="002F54B5" w:rsidR="36CBF623">
              <w:rPr>
                <w:rFonts w:eastAsia="Calibri" w:cs="Calibri"/>
                <w:b/>
                <w:bCs/>
                <w:sz w:val="22"/>
                <w:szCs w:val="22"/>
              </w:rPr>
              <w:t xml:space="preserve"> </w:t>
            </w:r>
          </w:p>
          <w:p w:rsidRPr="002F54B5" w:rsidR="36CBF623" w:rsidP="36CBF623" w:rsidRDefault="36CBF623" w14:paraId="74CA53C2" w14:textId="0DBD023A">
            <w:pPr>
              <w:jc w:val="both"/>
            </w:pPr>
            <w:r w:rsidRPr="002F54B5">
              <w:rPr>
                <w:rFonts w:eastAsia="Calibri" w:cs="Calibri"/>
                <w:b/>
                <w:bCs/>
                <w:sz w:val="22"/>
                <w:szCs w:val="22"/>
              </w:rPr>
              <w:t>Teachers’ Standards Focus</w:t>
            </w:r>
          </w:p>
          <w:p w:rsidRPr="002F54B5" w:rsidR="36CBF623" w:rsidP="36CBF623" w:rsidRDefault="36CBF623" w14:paraId="2874E21D" w14:textId="4BDCBC20">
            <w:pPr>
              <w:jc w:val="both"/>
            </w:pPr>
            <w:r w:rsidRPr="002F54B5">
              <w:rPr>
                <w:rFonts w:eastAsia="Calibri" w:cs="Calibri"/>
                <w:sz w:val="22"/>
                <w:szCs w:val="22"/>
              </w:rPr>
              <w:t xml:space="preserve">In completing this </w:t>
            </w:r>
            <w:r w:rsidRPr="002F54B5" w:rsidR="00F94DC8">
              <w:rPr>
                <w:rFonts w:eastAsia="Calibri" w:cs="Calibri"/>
                <w:sz w:val="22"/>
                <w:szCs w:val="22"/>
              </w:rPr>
              <w:t>assignment,</w:t>
            </w:r>
            <w:r w:rsidRPr="002F54B5">
              <w:rPr>
                <w:rFonts w:eastAsia="Calibri" w:cs="Calibri"/>
                <w:sz w:val="22"/>
                <w:szCs w:val="22"/>
              </w:rPr>
              <w:t xml:space="preserve"> you are likely to address aspects of the following Teachers’ Standards:</w:t>
            </w:r>
          </w:p>
          <w:p w:rsidRPr="002F54B5" w:rsidR="36CBF623" w:rsidP="36CBF623" w:rsidRDefault="36CBF623" w14:paraId="767310C5" w14:textId="523EDC8D">
            <w:pPr>
              <w:jc w:val="both"/>
            </w:pPr>
            <w:r w:rsidRPr="002F54B5">
              <w:rPr>
                <w:rFonts w:eastAsia="Calibri" w:cs="Calibri"/>
                <w:sz w:val="22"/>
                <w:szCs w:val="22"/>
              </w:rPr>
              <w:t>TS 1a, 1b, 2a-e, 3a-c, 4a, 4b, 4d, 4e, 5a-d, 6a-d, 7a-d.</w:t>
            </w:r>
          </w:p>
          <w:p w:rsidRPr="002F54B5" w:rsidR="36CBF623" w:rsidP="36CBF623" w:rsidRDefault="00DA6D62" w14:paraId="7BE56B8B" w14:textId="0284E962">
            <w:pPr>
              <w:jc w:val="both"/>
            </w:pPr>
            <w:r>
              <w:rPr>
                <w:rFonts w:eastAsia="Calibri" w:cs="Calibri"/>
                <w:b/>
                <w:bCs/>
                <w:sz w:val="22"/>
                <w:szCs w:val="22"/>
              </w:rPr>
              <w:t xml:space="preserve">Initial Teacher Training and Early Career </w:t>
            </w:r>
            <w:r w:rsidRPr="002F54B5" w:rsidR="36CBF623">
              <w:rPr>
                <w:rFonts w:eastAsia="Calibri" w:cs="Calibri"/>
                <w:b/>
                <w:bCs/>
                <w:sz w:val="22"/>
                <w:szCs w:val="22"/>
              </w:rPr>
              <w:t>Framework</w:t>
            </w:r>
            <w:r>
              <w:rPr>
                <w:rFonts w:eastAsia="Calibri" w:cs="Calibri"/>
                <w:b/>
                <w:bCs/>
                <w:sz w:val="22"/>
                <w:szCs w:val="22"/>
              </w:rPr>
              <w:t xml:space="preserve"> (ITTECF)</w:t>
            </w:r>
          </w:p>
          <w:p w:rsidRPr="002F54B5" w:rsidR="36CBF623" w:rsidP="36CBF623" w:rsidRDefault="36CBF623" w14:paraId="4ACDF829" w14:textId="5C100FA6">
            <w:pPr>
              <w:jc w:val="both"/>
            </w:pPr>
            <w:r w:rsidRPr="002F54B5">
              <w:rPr>
                <w:rFonts w:eastAsia="Calibri" w:cs="Calibri"/>
                <w:sz w:val="22"/>
                <w:szCs w:val="22"/>
              </w:rPr>
              <w:t xml:space="preserve">In completing this </w:t>
            </w:r>
            <w:r w:rsidRPr="002F54B5" w:rsidR="00F94DC8">
              <w:rPr>
                <w:rFonts w:eastAsia="Calibri" w:cs="Calibri"/>
                <w:sz w:val="22"/>
                <w:szCs w:val="22"/>
              </w:rPr>
              <w:t>assignment,</w:t>
            </w:r>
            <w:r w:rsidRPr="002F54B5">
              <w:rPr>
                <w:rFonts w:eastAsia="Calibri" w:cs="Calibri"/>
                <w:sz w:val="22"/>
                <w:szCs w:val="22"/>
              </w:rPr>
              <w:t xml:space="preserve"> you will learn as a minimum that: </w:t>
            </w:r>
          </w:p>
          <w:p w:rsidRPr="002F54B5" w:rsidR="36CBF623" w:rsidP="00E52DEF" w:rsidRDefault="36CBF623" w14:paraId="59CE66B8" w14:textId="48F65074">
            <w:pPr>
              <w:jc w:val="both"/>
            </w:pPr>
            <w:r w:rsidRPr="00E52DEF">
              <w:rPr>
                <w:rFonts w:eastAsia="Calibri" w:cs="Calibri"/>
                <w:sz w:val="22"/>
                <w:szCs w:val="22"/>
              </w:rPr>
              <w:t xml:space="preserve">1.3 Teachers’ expectations can affect pupil outcomes; setting goals that challenge and stretch pupils </w:t>
            </w:r>
            <w:r w:rsidR="00AC0D3A">
              <w:rPr>
                <w:rFonts w:eastAsia="Calibri" w:cs="Calibri"/>
                <w:sz w:val="22"/>
                <w:szCs w:val="22"/>
              </w:rPr>
              <w:t xml:space="preserve">from their starting points </w:t>
            </w:r>
            <w:r w:rsidRPr="00E52DEF">
              <w:rPr>
                <w:rFonts w:eastAsia="Calibri" w:cs="Calibri"/>
                <w:sz w:val="22"/>
                <w:szCs w:val="22"/>
              </w:rPr>
              <w:t>is essential.</w:t>
            </w:r>
          </w:p>
          <w:p w:rsidRPr="002F54B5" w:rsidR="36CBF623" w:rsidP="00E52DEF" w:rsidRDefault="36CBF623" w14:paraId="6284D782" w14:textId="4921B839">
            <w:pPr>
              <w:jc w:val="both"/>
            </w:pPr>
            <w:r w:rsidRPr="00E52DEF">
              <w:rPr>
                <w:rFonts w:eastAsia="Calibri" w:cs="Calibri"/>
                <w:sz w:val="22"/>
                <w:szCs w:val="22"/>
              </w:rPr>
              <w:t>2.1 Learning involves a lasting change in pupils’ capabilities and understanding</w:t>
            </w:r>
          </w:p>
          <w:p w:rsidRPr="002F54B5" w:rsidR="36CBF623" w:rsidP="00E52DEF" w:rsidRDefault="36CBF623" w14:paraId="6F479F1C" w14:textId="0C83AED8">
            <w:pPr>
              <w:jc w:val="both"/>
            </w:pPr>
            <w:r w:rsidRPr="00E52DEF">
              <w:rPr>
                <w:rFonts w:eastAsia="Calibri" w:cs="Calibri"/>
                <w:sz w:val="22"/>
                <w:szCs w:val="22"/>
              </w:rPr>
              <w:t xml:space="preserve">3.5 Explicitly teaching pupils the knowledge and skills they need to succeed within </w:t>
            </w:r>
            <w:proofErr w:type="gramStart"/>
            <w:r w:rsidRPr="00E52DEF">
              <w:rPr>
                <w:rFonts w:eastAsia="Calibri" w:cs="Calibri"/>
                <w:sz w:val="22"/>
                <w:szCs w:val="22"/>
              </w:rPr>
              <w:t>particular subject</w:t>
            </w:r>
            <w:proofErr w:type="gramEnd"/>
            <w:r w:rsidRPr="00E52DEF">
              <w:rPr>
                <w:rFonts w:eastAsia="Calibri" w:cs="Calibri"/>
                <w:sz w:val="22"/>
                <w:szCs w:val="22"/>
              </w:rPr>
              <w:t xml:space="preserve"> areas is beneficial</w:t>
            </w:r>
          </w:p>
          <w:p w:rsidRPr="002F54B5" w:rsidR="36CBF623" w:rsidP="00E52DEF" w:rsidRDefault="36CBF623" w14:paraId="72BA1F31" w14:textId="54E08EF3">
            <w:pPr>
              <w:jc w:val="both"/>
            </w:pPr>
            <w:r w:rsidRPr="00E52DEF">
              <w:rPr>
                <w:rFonts w:eastAsia="Calibri" w:cs="Calibri"/>
                <w:sz w:val="22"/>
                <w:szCs w:val="22"/>
              </w:rPr>
              <w:lastRenderedPageBreak/>
              <w:t xml:space="preserve">6.3 Before using any assessment, teachers should be clear about the decisions it will be used to support and be able to justify its use. </w:t>
            </w:r>
          </w:p>
          <w:p w:rsidRPr="002F54B5" w:rsidR="36CBF623" w:rsidP="000B630D" w:rsidRDefault="36CBF623" w14:paraId="559C43AC" w14:textId="33DA962E">
            <w:pPr>
              <w:jc w:val="both"/>
            </w:pPr>
            <w:r w:rsidRPr="002F54B5">
              <w:rPr>
                <w:rFonts w:eastAsia="Calibri" w:cs="Calibri"/>
                <w:sz w:val="22"/>
                <w:szCs w:val="22"/>
              </w:rPr>
              <w:t xml:space="preserve">8.2 Reflective practice, supported by feedback from and observation of experienced colleagues, professional debate, and learning from educational research, is also likely to support improvement. </w:t>
            </w:r>
          </w:p>
        </w:tc>
        <w:tc>
          <w:tcPr>
            <w:tcW w:w="291" w:type="dxa"/>
          </w:tcPr>
          <w:p w:rsidRPr="002F54B5" w:rsidR="36CBF623" w:rsidRDefault="36CBF623" w14:paraId="0FA1E4DE" w14:textId="4261BE8F">
            <w:r w:rsidRPr="002F54B5">
              <w:rPr>
                <w:rFonts w:eastAsia="Calibri" w:cs="Calibri"/>
                <w:sz w:val="22"/>
                <w:szCs w:val="22"/>
              </w:rPr>
              <w:lastRenderedPageBreak/>
              <w:t xml:space="preserve"> </w:t>
            </w:r>
          </w:p>
        </w:tc>
      </w:tr>
    </w:tbl>
    <w:p w:rsidR="00D82934" w:rsidRDefault="00D82934" w14:paraId="337BDDF9" w14:textId="77777777">
      <w:pPr>
        <w:sectPr w:rsidR="00D82934" w:rsidSect="00C87A2A">
          <w:headerReference w:type="default" r:id="rId50"/>
          <w:pgSz w:w="11906" w:h="16838"/>
          <w:pgMar w:top="1440" w:right="1440" w:bottom="1440" w:left="1440" w:header="680" w:footer="680" w:gutter="0"/>
          <w:cols w:space="708"/>
          <w:docGrid w:linePitch="382"/>
        </w:sect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74"/>
        <w:gridCol w:w="1980"/>
        <w:gridCol w:w="1841"/>
        <w:gridCol w:w="1841"/>
        <w:gridCol w:w="1874"/>
        <w:gridCol w:w="1627"/>
        <w:gridCol w:w="1867"/>
        <w:gridCol w:w="1638"/>
      </w:tblGrid>
      <w:tr w:rsidRPr="00714A25" w:rsidR="00714A25" w:rsidTr="00714A25" w14:paraId="09B9B8EC" w14:textId="77777777">
        <w:trPr>
          <w:trHeight w:val="300"/>
        </w:trPr>
        <w:tc>
          <w:tcPr>
            <w:tcW w:w="1274"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627C856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lastRenderedPageBreak/>
              <w:t>Assessment criteria </w:t>
            </w:r>
            <w:r w:rsidRPr="00714A25">
              <w:rPr>
                <w:rFonts w:eastAsia="Times New Roman" w:cs="Calibri"/>
                <w:sz w:val="16"/>
                <w:szCs w:val="16"/>
                <w:lang w:eastAsia="en-GB"/>
              </w:rPr>
              <w:t> </w:t>
            </w:r>
          </w:p>
        </w:tc>
        <w:tc>
          <w:tcPr>
            <w:tcW w:w="1980"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5E15FA5C"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 </w:t>
            </w:r>
          </w:p>
        </w:tc>
        <w:tc>
          <w:tcPr>
            <w:tcW w:w="184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0C327BA2"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B </w:t>
            </w:r>
          </w:p>
        </w:tc>
        <w:tc>
          <w:tcPr>
            <w:tcW w:w="184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07BDB206"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 </w:t>
            </w:r>
          </w:p>
        </w:tc>
        <w:tc>
          <w:tcPr>
            <w:tcW w:w="1874"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13633E30"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 </w:t>
            </w:r>
          </w:p>
        </w:tc>
        <w:tc>
          <w:tcPr>
            <w:tcW w:w="1627" w:type="dxa"/>
            <w:vMerge w:val="restart"/>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61557F2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To pass at Level 6 (PSEC3002) you will be able to</w:t>
            </w:r>
            <w:r w:rsidRPr="00714A25">
              <w:rPr>
                <w:rFonts w:eastAsia="Times New Roman" w:cs="Calibri"/>
                <w:sz w:val="16"/>
                <w:szCs w:val="16"/>
                <w:lang w:eastAsia="en-GB"/>
              </w:rPr>
              <w:t> </w:t>
            </w:r>
          </w:p>
        </w:tc>
        <w:tc>
          <w:tcPr>
            <w:tcW w:w="1867"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27FB81C3"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F </w:t>
            </w:r>
          </w:p>
        </w:tc>
        <w:tc>
          <w:tcPr>
            <w:tcW w:w="1638"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76ADEF14"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G </w:t>
            </w:r>
          </w:p>
        </w:tc>
      </w:tr>
      <w:tr w:rsidRPr="00714A25" w:rsidR="00714A25" w:rsidTr="00714A25" w14:paraId="778E7DBD" w14:textId="77777777">
        <w:trPr>
          <w:trHeight w:val="300"/>
        </w:trPr>
        <w:tc>
          <w:tcPr>
            <w:tcW w:w="1274"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34F7E38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7536" w:type="dxa"/>
            <w:gridSpan w:val="4"/>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24E0181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To pass at Level 7 (PSEC4002) you will be able to:</w:t>
            </w:r>
            <w:r w:rsidRPr="00714A25">
              <w:rPr>
                <w:rFonts w:eastAsia="Times New Roman" w:cs="Calibri"/>
                <w:sz w:val="16"/>
                <w:szCs w:val="16"/>
                <w:lang w:eastAsia="en-GB"/>
              </w:rPr>
              <w:t> </w:t>
            </w: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714A25" w:rsidR="00714A25" w:rsidP="00714A25" w:rsidRDefault="00714A25" w14:paraId="440A1695" w14:textId="77777777">
            <w:pPr>
              <w:spacing w:after="0" w:line="240" w:lineRule="auto"/>
              <w:rPr>
                <w:rFonts w:ascii="Segoe UI" w:hAnsi="Segoe UI" w:eastAsia="Times New Roman" w:cs="Segoe UI"/>
                <w:sz w:val="18"/>
                <w:szCs w:val="18"/>
                <w:lang w:eastAsia="en-GB"/>
              </w:rPr>
            </w:pPr>
          </w:p>
        </w:tc>
        <w:tc>
          <w:tcPr>
            <w:tcW w:w="3505" w:type="dxa"/>
            <w:gridSpan w:val="2"/>
            <w:tcBorders>
              <w:top w:val="single" w:color="auto" w:sz="6" w:space="0"/>
              <w:left w:val="single" w:color="auto" w:sz="6" w:space="0"/>
              <w:bottom w:val="single" w:color="auto" w:sz="6" w:space="0"/>
              <w:right w:val="single" w:color="auto" w:sz="6" w:space="0"/>
            </w:tcBorders>
            <w:shd w:val="clear" w:color="auto" w:fill="D9D9D9"/>
            <w:vAlign w:val="center"/>
            <w:hideMark/>
          </w:tcPr>
          <w:p w:rsidRPr="00714A25" w:rsidR="00714A25" w:rsidP="00714A25" w:rsidRDefault="00714A25" w14:paraId="52112A3E" w14:textId="77777777">
            <w:pPr>
              <w:spacing w:after="0" w:line="240" w:lineRule="auto"/>
              <w:jc w:val="center"/>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Fail grades</w:t>
            </w:r>
            <w:r w:rsidRPr="00714A25">
              <w:rPr>
                <w:rFonts w:eastAsia="Times New Roman" w:cs="Calibri"/>
                <w:sz w:val="16"/>
                <w:szCs w:val="16"/>
                <w:lang w:eastAsia="en-GB"/>
              </w:rPr>
              <w:t> </w:t>
            </w:r>
          </w:p>
        </w:tc>
      </w:tr>
      <w:tr w:rsidRPr="00714A25" w:rsidR="00714A25" w:rsidTr="00714A25" w14:paraId="09ADCA1E" w14:textId="77777777">
        <w:trPr>
          <w:trHeight w:val="1125"/>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307AA71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Criteria 1 </w:t>
            </w:r>
          </w:p>
          <w:p w:rsidRPr="00714A25" w:rsidR="00714A25" w:rsidP="00714A25" w:rsidRDefault="00714A25" w14:paraId="6C69A2E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The resource – practical skills  </w:t>
            </w:r>
          </w:p>
          <w:p w:rsidRPr="00714A25" w:rsidR="00714A25" w:rsidP="00714A25" w:rsidRDefault="00714A25" w14:paraId="2B9C626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The introduction - situating the resource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9789AA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an expertly designed learning resource that shows originality of thought and initiative and competency in creative skills. </w:t>
            </w:r>
          </w:p>
          <w:p w:rsidRPr="00714A25" w:rsidR="00714A25" w:rsidP="00714A25" w:rsidRDefault="00714A25" w14:paraId="12D2F01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Demonstrate an exceptional mastery of theories from subject or relevant literature and current issues to critically articulate a reasoned case in relation to your context intentions, rationale and design of the resource in your context.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1504A0A"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 very well-designed learning resource that shows originality of thought and initiative and command in creative skills.   </w:t>
            </w:r>
          </w:p>
          <w:p w:rsidRPr="00714A25" w:rsidR="00714A25" w:rsidP="00714A25" w:rsidRDefault="00714A25" w14:paraId="40352C43"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Demonstrate a highly developed and systematic understanding of theories from subject or relevant literature and current issues to critically justify your intentions, rationale and design of the resource in your context.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2EFDCE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 well-designed learning resource that shows initiative and ability to apply creative skills. </w:t>
            </w:r>
          </w:p>
          <w:p w:rsidRPr="00714A25" w:rsidR="00714A25" w:rsidP="00714A25" w:rsidRDefault="00714A25" w14:paraId="56F99C1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40E553C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Demonstrate a good systematic understanding of theories from subject or relevant literature and some awareness of current issues to justify your intentions, rationale and design of the resource in your context.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38CCC39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an effective learning resource that shows some level of initiative at and ability to apply creative skills. </w:t>
            </w:r>
          </w:p>
          <w:p w:rsidRPr="00714A25" w:rsidR="00714A25" w:rsidP="00714A25" w:rsidRDefault="00714A25" w14:paraId="2277D205"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69C0C7B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Demonstrate an adequate and sound understanding of theories from subject or relevant literature to justify your intentions, rationale and design of the resource in your context.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3BA45F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 functional resource that shows an adequate application of creative skills.  </w:t>
            </w:r>
          </w:p>
          <w:p w:rsidRPr="00714A25" w:rsidR="00714A25" w:rsidP="00714A25" w:rsidRDefault="00714A25" w14:paraId="3C1A0A9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4E14124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Demonstrate some breadth and depth of understanding of theories from subject or relevant literature to justify your intentions, rationale and design of the resource in your context.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730CF63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 resource that shows insufficient evidence of application of creative skills.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34E9B6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Produce a resource that shows very limited evidence of application of creative skills. </w:t>
            </w:r>
          </w:p>
        </w:tc>
      </w:tr>
      <w:tr w:rsidRPr="00714A25" w:rsidR="00714A25" w:rsidTr="00714A25" w14:paraId="57B29FD3" w14:textId="77777777">
        <w:trPr>
          <w:trHeight w:val="1890"/>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6B2F9DB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Criteria 2 – Literature review and theory – show your engagement with research - the commentary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1CC3486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Critically and consistently analyse, challenge, synthesise and critically evaluate</w:t>
            </w:r>
            <w:r w:rsidRPr="00714A25">
              <w:rPr>
                <w:rFonts w:eastAsia="Times New Roman" w:cs="Calibri"/>
                <w:sz w:val="16"/>
                <w:szCs w:val="16"/>
                <w:lang w:eastAsia="en-GB"/>
              </w:rPr>
              <w:t xml:space="preserve"> a </w:t>
            </w:r>
            <w:r w:rsidRPr="00714A25">
              <w:rPr>
                <w:rFonts w:eastAsia="Times New Roman" w:cs="Calibri"/>
                <w:b/>
                <w:bCs/>
                <w:sz w:val="16"/>
                <w:szCs w:val="16"/>
                <w:lang w:eastAsia="en-GB"/>
              </w:rPr>
              <w:t>full</w:t>
            </w:r>
            <w:r w:rsidRPr="00714A25">
              <w:rPr>
                <w:rFonts w:eastAsia="Times New Roman" w:cs="Calibri"/>
                <w:sz w:val="16"/>
                <w:szCs w:val="16"/>
                <w:lang w:eastAsia="en-GB"/>
              </w:rPr>
              <w:t xml:space="preserve"> range of literature at the forefront of current understanding of the discipline to scrutinise the effectiveness of the learning and teaching sequence. from a learner-centred perspective.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0ABCA0A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Critically analyse, challenge, synthesise and critically evaluate</w:t>
            </w:r>
            <w:r w:rsidRPr="00714A25">
              <w:rPr>
                <w:rFonts w:eastAsia="Times New Roman" w:cs="Calibri"/>
                <w:sz w:val="16"/>
                <w:szCs w:val="16"/>
                <w:lang w:eastAsia="en-GB"/>
              </w:rPr>
              <w:t xml:space="preserve"> a</w:t>
            </w:r>
            <w:r w:rsidRPr="00714A25">
              <w:rPr>
                <w:rFonts w:eastAsia="Times New Roman" w:cs="Calibri"/>
                <w:b/>
                <w:bCs/>
                <w:sz w:val="16"/>
                <w:szCs w:val="16"/>
                <w:lang w:eastAsia="en-GB"/>
              </w:rPr>
              <w:t xml:space="preserve"> wide </w:t>
            </w:r>
            <w:r w:rsidRPr="00714A25">
              <w:rPr>
                <w:rFonts w:eastAsia="Times New Roman" w:cs="Calibri"/>
                <w:sz w:val="16"/>
                <w:szCs w:val="16"/>
                <w:lang w:eastAsia="en-GB"/>
              </w:rPr>
              <w:t>range of literature at the forefront of current understanding of the discipline to scrutinise the effectiveness of the learning and teaching sequence. from a learner-centred perspective.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016C2AB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b/>
                <w:bCs/>
                <w:sz w:val="16"/>
                <w:szCs w:val="16"/>
                <w:lang w:eastAsia="en-GB"/>
              </w:rPr>
              <w:t xml:space="preserve">Analyse, challenge, synthesise and evaluate a good </w:t>
            </w:r>
            <w:r w:rsidRPr="00714A25">
              <w:rPr>
                <w:rFonts w:eastAsia="Times New Roman" w:cs="Calibri"/>
                <w:sz w:val="16"/>
                <w:szCs w:val="16"/>
                <w:lang w:eastAsia="en-GB"/>
              </w:rPr>
              <w:t>range of literature at the forefront of current understanding of the discipline to scrutinise the effectiveness of the learning and teaching sequence from a learner-centred perspective. </w:t>
            </w:r>
          </w:p>
          <w:p w:rsidRPr="00714A25" w:rsidR="00714A25" w:rsidP="00714A25" w:rsidRDefault="00714A25" w14:paraId="2DAEA41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1FD9CD6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Show your understanding </w:t>
            </w:r>
            <w:proofErr w:type="gramStart"/>
            <w:r w:rsidRPr="00714A25">
              <w:rPr>
                <w:rFonts w:eastAsia="Times New Roman" w:cs="Calibri"/>
                <w:sz w:val="16"/>
                <w:szCs w:val="16"/>
                <w:lang w:eastAsia="en-GB"/>
              </w:rPr>
              <w:t>of  an</w:t>
            </w:r>
            <w:proofErr w:type="gramEnd"/>
            <w:r w:rsidRPr="00714A25">
              <w:rPr>
                <w:rFonts w:eastAsia="Times New Roman" w:cs="Calibri"/>
                <w:sz w:val="16"/>
                <w:szCs w:val="16"/>
                <w:lang w:eastAsia="en-GB"/>
              </w:rPr>
              <w:t xml:space="preserve"> </w:t>
            </w:r>
            <w:r w:rsidRPr="00714A25">
              <w:rPr>
                <w:rFonts w:eastAsia="Times New Roman" w:cs="Calibri"/>
                <w:b/>
                <w:bCs/>
                <w:sz w:val="16"/>
                <w:szCs w:val="16"/>
                <w:lang w:eastAsia="en-GB"/>
              </w:rPr>
              <w:t>adequate</w:t>
            </w:r>
            <w:r w:rsidRPr="00714A25">
              <w:rPr>
                <w:rFonts w:eastAsia="Times New Roman" w:cs="Calibri"/>
                <w:sz w:val="16"/>
                <w:szCs w:val="16"/>
                <w:lang w:eastAsia="en-GB"/>
              </w:rPr>
              <w:t xml:space="preserve"> range of literature at the forefront of current understanding of the discipline when </w:t>
            </w:r>
            <w:r w:rsidRPr="00714A25">
              <w:rPr>
                <w:rFonts w:eastAsia="Times New Roman" w:cs="Calibri"/>
                <w:b/>
                <w:bCs/>
                <w:sz w:val="16"/>
                <w:szCs w:val="16"/>
                <w:lang w:eastAsia="en-GB"/>
              </w:rPr>
              <w:t xml:space="preserve">critically analysing </w:t>
            </w:r>
            <w:r w:rsidRPr="00714A25">
              <w:rPr>
                <w:rFonts w:eastAsia="Times New Roman" w:cs="Calibri"/>
                <w:sz w:val="16"/>
                <w:szCs w:val="16"/>
                <w:lang w:eastAsia="en-GB"/>
              </w:rPr>
              <w:t>the effectiveness of the learning and teaching sequence from a learner-centred perspective.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01A93BC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Use an</w:t>
            </w:r>
            <w:r w:rsidRPr="00714A25">
              <w:rPr>
                <w:rFonts w:eastAsia="Times New Roman" w:cs="Calibri"/>
                <w:b/>
                <w:bCs/>
                <w:sz w:val="16"/>
                <w:szCs w:val="16"/>
                <w:lang w:eastAsia="en-GB"/>
              </w:rPr>
              <w:t xml:space="preserve"> adequate</w:t>
            </w:r>
            <w:r w:rsidRPr="00714A25">
              <w:rPr>
                <w:rFonts w:eastAsia="Times New Roman" w:cs="Calibri"/>
                <w:sz w:val="16"/>
                <w:szCs w:val="16"/>
                <w:lang w:eastAsia="en-GB"/>
              </w:rPr>
              <w:t xml:space="preserve"> range of literature to</w:t>
            </w:r>
            <w:r w:rsidRPr="00714A25">
              <w:rPr>
                <w:rFonts w:eastAsia="Times New Roman" w:cs="Calibri"/>
                <w:b/>
                <w:bCs/>
                <w:sz w:val="16"/>
                <w:szCs w:val="16"/>
                <w:lang w:eastAsia="en-GB"/>
              </w:rPr>
              <w:t xml:space="preserve"> support </w:t>
            </w:r>
            <w:r w:rsidRPr="00714A25">
              <w:rPr>
                <w:rFonts w:eastAsia="Times New Roman" w:cs="Calibri"/>
                <w:sz w:val="16"/>
                <w:szCs w:val="16"/>
                <w:lang w:eastAsia="en-GB"/>
              </w:rPr>
              <w:t>the scrutiny of the learning and teaching sequence from a learner-centred perspective.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467E7B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 limited range of literature is understood. </w:t>
            </w:r>
          </w:p>
          <w:p w:rsidRPr="00714A25" w:rsidR="00714A25" w:rsidP="00714A25" w:rsidRDefault="00714A25" w14:paraId="313187E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54376E8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The scrutiny of the learning and teaching sequence is unsubstantiated.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6D98011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 very limited range of literature is understood. </w:t>
            </w:r>
          </w:p>
          <w:p w:rsidRPr="00714A25" w:rsidR="00714A25" w:rsidP="00714A25" w:rsidRDefault="00714A25" w14:paraId="7B6DC2B6"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3CD3C2B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Little understanding is demonstrated. </w:t>
            </w:r>
          </w:p>
          <w:p w:rsidRPr="00714A25" w:rsidR="00714A25" w:rsidP="00714A25" w:rsidRDefault="00714A25" w14:paraId="22E1D766"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4D1133A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27F67D95"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363C8BA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4BC66D4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165BB81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r>
      <w:tr w:rsidRPr="00714A25" w:rsidR="00714A25" w:rsidTr="00714A25" w14:paraId="0D09A402" w14:textId="77777777">
        <w:trPr>
          <w:trHeight w:val="1125"/>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7AAA4E7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Criteria 3 </w:t>
            </w:r>
            <w:proofErr w:type="gramStart"/>
            <w:r w:rsidRPr="00714A25">
              <w:rPr>
                <w:rFonts w:eastAsia="Times New Roman" w:cs="Calibri"/>
                <w:sz w:val="16"/>
                <w:szCs w:val="16"/>
                <w:lang w:eastAsia="en-GB"/>
              </w:rPr>
              <w:t xml:space="preserve">-  </w:t>
            </w:r>
            <w:r w:rsidRPr="00714A25">
              <w:rPr>
                <w:rFonts w:eastAsia="Times New Roman" w:cs="Calibri"/>
                <w:sz w:val="12"/>
                <w:szCs w:val="12"/>
                <w:lang w:eastAsia="en-GB"/>
              </w:rPr>
              <w:t>Deconstruct</w:t>
            </w:r>
            <w:proofErr w:type="gramEnd"/>
            <w:r w:rsidRPr="00714A25">
              <w:rPr>
                <w:rFonts w:eastAsia="Times New Roman" w:cs="Calibri"/>
                <w:sz w:val="12"/>
                <w:szCs w:val="12"/>
                <w:lang w:eastAsia="en-GB"/>
              </w:rPr>
              <w:t xml:space="preserve"> the impact of teaching on learning, showing the interaction between theory and practice. </w:t>
            </w:r>
          </w:p>
          <w:p w:rsidRPr="00714A25" w:rsidR="00714A25" w:rsidP="00714A25" w:rsidRDefault="00714A25" w14:paraId="729061B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2"/>
                <w:szCs w:val="12"/>
                <w:lang w:eastAsia="en-GB"/>
              </w:rPr>
              <w:t>– the commentary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801EF3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To deconstruct the learning, practice is strongly analysed and critiqued with systematic links made to specialist theoretical perspectives. </w:t>
            </w:r>
          </w:p>
          <w:p w:rsidRPr="00714A25" w:rsidR="00714A25" w:rsidP="00714A25" w:rsidRDefault="00714A25" w14:paraId="6D42F84E"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3D3CB4AF" w14:textId="1E43AA52">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To deconstruct the learning, practice is analysed and critiqued with systematic links to multiple theoretical perspectives</w:t>
            </w:r>
            <w:r w:rsidR="000B6C96">
              <w:rPr>
                <w:rFonts w:eastAsia="Times New Roman" w:cs="Calibri"/>
                <w:sz w:val="16"/>
                <w:szCs w:val="16"/>
                <w:lang w:eastAsia="en-GB"/>
              </w:rPr>
              <w:t>.</w:t>
            </w:r>
          </w:p>
          <w:p w:rsidRPr="00714A25" w:rsidR="00714A25" w:rsidP="00714A25" w:rsidRDefault="00714A25" w14:paraId="5CEC6A3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74B405F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To deconstruct the learning, practice is analysed with links to theoretical perspectives. </w:t>
            </w:r>
          </w:p>
          <w:p w:rsidRPr="00714A25" w:rsidR="00714A25" w:rsidP="00714A25" w:rsidRDefault="00714A25" w14:paraId="3954C45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03FD3D1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To understand learning, a generally sound analysis of some of the key issues with links to theoretical perspectives is carried out.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51C412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Interpretation of learning is generally </w:t>
            </w:r>
            <w:proofErr w:type="gramStart"/>
            <w:r w:rsidRPr="00714A25">
              <w:rPr>
                <w:rFonts w:eastAsia="Times New Roman" w:cs="Calibri"/>
                <w:sz w:val="16"/>
                <w:szCs w:val="16"/>
                <w:lang w:eastAsia="en-GB"/>
              </w:rPr>
              <w:t>effective</w:t>
            </w:r>
            <w:proofErr w:type="gramEnd"/>
            <w:r w:rsidRPr="00714A25">
              <w:rPr>
                <w:rFonts w:eastAsia="Times New Roman" w:cs="Calibri"/>
                <w:sz w:val="16"/>
                <w:szCs w:val="16"/>
                <w:lang w:eastAsia="en-GB"/>
              </w:rPr>
              <w:t xml:space="preserve"> and research is presented clearly.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7FCC47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Interpretation of learning is attempted and there is little research-informed reflection on this.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70B069E"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Interpretation of learning and understanding of research are limited. </w:t>
            </w:r>
          </w:p>
        </w:tc>
      </w:tr>
    </w:tbl>
    <w:p w:rsidR="00714A25" w:rsidRDefault="00714A25" w14:paraId="1E06C69D" w14:textId="77777777">
      <w:pPr>
        <w:sectPr w:rsidR="00714A25" w:rsidSect="00C87A2A">
          <w:pgSz w:w="16838" w:h="11906" w:orient="landscape"/>
          <w:pgMar w:top="1440" w:right="1440" w:bottom="1440" w:left="1440" w:header="680" w:footer="680" w:gutter="0"/>
          <w:cols w:space="708"/>
          <w:docGrid w:linePitch="382"/>
        </w:sect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74"/>
        <w:gridCol w:w="1980"/>
        <w:gridCol w:w="1841"/>
        <w:gridCol w:w="1841"/>
        <w:gridCol w:w="1874"/>
        <w:gridCol w:w="1627"/>
        <w:gridCol w:w="1867"/>
        <w:gridCol w:w="1638"/>
      </w:tblGrid>
      <w:tr w:rsidRPr="00714A25" w:rsidR="00714A25" w:rsidTr="00714A25" w14:paraId="546CF943" w14:textId="77777777">
        <w:trPr>
          <w:trHeight w:val="1125"/>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45E59494" w14:textId="41742DDC">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lastRenderedPageBreak/>
              <w:t>Criteria 4 – Critical reflection and evaluation – the commentary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1381BFE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Critically and systematically reflect on your future professional practice (targets and strategies), </w:t>
            </w:r>
            <w:r w:rsidRPr="00714A25">
              <w:rPr>
                <w:rFonts w:eastAsia="Times New Roman" w:cs="Calibri"/>
                <w:b/>
                <w:bCs/>
                <w:sz w:val="16"/>
                <w:szCs w:val="16"/>
                <w:lang w:eastAsia="en-GB"/>
              </w:rPr>
              <w:t xml:space="preserve">demonstrating exceptional initiative </w:t>
            </w:r>
            <w:r w:rsidRPr="00714A25">
              <w:rPr>
                <w:rFonts w:eastAsia="Times New Roman" w:cs="Calibri"/>
                <w:sz w:val="16"/>
                <w:szCs w:val="16"/>
                <w:lang w:eastAsia="en-GB"/>
              </w:rPr>
              <w:t>when identifying key decisions, their rationale and their impact, fully grounded in research. </w:t>
            </w:r>
          </w:p>
          <w:p w:rsidRPr="00714A25" w:rsidR="00714A25" w:rsidP="00714A25" w:rsidRDefault="00714A25" w14:paraId="73AC5F2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36CB51A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Show how your strategies are informed by research </w:t>
            </w:r>
            <w:r w:rsidRPr="00714A25">
              <w:rPr>
                <w:rFonts w:eastAsia="Times New Roman" w:cs="Calibri"/>
                <w:b/>
                <w:bCs/>
                <w:sz w:val="16"/>
                <w:szCs w:val="16"/>
                <w:lang w:eastAsia="en-GB"/>
              </w:rPr>
              <w:t xml:space="preserve">and by your values, beliefs, an independent grasp of issues </w:t>
            </w:r>
            <w:r w:rsidRPr="00714A25">
              <w:rPr>
                <w:rFonts w:eastAsia="Times New Roman" w:cs="Calibri"/>
                <w:sz w:val="16"/>
                <w:szCs w:val="16"/>
                <w:lang w:eastAsia="en-GB"/>
              </w:rPr>
              <w:t>and based on evidence from learner outcomes.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31076E1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Critically and systematically reflect on your future professional practice (targets and strategies) when identifying key decisions, their rationale and their impact, grounded in research. </w:t>
            </w:r>
          </w:p>
          <w:p w:rsidRPr="00714A25" w:rsidR="00714A25" w:rsidP="00714A25" w:rsidRDefault="00714A25" w14:paraId="0516878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4C5AEBF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Show how your strategies are informed by research </w:t>
            </w:r>
            <w:r w:rsidRPr="00714A25">
              <w:rPr>
                <w:rFonts w:eastAsia="Times New Roman" w:cs="Calibri"/>
                <w:b/>
                <w:bCs/>
                <w:sz w:val="16"/>
                <w:szCs w:val="16"/>
                <w:lang w:eastAsia="en-GB"/>
              </w:rPr>
              <w:t>and an independent grasp of issues</w:t>
            </w:r>
            <w:r w:rsidRPr="00714A25">
              <w:rPr>
                <w:rFonts w:eastAsia="Times New Roman" w:cs="Calibri"/>
                <w:sz w:val="16"/>
                <w:szCs w:val="16"/>
                <w:lang w:eastAsia="en-GB"/>
              </w:rPr>
              <w:t xml:space="preserve"> based on evidence from learner outcomes.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71C127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Critically and systematically reflect on your future professional practice (targets and strategies) when identifying key decisions and their impact, grounded in research. </w:t>
            </w:r>
          </w:p>
          <w:p w:rsidRPr="00714A25" w:rsidR="00714A25" w:rsidP="00714A25" w:rsidRDefault="00714A25" w14:paraId="6AFE2D7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3423D35A"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D6FED5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Use research evidence to critically reflect on your future professional practice (targets when describing some of your key decisions and their impact. </w:t>
            </w:r>
          </w:p>
          <w:p w:rsidRPr="00714A25" w:rsidR="00714A25" w:rsidP="00714A25" w:rsidRDefault="00714A25" w14:paraId="29F15E6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BBE6A0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Reflect on your future professional practice (targets) when identifying key decisions.  </w:t>
            </w:r>
          </w:p>
          <w:p w:rsidRPr="00714A25" w:rsidR="00714A25" w:rsidP="00714A25" w:rsidRDefault="00714A25" w14:paraId="42F78B7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DAEB2D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Insufficient evidence of reflection on future practice.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20FD50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Limited evidence of reflection on future practice. </w:t>
            </w:r>
          </w:p>
        </w:tc>
      </w:tr>
      <w:tr w:rsidRPr="00714A25" w:rsidR="00714A25" w:rsidTr="00714A25" w14:paraId="09D3A67D" w14:textId="77777777">
        <w:trPr>
          <w:trHeight w:val="1125"/>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73A3594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Criteria 5 – Argument – the introduction and the commentary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5CA3EB4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Exceptional skills in constructing academic arguments and communicating complex ideas/ viewpoints/ information/ evidence to advance knowledge and understanding. </w:t>
            </w:r>
          </w:p>
          <w:p w:rsidRPr="00714A25" w:rsidR="00714A25" w:rsidP="00714A25" w:rsidRDefault="00714A25" w14:paraId="1784F1F6"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6243199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338E083"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Very </w:t>
            </w:r>
            <w:proofErr w:type="gramStart"/>
            <w:r w:rsidRPr="00714A25">
              <w:rPr>
                <w:rFonts w:eastAsia="Times New Roman" w:cs="Calibri"/>
                <w:sz w:val="16"/>
                <w:szCs w:val="16"/>
                <w:lang w:eastAsia="en-GB"/>
              </w:rPr>
              <w:t>well developed</w:t>
            </w:r>
            <w:proofErr w:type="gramEnd"/>
            <w:r w:rsidRPr="00714A25">
              <w:rPr>
                <w:rFonts w:eastAsia="Times New Roman" w:cs="Calibri"/>
                <w:sz w:val="16"/>
                <w:szCs w:val="16"/>
                <w:lang w:eastAsia="en-GB"/>
              </w:rPr>
              <w:t xml:space="preserve"> communication/ presentation of complex ideas/ viewpoints/ information/ evidence to sustain scholarly arguments that advance understanding. </w:t>
            </w:r>
          </w:p>
          <w:p w:rsidRPr="00714A25" w:rsidR="00714A25" w:rsidP="00714A25" w:rsidRDefault="00714A25" w14:paraId="7809DFB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2DD7B543"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751A015"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Effective logical and coherent communication/ presentation of complex ideas/ viewpoints/ information/ evidence to sustain informed arguments. </w:t>
            </w:r>
          </w:p>
          <w:p w:rsidRPr="00714A25" w:rsidR="00714A25" w:rsidP="00714A25" w:rsidRDefault="00714A25" w14:paraId="2177302E"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7480136C"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707617B5"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Competent logical and coherent communication/ presentation of complex ideas/ viewpoints/ information/ evidence to sustain argument with some weaknesses, </w:t>
            </w:r>
            <w:proofErr w:type="spellStart"/>
            <w:r w:rsidRPr="00714A25">
              <w:rPr>
                <w:rFonts w:eastAsia="Times New Roman" w:cs="Calibri"/>
                <w:sz w:val="16"/>
                <w:szCs w:val="16"/>
                <w:lang w:eastAsia="en-GB"/>
              </w:rPr>
              <w:t>eg</w:t>
            </w:r>
            <w:proofErr w:type="spellEnd"/>
            <w:r w:rsidRPr="00714A25">
              <w:rPr>
                <w:rFonts w:eastAsia="Times New Roman" w:cs="Calibri"/>
                <w:sz w:val="16"/>
                <w:szCs w:val="16"/>
                <w:lang w:eastAsia="en-GB"/>
              </w:rPr>
              <w:t xml:space="preserve"> in structure, coherence or currency, but generally sound if standard judgement.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7D78762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xml:space="preserve">Competently devised and sustained argument to explain complex matters perhaps with some minor weaknesses, </w:t>
            </w:r>
            <w:proofErr w:type="spellStart"/>
            <w:r w:rsidRPr="00714A25">
              <w:rPr>
                <w:rFonts w:eastAsia="Times New Roman" w:cs="Calibri"/>
                <w:sz w:val="16"/>
                <w:szCs w:val="16"/>
                <w:lang w:eastAsia="en-GB"/>
              </w:rPr>
              <w:t>eg</w:t>
            </w:r>
            <w:proofErr w:type="spellEnd"/>
            <w:r w:rsidRPr="00714A25">
              <w:rPr>
                <w:rFonts w:eastAsia="Times New Roman" w:cs="Calibri"/>
                <w:sz w:val="16"/>
                <w:szCs w:val="16"/>
                <w:lang w:eastAsia="en-GB"/>
              </w:rPr>
              <w:t xml:space="preserve"> in structure, coherence or currency, but generally sound if standard judgement.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1159E308"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Argument/ explanation is weak/poorly constructed, unsubstantiated or significantly lacking in coherence or validity. </w:t>
            </w:r>
          </w:p>
          <w:p w:rsidRPr="00714A25" w:rsidR="00714A25" w:rsidP="00714A25" w:rsidRDefault="00714A25" w14:paraId="40675F2E"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58BB472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3A6263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Little evidence of an independently constructed argument with appropriate supporting analysis or evidence. </w:t>
            </w:r>
          </w:p>
          <w:p w:rsidRPr="00714A25" w:rsidR="00714A25" w:rsidP="00714A25" w:rsidRDefault="00714A25" w14:paraId="38142362"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779E2A8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r>
      <w:tr w:rsidRPr="00714A25" w:rsidR="00714A25" w:rsidTr="00714A25" w14:paraId="670D93D9" w14:textId="77777777">
        <w:trPr>
          <w:trHeight w:val="510"/>
        </w:trPr>
        <w:tc>
          <w:tcPr>
            <w:tcW w:w="1274" w:type="dxa"/>
            <w:tcBorders>
              <w:top w:val="single" w:color="auto" w:sz="6" w:space="0"/>
              <w:left w:val="single" w:color="auto" w:sz="6" w:space="0"/>
              <w:bottom w:val="single" w:color="auto" w:sz="6" w:space="0"/>
              <w:right w:val="single" w:color="auto" w:sz="6" w:space="0"/>
            </w:tcBorders>
            <w:shd w:val="clear" w:color="auto" w:fill="D9D9D9"/>
            <w:hideMark/>
          </w:tcPr>
          <w:p w:rsidRPr="00714A25" w:rsidR="00714A25" w:rsidP="00714A25" w:rsidRDefault="00714A25" w14:paraId="17A6CAA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Criteria 6 –  </w:t>
            </w:r>
          </w:p>
          <w:p w:rsidRPr="00714A25" w:rsidR="00714A25" w:rsidP="00714A25" w:rsidRDefault="00714A25" w14:paraId="74BA0A56"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Communications skills (introduction and the commentary)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02B8DFD"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Reference work correctly and meticulously using the Harvard System. </w:t>
            </w:r>
          </w:p>
          <w:p w:rsidRPr="00714A25" w:rsidR="00714A25" w:rsidP="00714A25" w:rsidRDefault="00714A25" w14:paraId="41F2E96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1EF184CA"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 </w:t>
            </w:r>
          </w:p>
          <w:p w:rsidRPr="00714A25" w:rsidR="00714A25" w:rsidP="00714A25" w:rsidRDefault="00714A25" w14:paraId="328007D5"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74B9570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Reference work correctly and consistently using the Harvard System. </w:t>
            </w:r>
          </w:p>
          <w:p w:rsidRPr="00714A25" w:rsidR="00714A25" w:rsidP="00714A25" w:rsidRDefault="00714A25" w14:paraId="054CDA4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705D84F7"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 </w:t>
            </w:r>
          </w:p>
        </w:tc>
        <w:tc>
          <w:tcPr>
            <w:tcW w:w="1841"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4EC2EF0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Reference work correctly using the Harvard System with minimal errors of detail. </w:t>
            </w:r>
          </w:p>
          <w:p w:rsidRPr="00714A25" w:rsidR="00714A25" w:rsidP="00714A25" w:rsidRDefault="00714A25" w14:paraId="27584CE3"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018A718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 </w:t>
            </w:r>
          </w:p>
          <w:p w:rsidRPr="00714A25" w:rsidR="00714A25" w:rsidP="00714A25" w:rsidRDefault="00714A25" w14:paraId="37328324"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tc>
        <w:tc>
          <w:tcPr>
            <w:tcW w:w="1874"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7DDC4E9"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Reference work generally correct using the Harvard System.  </w:t>
            </w:r>
          </w:p>
          <w:p w:rsidRPr="00714A25" w:rsidR="00714A25" w:rsidP="00714A25" w:rsidRDefault="00714A25" w14:paraId="01D7F2DE"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548CE86B"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 </w:t>
            </w:r>
          </w:p>
        </w:tc>
        <w:tc>
          <w:tcPr>
            <w:tcW w:w="162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3CBD2C70"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Reference work mainly correct using the Harvard System. </w:t>
            </w:r>
          </w:p>
          <w:p w:rsidRPr="00714A25" w:rsidR="00714A25" w:rsidP="00714A25" w:rsidRDefault="00714A25" w14:paraId="405E8DD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06736F8F"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 </w:t>
            </w:r>
          </w:p>
          <w:p w:rsidRPr="00714A25" w:rsidR="00714A25" w:rsidP="00714A25" w:rsidRDefault="00714A25" w14:paraId="158B724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At level 6, students are expected to communicate ideas effectively and convey meaning with clarity and appropriate style verbally, electronically, visually and/or in writing with mostly accurate use of English/spelling, punctuation and grammar. </w:t>
            </w:r>
          </w:p>
        </w:tc>
        <w:tc>
          <w:tcPr>
            <w:tcW w:w="1867"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21AAEF06"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Errors in English/spelling, punctuation and grammar which impede understanding of content. </w:t>
            </w:r>
          </w:p>
        </w:tc>
        <w:tc>
          <w:tcPr>
            <w:tcW w:w="1638" w:type="dxa"/>
            <w:tcBorders>
              <w:top w:val="single" w:color="auto" w:sz="6" w:space="0"/>
              <w:left w:val="single" w:color="auto" w:sz="6" w:space="0"/>
              <w:bottom w:val="single" w:color="auto" w:sz="6" w:space="0"/>
              <w:right w:val="single" w:color="auto" w:sz="6" w:space="0"/>
            </w:tcBorders>
            <w:shd w:val="clear" w:color="auto" w:fill="auto"/>
            <w:hideMark/>
          </w:tcPr>
          <w:p w:rsidRPr="00714A25" w:rsidR="00714A25" w:rsidP="00714A25" w:rsidRDefault="00714A25" w14:paraId="35A070A1" w14:textId="77777777">
            <w:pPr>
              <w:spacing w:after="0" w:line="240" w:lineRule="auto"/>
              <w:textAlignment w:val="baseline"/>
              <w:rPr>
                <w:rFonts w:ascii="Segoe UI" w:hAnsi="Segoe UI" w:eastAsia="Times New Roman" w:cs="Segoe UI"/>
                <w:sz w:val="18"/>
                <w:szCs w:val="18"/>
                <w:lang w:eastAsia="en-GB"/>
              </w:rPr>
            </w:pPr>
            <w:r w:rsidRPr="00714A25">
              <w:rPr>
                <w:rFonts w:eastAsia="Times New Roman" w:cs="Calibri"/>
                <w:sz w:val="16"/>
                <w:szCs w:val="16"/>
                <w:lang w:eastAsia="en-GB"/>
              </w:rPr>
              <w:t>Many errors in English/spelling, punctuation and grammar which impede understanding of content. </w:t>
            </w:r>
          </w:p>
        </w:tc>
      </w:tr>
    </w:tbl>
    <w:p w:rsidR="00714A25" w:rsidRDefault="00714A25" w14:paraId="29257BB0" w14:textId="77777777">
      <w:pPr>
        <w:sectPr w:rsidR="00714A25" w:rsidSect="00C87A2A">
          <w:pgSz w:w="16838" w:h="11906" w:orient="landscape"/>
          <w:pgMar w:top="1440" w:right="1440" w:bottom="1440" w:left="1440" w:header="680" w:footer="680" w:gutter="0"/>
          <w:cols w:space="708"/>
          <w:docGrid w:linePitch="382"/>
        </w:sectPr>
      </w:pPr>
    </w:p>
    <w:tbl>
      <w:tblPr>
        <w:tblW w:w="9015" w:type="dxa"/>
        <w:tblLayout w:type="fixed"/>
        <w:tblLook w:val="06A0" w:firstRow="1" w:lastRow="0" w:firstColumn="1" w:lastColumn="0" w:noHBand="1" w:noVBand="1"/>
      </w:tblPr>
      <w:tblGrid>
        <w:gridCol w:w="9015"/>
      </w:tblGrid>
      <w:tr w:rsidRPr="002F54B5" w:rsidR="002F54B5" w:rsidTr="3E713970" w14:paraId="0AEA8589" w14:textId="77777777">
        <w:trPr>
          <w:trHeight w:val="13920"/>
        </w:trPr>
        <w:tc>
          <w:tcPr>
            <w:tcW w:w="9015" w:type="dxa"/>
          </w:tcPr>
          <w:p w:rsidRPr="002F54B5" w:rsidR="36CBF623" w:rsidP="36CBF623" w:rsidRDefault="36CBF623" w14:paraId="18AF1124" w14:textId="4EEC67A2">
            <w:pPr>
              <w:jc w:val="both"/>
            </w:pPr>
            <w:r w:rsidRPr="002F54B5">
              <w:rPr>
                <w:rFonts w:eastAsia="Calibri" w:cs="Calibri"/>
                <w:b/>
                <w:bCs/>
                <w:sz w:val="22"/>
                <w:szCs w:val="22"/>
              </w:rPr>
              <w:lastRenderedPageBreak/>
              <w:t>Assignment A - Developing Learning and Teaching</w:t>
            </w:r>
          </w:p>
          <w:p w:rsidRPr="002F54B5" w:rsidR="36CBF623" w:rsidP="36CBF623" w:rsidRDefault="36CBF623" w14:paraId="12FD4864" w14:textId="4A75C106">
            <w:pPr>
              <w:jc w:val="both"/>
              <w:rPr>
                <w:rFonts w:eastAsia="Calibri" w:cs="Calibri"/>
                <w:b/>
                <w:bCs/>
                <w:sz w:val="22"/>
                <w:szCs w:val="22"/>
              </w:rPr>
            </w:pPr>
            <w:r w:rsidRPr="002F54B5">
              <w:rPr>
                <w:rFonts w:eastAsia="Calibri" w:cs="Calibri"/>
                <w:b/>
                <w:bCs/>
                <w:sz w:val="22"/>
                <w:szCs w:val="22"/>
              </w:rPr>
              <w:t xml:space="preserve"> </w:t>
            </w:r>
            <w:r w:rsidRPr="002F54B5" w:rsidR="47D3ECB2">
              <w:rPr>
                <w:rFonts w:eastAsia="Calibri" w:cs="Calibri"/>
                <w:b/>
                <w:bCs/>
                <w:sz w:val="22"/>
                <w:szCs w:val="22"/>
              </w:rPr>
              <w:t>OVERVIEW</w:t>
            </w:r>
          </w:p>
          <w:tbl>
            <w:tblPr>
              <w:tblStyle w:val="TableGrid"/>
              <w:tblW w:w="0" w:type="auto"/>
              <w:tblLayout w:type="fixed"/>
              <w:tblLook w:val="06A0" w:firstRow="1" w:lastRow="0" w:firstColumn="1" w:lastColumn="0" w:noHBand="1" w:noVBand="1"/>
            </w:tblPr>
            <w:tblGrid>
              <w:gridCol w:w="8799"/>
            </w:tblGrid>
            <w:tr w:rsidRPr="002F54B5" w:rsidR="002F54B5" w:rsidTr="002F54B5" w14:paraId="2E6FDCDE" w14:textId="77777777">
              <w:tc>
                <w:tcPr>
                  <w:tcW w:w="9150" w:type="dxa"/>
                  <w:tcBorders>
                    <w:top w:val="nil"/>
                    <w:left w:val="nil"/>
                    <w:bottom w:val="nil"/>
                    <w:right w:val="nil"/>
                  </w:tcBorders>
                  <w:vAlign w:val="center"/>
                </w:tcPr>
                <w:p w:rsidRPr="002F54B5" w:rsidR="36CBF623" w:rsidP="36CBF623" w:rsidRDefault="36CBF623" w14:paraId="0CE64C55" w14:textId="18B536C1">
                  <w:pPr>
                    <w:jc w:val="center"/>
                    <w:rPr>
                      <w:rFonts w:eastAsia="Calibri" w:cs="Calibri"/>
                      <w:b/>
                      <w:bCs/>
                      <w:sz w:val="22"/>
                      <w:szCs w:val="22"/>
                    </w:rPr>
                  </w:pPr>
                  <w:r w:rsidRPr="002F54B5">
                    <w:rPr>
                      <w:rFonts w:eastAsia="Calibri" w:cs="Calibri"/>
                      <w:b/>
                      <w:bCs/>
                      <w:sz w:val="22"/>
                      <w:szCs w:val="22"/>
                    </w:rPr>
                    <w:t>Overarching aim of the module:</w:t>
                  </w:r>
                </w:p>
                <w:p w:rsidRPr="002F54B5" w:rsidR="36CBF623" w:rsidP="36CBF623" w:rsidRDefault="36CBF623" w14:paraId="3102752F" w14:textId="77777777">
                  <w:pPr>
                    <w:jc w:val="center"/>
                    <w:rPr>
                      <w:rFonts w:eastAsia="Calibri" w:cs="Calibri"/>
                      <w:sz w:val="22"/>
                      <w:szCs w:val="22"/>
                    </w:rPr>
                  </w:pPr>
                  <w:r w:rsidRPr="002F54B5">
                    <w:rPr>
                      <w:rFonts w:eastAsia="Calibri" w:cs="Calibri"/>
                      <w:sz w:val="22"/>
                      <w:szCs w:val="22"/>
                    </w:rPr>
                    <w:t>To develop your knowledge of educational theory, subject pedagogy and how pupils learn.</w:t>
                  </w:r>
                </w:p>
                <w:p w:rsidRPr="002F54B5" w:rsidR="002F54B5" w:rsidP="36CBF623" w:rsidRDefault="002F54B5" w14:paraId="7A633565" w14:textId="2B0D1C46">
                  <w:pPr>
                    <w:jc w:val="center"/>
                  </w:pPr>
                </w:p>
              </w:tc>
            </w:tr>
          </w:tbl>
          <w:p w:rsidRPr="002F54B5" w:rsidR="711A13F8" w:rsidP="36CBF623" w:rsidRDefault="711A13F8" w14:paraId="5D4EE861" w14:textId="6BD291B6">
            <w:pPr>
              <w:jc w:val="center"/>
              <w:rPr>
                <w:rFonts w:eastAsia="MS Mincho"/>
              </w:rPr>
            </w:pPr>
            <w:r w:rsidRPr="002F54B5">
              <w:rPr>
                <w:noProof/>
              </w:rPr>
              <w:drawing>
                <wp:inline distT="0" distB="0" distL="0" distR="0" wp14:anchorId="0EC40721" wp14:editId="36D36DA9">
                  <wp:extent cx="444500" cy="390621"/>
                  <wp:effectExtent l="7937" t="0" r="1588" b="1587"/>
                  <wp:docPr id="1584048998" name="Picture 1584048998" descr="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48998" name="Picture 1584048998" descr="Arrow pointing down"/>
                          <pic:cNvPicPr/>
                        </pic:nvPicPr>
                        <pic:blipFill>
                          <a:blip r:embed="rId51">
                            <a:extLst>
                              <a:ext uri="{28A0092B-C50C-407E-A947-70E740481C1C}">
                                <a14:useLocalDpi xmlns:a14="http://schemas.microsoft.com/office/drawing/2010/main" val="0"/>
                              </a:ext>
                            </a:extLst>
                          </a:blip>
                          <a:stretch>
                            <a:fillRect/>
                          </a:stretch>
                        </pic:blipFill>
                        <pic:spPr>
                          <a:xfrm rot="5400000" flipV="1">
                            <a:off x="0" y="0"/>
                            <a:ext cx="457258" cy="401833"/>
                          </a:xfrm>
                          <a:prstGeom prst="rect">
                            <a:avLst/>
                          </a:prstGeom>
                        </pic:spPr>
                      </pic:pic>
                    </a:graphicData>
                  </a:graphic>
                </wp:inline>
              </w:drawing>
            </w:r>
          </w:p>
          <w:tbl>
            <w:tblPr>
              <w:tblStyle w:val="TableGrid"/>
              <w:tblW w:w="90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9099"/>
            </w:tblGrid>
            <w:tr w:rsidRPr="002F54B5" w:rsidR="002F54B5" w:rsidTr="002F54B5" w14:paraId="7F7401FA" w14:textId="77777777">
              <w:trPr>
                <w:trHeight w:val="500"/>
              </w:trPr>
              <w:tc>
                <w:tcPr>
                  <w:tcW w:w="9099" w:type="dxa"/>
                  <w:vAlign w:val="center"/>
                </w:tcPr>
                <w:p w:rsidRPr="002F54B5" w:rsidR="36CBF623" w:rsidP="36CBF623" w:rsidRDefault="36CBF623" w14:paraId="0C57E970" w14:textId="59777F61">
                  <w:pPr>
                    <w:jc w:val="center"/>
                    <w:rPr>
                      <w:rFonts w:eastAsia="Calibri" w:cs="Calibri"/>
                      <w:b/>
                      <w:bCs/>
                      <w:sz w:val="22"/>
                      <w:szCs w:val="22"/>
                    </w:rPr>
                  </w:pPr>
                  <w:r w:rsidRPr="002F54B5">
                    <w:rPr>
                      <w:rFonts w:eastAsia="Calibri" w:cs="Calibri"/>
                      <w:b/>
                      <w:bCs/>
                      <w:sz w:val="22"/>
                      <w:szCs w:val="22"/>
                    </w:rPr>
                    <w:t>Purpose of the assignment:</w:t>
                  </w:r>
                </w:p>
                <w:p w:rsidRPr="002F54B5" w:rsidR="36CBF623" w:rsidP="36CBF623" w:rsidRDefault="36CBF623" w14:paraId="5CBB5ABB" w14:textId="5482CBC9">
                  <w:pPr>
                    <w:jc w:val="center"/>
                  </w:pPr>
                  <w:r w:rsidRPr="002F54B5">
                    <w:rPr>
                      <w:rFonts w:eastAsia="Calibri" w:cs="Calibri"/>
                      <w:sz w:val="22"/>
                      <w:szCs w:val="22"/>
                    </w:rPr>
                    <w:t>To develop your knowledge and skills in relation to effective learning and teaching in your subject.</w:t>
                  </w:r>
                </w:p>
              </w:tc>
            </w:tr>
          </w:tbl>
          <w:p w:rsidRPr="002F54B5" w:rsidR="36CBF623" w:rsidP="36CBF623" w:rsidRDefault="36CBF623" w14:paraId="4EC94CBE" w14:textId="4CDA1415">
            <w:pPr>
              <w:jc w:val="both"/>
              <w:rPr>
                <w:rFonts w:eastAsia="Calibri" w:cs="Calibri"/>
                <w:b/>
                <w:bCs/>
                <w:sz w:val="22"/>
                <w:szCs w:val="22"/>
              </w:rPr>
            </w:pPr>
          </w:p>
          <w:tbl>
            <w:tblPr>
              <w:tblStyle w:val="TableGrid"/>
              <w:tblW w:w="0" w:type="auto"/>
              <w:tblLayout w:type="fixed"/>
              <w:tblLook w:val="04A0" w:firstRow="1" w:lastRow="0" w:firstColumn="1" w:lastColumn="0" w:noHBand="0" w:noVBand="1"/>
            </w:tblPr>
            <w:tblGrid>
              <w:gridCol w:w="2636"/>
              <w:gridCol w:w="387"/>
              <w:gridCol w:w="2612"/>
              <w:gridCol w:w="388"/>
              <w:gridCol w:w="2756"/>
            </w:tblGrid>
            <w:tr w:rsidRPr="002F54B5" w:rsidR="002F54B5" w:rsidTr="36CBF623" w14:paraId="01965415" w14:textId="77777777">
              <w:trPr>
                <w:trHeight w:val="6435"/>
              </w:trPr>
              <w:tc>
                <w:tcPr>
                  <w:tcW w:w="2655" w:type="dxa"/>
                  <w:tcBorders>
                    <w:top w:val="single" w:color="auto" w:sz="8" w:space="0"/>
                    <w:left w:val="single" w:color="auto" w:sz="8" w:space="0"/>
                    <w:bottom w:val="single" w:color="auto" w:sz="8" w:space="0"/>
                    <w:right w:val="single" w:color="auto" w:sz="8" w:space="0"/>
                  </w:tcBorders>
                </w:tcPr>
                <w:p w:rsidRPr="002F54B5" w:rsidR="36CBF623" w:rsidP="36CBF623" w:rsidRDefault="36CBF623" w14:paraId="6A90059C" w14:textId="347CF663">
                  <w:pPr>
                    <w:jc w:val="center"/>
                  </w:pPr>
                  <w:r w:rsidRPr="002F54B5">
                    <w:rPr>
                      <w:rFonts w:eastAsia="Calibri" w:cs="Calibri"/>
                      <w:sz w:val="22"/>
                      <w:szCs w:val="22"/>
                    </w:rPr>
                    <w:t>Step 1:</w:t>
                  </w:r>
                </w:p>
                <w:p w:rsidRPr="002F54B5" w:rsidR="36CBF623" w:rsidP="36CBF623" w:rsidRDefault="36CBF623" w14:paraId="6D93A8EE" w14:textId="15E07557">
                  <w:pPr>
                    <w:jc w:val="center"/>
                  </w:pPr>
                  <w:r w:rsidRPr="002F54B5">
                    <w:rPr>
                      <w:rFonts w:eastAsia="Calibri" w:cs="Calibri"/>
                      <w:sz w:val="22"/>
                      <w:szCs w:val="22"/>
                    </w:rPr>
                    <w:t xml:space="preserve"> </w:t>
                  </w:r>
                </w:p>
                <w:p w:rsidRPr="002F54B5" w:rsidR="36CBF623" w:rsidP="36CBF623" w:rsidRDefault="36CBF623" w14:paraId="72D6AB1B" w14:textId="15C5FD89">
                  <w:pPr>
                    <w:jc w:val="both"/>
                  </w:pPr>
                  <w:r w:rsidRPr="002F54B5">
                    <w:rPr>
                      <w:rFonts w:eastAsia="Calibri" w:cs="Calibri"/>
                      <w:sz w:val="22"/>
                      <w:szCs w:val="22"/>
                    </w:rPr>
                    <w:t>Design a resource and associated tasks in October or November.</w:t>
                  </w:r>
                </w:p>
                <w:p w:rsidRPr="002F54B5" w:rsidR="36CBF623" w:rsidP="36CBF623" w:rsidRDefault="36CBF623" w14:paraId="4F637111" w14:textId="15198E0B">
                  <w:pPr>
                    <w:jc w:val="both"/>
                  </w:pPr>
                  <w:r w:rsidRPr="002F54B5">
                    <w:rPr>
                      <w:rFonts w:eastAsia="Calibri" w:cs="Calibri"/>
                      <w:sz w:val="22"/>
                      <w:szCs w:val="22"/>
                    </w:rPr>
                    <w:t xml:space="preserve"> </w:t>
                  </w:r>
                </w:p>
                <w:p w:rsidRPr="002F54B5" w:rsidR="36CBF623" w:rsidP="36CBF623" w:rsidRDefault="36CBF623" w14:paraId="2BBCBDAB" w14:textId="3B88D661">
                  <w:pPr>
                    <w:jc w:val="both"/>
                  </w:pPr>
                  <w:r w:rsidRPr="002F54B5">
                    <w:rPr>
                      <w:rFonts w:eastAsia="Calibri" w:cs="Calibri"/>
                      <w:sz w:val="22"/>
                      <w:szCs w:val="22"/>
                    </w:rPr>
                    <w:t>Consider your intentions, your rationale and the context in which you will use the resource.</w:t>
                  </w:r>
                </w:p>
                <w:p w:rsidRPr="002F54B5" w:rsidR="36CBF623" w:rsidP="36CBF623" w:rsidRDefault="36CBF623" w14:paraId="36313187" w14:textId="42762E3C">
                  <w:pPr>
                    <w:jc w:val="both"/>
                  </w:pPr>
                  <w:r w:rsidRPr="002F54B5">
                    <w:rPr>
                      <w:rFonts w:eastAsia="Calibri" w:cs="Calibri"/>
                      <w:sz w:val="22"/>
                      <w:szCs w:val="22"/>
                    </w:rPr>
                    <w:t xml:space="preserve"> </w:t>
                  </w:r>
                </w:p>
                <w:p w:rsidRPr="002F54B5" w:rsidR="36CBF623" w:rsidP="36CBF623" w:rsidRDefault="36CBF623" w14:paraId="2FEA8392" w14:textId="4CD99901">
                  <w:pPr>
                    <w:jc w:val="both"/>
                  </w:pPr>
                  <w:r w:rsidRPr="002F54B5">
                    <w:rPr>
                      <w:rFonts w:eastAsia="Calibri" w:cs="Calibri"/>
                      <w:sz w:val="22"/>
                      <w:szCs w:val="22"/>
                    </w:rPr>
                    <w:t>Your reflections will become your introduction.</w:t>
                  </w:r>
                </w:p>
                <w:p w:rsidRPr="002F54B5" w:rsidR="36CBF623" w:rsidRDefault="36CBF623" w14:paraId="58FEBCB3" w14:textId="6C1EB5A8">
                  <w:r w:rsidRPr="002F54B5">
                    <w:rPr>
                      <w:rFonts w:eastAsia="Calibri" w:cs="Calibri"/>
                      <w:sz w:val="22"/>
                      <w:szCs w:val="22"/>
                    </w:rPr>
                    <w:t xml:space="preserve"> </w:t>
                  </w:r>
                </w:p>
                <w:p w:rsidRPr="002F54B5" w:rsidR="36CBF623" w:rsidRDefault="36CBF623" w14:paraId="6986B06E" w14:textId="2E9AB245">
                  <w:r w:rsidRPr="002F54B5">
                    <w:rPr>
                      <w:rFonts w:eastAsia="Calibri" w:cs="Calibri"/>
                      <w:sz w:val="22"/>
                      <w:szCs w:val="22"/>
                    </w:rPr>
                    <w:t xml:space="preserve"> </w:t>
                  </w:r>
                </w:p>
              </w:tc>
              <w:tc>
                <w:tcPr>
                  <w:tcW w:w="390" w:type="dxa"/>
                  <w:tcBorders>
                    <w:top w:val="nil"/>
                    <w:left w:val="single" w:color="auto" w:sz="8" w:space="0"/>
                    <w:bottom w:val="nil"/>
                    <w:right w:val="single" w:color="auto" w:sz="8" w:space="0"/>
                  </w:tcBorders>
                </w:tcPr>
                <w:p w:rsidRPr="002F54B5" w:rsidR="36CBF623" w:rsidRDefault="36CBF623" w14:paraId="3123E221" w14:textId="20247AFE">
                  <w:r w:rsidRPr="002F54B5">
                    <w:rPr>
                      <w:rFonts w:eastAsia="Calibri" w:cs="Calibri"/>
                      <w:sz w:val="22"/>
                      <w:szCs w:val="22"/>
                    </w:rPr>
                    <w:t xml:space="preserve"> </w:t>
                  </w:r>
                </w:p>
              </w:tc>
              <w:tc>
                <w:tcPr>
                  <w:tcW w:w="2625" w:type="dxa"/>
                  <w:tcBorders>
                    <w:top w:val="single" w:color="auto" w:sz="8" w:space="0"/>
                    <w:left w:val="single" w:color="auto" w:sz="8" w:space="0"/>
                    <w:bottom w:val="single" w:color="auto" w:sz="8" w:space="0"/>
                    <w:right w:val="single" w:color="auto" w:sz="8" w:space="0"/>
                  </w:tcBorders>
                </w:tcPr>
                <w:p w:rsidRPr="002F54B5" w:rsidR="36CBF623" w:rsidP="36CBF623" w:rsidRDefault="36CBF623" w14:paraId="291913A3" w14:textId="3AE0C323">
                  <w:pPr>
                    <w:jc w:val="center"/>
                  </w:pPr>
                  <w:r w:rsidRPr="002F54B5">
                    <w:rPr>
                      <w:rFonts w:eastAsia="Calibri" w:cs="Calibri"/>
                      <w:sz w:val="22"/>
                      <w:szCs w:val="22"/>
                    </w:rPr>
                    <w:t>Step 2:</w:t>
                  </w:r>
                </w:p>
                <w:p w:rsidRPr="002F54B5" w:rsidR="36CBF623" w:rsidP="36CBF623" w:rsidRDefault="36CBF623" w14:paraId="6FA4237D" w14:textId="74BAA4D8">
                  <w:pPr>
                    <w:jc w:val="center"/>
                  </w:pPr>
                  <w:r w:rsidRPr="002F54B5">
                    <w:rPr>
                      <w:rFonts w:eastAsia="Calibri" w:cs="Calibri"/>
                      <w:sz w:val="22"/>
                      <w:szCs w:val="22"/>
                    </w:rPr>
                    <w:t xml:space="preserve"> </w:t>
                  </w:r>
                </w:p>
                <w:p w:rsidRPr="002F54B5" w:rsidR="36CBF623" w:rsidP="36CBF623" w:rsidRDefault="36CBF623" w14:paraId="4C3BF45A" w14:textId="794F68A0">
                  <w:pPr>
                    <w:jc w:val="both"/>
                  </w:pPr>
                  <w:r w:rsidRPr="002F54B5">
                    <w:rPr>
                      <w:rFonts w:eastAsia="Calibri" w:cs="Calibri"/>
                      <w:sz w:val="22"/>
                      <w:szCs w:val="22"/>
                    </w:rPr>
                    <w:t>Use your resource in school in November or December.</w:t>
                  </w:r>
                </w:p>
                <w:p w:rsidRPr="002F54B5" w:rsidR="36CBF623" w:rsidP="36CBF623" w:rsidRDefault="36CBF623" w14:paraId="088D39C2" w14:textId="5647A418">
                  <w:pPr>
                    <w:jc w:val="both"/>
                  </w:pPr>
                  <w:r w:rsidRPr="002F54B5">
                    <w:rPr>
                      <w:rFonts w:eastAsia="Calibri" w:cs="Calibri"/>
                      <w:sz w:val="22"/>
                      <w:szCs w:val="22"/>
                    </w:rPr>
                    <w:t xml:space="preserve"> </w:t>
                  </w:r>
                </w:p>
                <w:p w:rsidRPr="002F54B5" w:rsidR="36CBF623" w:rsidP="36CBF623" w:rsidRDefault="36CBF623" w14:paraId="7177AA53" w14:textId="76D7D00A">
                  <w:pPr>
                    <w:jc w:val="both"/>
                  </w:pPr>
                  <w:r w:rsidRPr="002F54B5">
                    <w:rPr>
                      <w:rFonts w:eastAsia="Calibri" w:cs="Calibri"/>
                      <w:sz w:val="22"/>
                      <w:szCs w:val="22"/>
                    </w:rPr>
                    <w:t>Write a detailed evaluation of your lesson: implementation, impact, and implications for your future practice.</w:t>
                  </w:r>
                </w:p>
                <w:p w:rsidRPr="002F54B5" w:rsidR="36CBF623" w:rsidP="36CBF623" w:rsidRDefault="36CBF623" w14:paraId="47D6D0CD" w14:textId="173F0FF5">
                  <w:pPr>
                    <w:jc w:val="both"/>
                  </w:pPr>
                  <w:r w:rsidRPr="002F54B5">
                    <w:rPr>
                      <w:rFonts w:eastAsia="Calibri" w:cs="Calibri"/>
                      <w:sz w:val="22"/>
                      <w:szCs w:val="22"/>
                    </w:rPr>
                    <w:t xml:space="preserve"> </w:t>
                  </w:r>
                </w:p>
                <w:p w:rsidRPr="002F54B5" w:rsidR="36CBF623" w:rsidP="36CBF623" w:rsidRDefault="36CBF623" w14:paraId="0A736ED2" w14:textId="2BCCCCBA">
                  <w:pPr>
                    <w:jc w:val="both"/>
                  </w:pPr>
                  <w:r w:rsidRPr="002F54B5">
                    <w:rPr>
                      <w:rFonts w:eastAsia="Calibri" w:cs="Calibri"/>
                      <w:sz w:val="22"/>
                      <w:szCs w:val="22"/>
                    </w:rPr>
                    <w:t>Your reflections will help you write the commentary.</w:t>
                  </w:r>
                </w:p>
                <w:p w:rsidRPr="002F54B5" w:rsidR="36CBF623" w:rsidRDefault="36CBF623" w14:paraId="3E385DB2" w14:textId="31D00BB6">
                  <w:r w:rsidRPr="002F54B5">
                    <w:rPr>
                      <w:rFonts w:eastAsia="Calibri" w:cs="Calibri"/>
                      <w:sz w:val="22"/>
                      <w:szCs w:val="22"/>
                    </w:rPr>
                    <w:t xml:space="preserve"> </w:t>
                  </w:r>
                </w:p>
              </w:tc>
              <w:tc>
                <w:tcPr>
                  <w:tcW w:w="390" w:type="dxa"/>
                  <w:tcBorders>
                    <w:top w:val="nil"/>
                    <w:left w:val="single" w:color="auto" w:sz="8" w:space="0"/>
                    <w:bottom w:val="nil"/>
                    <w:right w:val="single" w:color="auto" w:sz="8" w:space="0"/>
                  </w:tcBorders>
                </w:tcPr>
                <w:p w:rsidRPr="002F54B5" w:rsidR="36CBF623" w:rsidRDefault="36CBF623" w14:paraId="11547EDB" w14:textId="123ECB11">
                  <w:r w:rsidRPr="002F54B5">
                    <w:rPr>
                      <w:rFonts w:eastAsia="Calibri" w:cs="Calibri"/>
                    </w:rPr>
                    <w:t xml:space="preserve"> </w:t>
                  </w:r>
                </w:p>
              </w:tc>
              <w:tc>
                <w:tcPr>
                  <w:tcW w:w="2768" w:type="dxa"/>
                  <w:tcBorders>
                    <w:top w:val="single" w:color="auto" w:sz="8" w:space="0"/>
                    <w:left w:val="single" w:color="auto" w:sz="8" w:space="0"/>
                    <w:bottom w:val="single" w:color="auto" w:sz="8" w:space="0"/>
                    <w:right w:val="single" w:color="auto" w:sz="8" w:space="0"/>
                  </w:tcBorders>
                </w:tcPr>
                <w:p w:rsidRPr="002F54B5" w:rsidR="36CBF623" w:rsidP="36CBF623" w:rsidRDefault="36CBF623" w14:paraId="306D323B" w14:textId="5AE6269E">
                  <w:pPr>
                    <w:jc w:val="center"/>
                  </w:pPr>
                  <w:r w:rsidRPr="002F54B5">
                    <w:rPr>
                      <w:rFonts w:eastAsia="Calibri" w:cs="Calibri"/>
                      <w:sz w:val="22"/>
                      <w:szCs w:val="22"/>
                    </w:rPr>
                    <w:t>Step 3:</w:t>
                  </w:r>
                </w:p>
                <w:p w:rsidRPr="002F54B5" w:rsidR="36CBF623" w:rsidRDefault="36CBF623" w14:paraId="7B965D0D" w14:textId="359AA007">
                  <w:r w:rsidRPr="002F54B5">
                    <w:rPr>
                      <w:rFonts w:eastAsia="Calibri" w:cs="Calibri"/>
                      <w:sz w:val="22"/>
                      <w:szCs w:val="22"/>
                    </w:rPr>
                    <w:t xml:space="preserve"> </w:t>
                  </w:r>
                </w:p>
                <w:p w:rsidRPr="002F54B5" w:rsidR="36CBF623" w:rsidRDefault="36CBF623" w14:paraId="3AB3CA9A" w14:textId="3A73FD10">
                  <w:r w:rsidRPr="002F54B5">
                    <w:rPr>
                      <w:rFonts w:eastAsia="Calibri" w:cs="Calibri"/>
                      <w:sz w:val="22"/>
                      <w:szCs w:val="22"/>
                    </w:rPr>
                    <w:t xml:space="preserve">Write assignment A in December/January and submit it on Turnitin </w:t>
                  </w:r>
                  <w:r w:rsidRPr="002F54B5">
                    <w:rPr>
                      <w:rFonts w:eastAsia="Calibri" w:cs="Calibri"/>
                      <w:sz w:val="22"/>
                      <w:szCs w:val="22"/>
                      <w:u w:val="single"/>
                    </w:rPr>
                    <w:t xml:space="preserve">by 3pm on </w:t>
                  </w:r>
                  <w:r w:rsidR="00A63D09">
                    <w:rPr>
                      <w:rFonts w:eastAsia="Calibri" w:cs="Calibri"/>
                      <w:sz w:val="22"/>
                      <w:szCs w:val="22"/>
                      <w:u w:val="single"/>
                    </w:rPr>
                    <w:t>3</w:t>
                  </w:r>
                  <w:r w:rsidRPr="00A63D09" w:rsidR="00A63D09">
                    <w:rPr>
                      <w:rFonts w:eastAsia="Calibri" w:cs="Calibri"/>
                      <w:sz w:val="22"/>
                      <w:szCs w:val="22"/>
                      <w:u w:val="single"/>
                      <w:vertAlign w:val="superscript"/>
                    </w:rPr>
                    <w:t>rd</w:t>
                  </w:r>
                  <w:r w:rsidR="00A63D09">
                    <w:rPr>
                      <w:rFonts w:eastAsia="Calibri" w:cs="Calibri"/>
                      <w:sz w:val="22"/>
                      <w:szCs w:val="22"/>
                      <w:u w:val="single"/>
                    </w:rPr>
                    <w:t xml:space="preserve"> Febru</w:t>
                  </w:r>
                  <w:r w:rsidRPr="002F54B5">
                    <w:rPr>
                      <w:rFonts w:eastAsia="Calibri" w:cs="Calibri"/>
                      <w:sz w:val="22"/>
                      <w:szCs w:val="22"/>
                      <w:u w:val="single"/>
                    </w:rPr>
                    <w:t>ary 202</w:t>
                  </w:r>
                  <w:r w:rsidR="00A63D09">
                    <w:rPr>
                      <w:rFonts w:eastAsia="Calibri" w:cs="Calibri"/>
                      <w:sz w:val="22"/>
                      <w:szCs w:val="22"/>
                      <w:u w:val="single"/>
                    </w:rPr>
                    <w:t>5</w:t>
                  </w:r>
                  <w:r w:rsidRPr="002F54B5">
                    <w:rPr>
                      <w:rFonts w:eastAsia="Calibri" w:cs="Calibri"/>
                      <w:sz w:val="22"/>
                      <w:szCs w:val="22"/>
                    </w:rPr>
                    <w:t xml:space="preserve">. </w:t>
                  </w:r>
                </w:p>
                <w:p w:rsidRPr="002F54B5" w:rsidR="36CBF623" w:rsidRDefault="36CBF623" w14:paraId="0A3F5F2A" w14:textId="10B3C042">
                  <w:r w:rsidRPr="002F54B5">
                    <w:rPr>
                      <w:rFonts w:eastAsia="Calibri" w:cs="Calibri"/>
                      <w:sz w:val="22"/>
                      <w:szCs w:val="22"/>
                    </w:rPr>
                    <w:t xml:space="preserve"> </w:t>
                  </w:r>
                </w:p>
                <w:p w:rsidRPr="002F54B5" w:rsidR="36CBF623" w:rsidRDefault="36CBF623" w14:paraId="09EBF92D" w14:textId="58F42446">
                  <w:r w:rsidRPr="002F54B5">
                    <w:rPr>
                      <w:rFonts w:eastAsia="Calibri" w:cs="Calibri"/>
                      <w:sz w:val="22"/>
                      <w:szCs w:val="22"/>
                    </w:rPr>
                    <w:t>You will submit:</w:t>
                  </w:r>
                </w:p>
                <w:p w:rsidRPr="002F54B5" w:rsidR="36CBF623" w:rsidRDefault="36CBF623" w14:paraId="253D0119" w14:textId="53FA8E2E">
                  <w:r w:rsidRPr="002F54B5">
                    <w:rPr>
                      <w:rFonts w:eastAsia="Calibri" w:cs="Calibri"/>
                      <w:sz w:val="22"/>
                      <w:szCs w:val="22"/>
                    </w:rPr>
                    <w:t xml:space="preserve"> </w:t>
                  </w:r>
                </w:p>
                <w:p w:rsidRPr="002F54B5" w:rsidR="36CBF623" w:rsidRDefault="36CBF623" w14:paraId="2F60D3BA" w14:textId="3564E2FA">
                  <w:r w:rsidRPr="002F54B5">
                    <w:rPr>
                      <w:rFonts w:eastAsia="Calibri" w:cs="Calibri"/>
                      <w:b/>
                      <w:bCs/>
                      <w:sz w:val="22"/>
                      <w:szCs w:val="22"/>
                    </w:rPr>
                    <w:t xml:space="preserve">Assessment </w:t>
                  </w:r>
                  <w:r w:rsidR="00444D7C">
                    <w:rPr>
                      <w:rFonts w:eastAsia="Calibri" w:cs="Calibri"/>
                      <w:b/>
                      <w:bCs/>
                      <w:sz w:val="22"/>
                      <w:szCs w:val="22"/>
                    </w:rPr>
                    <w:t xml:space="preserve">part </w:t>
                  </w:r>
                  <w:r w:rsidRPr="002F54B5">
                    <w:rPr>
                      <w:rFonts w:eastAsia="Calibri" w:cs="Calibri"/>
                      <w:b/>
                      <w:bCs/>
                      <w:sz w:val="22"/>
                      <w:szCs w:val="22"/>
                    </w:rPr>
                    <w:t>1</w:t>
                  </w:r>
                  <w:r w:rsidRPr="002F54B5">
                    <w:rPr>
                      <w:rFonts w:eastAsia="Calibri" w:cs="Calibri"/>
                      <w:sz w:val="22"/>
                      <w:szCs w:val="22"/>
                    </w:rPr>
                    <w:t>: your resource and an introduction to outline your rationale, your intentions and the context in which you are working.</w:t>
                  </w:r>
                </w:p>
                <w:p w:rsidRPr="002F54B5" w:rsidR="36CBF623" w:rsidRDefault="36CBF623" w14:paraId="04D09DF4" w14:textId="1991D193">
                  <w:r w:rsidRPr="002F54B5">
                    <w:rPr>
                      <w:rFonts w:eastAsia="Calibri" w:cs="Calibri"/>
                      <w:sz w:val="22"/>
                      <w:szCs w:val="22"/>
                    </w:rPr>
                    <w:t xml:space="preserve"> </w:t>
                  </w:r>
                </w:p>
                <w:p w:rsidRPr="002F54B5" w:rsidR="36CBF623" w:rsidRDefault="36CBF623" w14:paraId="34D21809" w14:textId="7389DF68">
                  <w:r w:rsidRPr="002F54B5">
                    <w:rPr>
                      <w:rFonts w:eastAsia="Calibri" w:cs="Calibri"/>
                      <w:b/>
                      <w:bCs/>
                      <w:sz w:val="22"/>
                      <w:szCs w:val="22"/>
                    </w:rPr>
                    <w:t xml:space="preserve">Assessment </w:t>
                  </w:r>
                  <w:r w:rsidR="00444D7C">
                    <w:rPr>
                      <w:rFonts w:eastAsia="Calibri" w:cs="Calibri"/>
                      <w:b/>
                      <w:bCs/>
                      <w:sz w:val="22"/>
                      <w:szCs w:val="22"/>
                    </w:rPr>
                    <w:t xml:space="preserve">part </w:t>
                  </w:r>
                  <w:r w:rsidRPr="002F54B5">
                    <w:rPr>
                      <w:rFonts w:eastAsia="Calibri" w:cs="Calibri"/>
                      <w:b/>
                      <w:bCs/>
                      <w:sz w:val="22"/>
                      <w:szCs w:val="22"/>
                    </w:rPr>
                    <w:t>2</w:t>
                  </w:r>
                  <w:r w:rsidRPr="002F54B5">
                    <w:rPr>
                      <w:rFonts w:eastAsia="Calibri" w:cs="Calibri"/>
                      <w:sz w:val="22"/>
                      <w:szCs w:val="22"/>
                    </w:rPr>
                    <w:t xml:space="preserve">: a reflective commentary focusing on </w:t>
                  </w:r>
                </w:p>
                <w:p w:rsidRPr="002F54B5" w:rsidR="36CBF623" w:rsidRDefault="36CBF623" w14:paraId="2FA83212" w14:textId="5AB41974">
                  <w:r w:rsidRPr="002F54B5">
                    <w:rPr>
                      <w:rFonts w:eastAsia="Calibri" w:cs="Calibri"/>
                      <w:sz w:val="22"/>
                      <w:szCs w:val="22"/>
                    </w:rPr>
                    <w:t>-the implementation and the impact of the resource and associated tasks on pupils' learning</w:t>
                  </w:r>
                </w:p>
                <w:p w:rsidRPr="002F54B5" w:rsidR="36CBF623" w:rsidRDefault="36CBF623" w14:paraId="0F528913" w14:textId="4E9B67D1">
                  <w:r w:rsidRPr="002F54B5">
                    <w:rPr>
                      <w:rFonts w:eastAsia="Calibri" w:cs="Calibri"/>
                      <w:sz w:val="22"/>
                      <w:szCs w:val="22"/>
                    </w:rPr>
                    <w:t>AND</w:t>
                  </w:r>
                </w:p>
                <w:p w:rsidRPr="002F54B5" w:rsidR="36CBF623" w:rsidRDefault="36CBF623" w14:paraId="2A7243A9" w14:textId="6A842BAF">
                  <w:r w:rsidRPr="002F54B5">
                    <w:rPr>
                      <w:rFonts w:eastAsia="Calibri" w:cs="Calibri"/>
                      <w:sz w:val="22"/>
                      <w:szCs w:val="22"/>
                    </w:rPr>
                    <w:t xml:space="preserve">-implications for your future practice. </w:t>
                  </w:r>
                </w:p>
              </w:tc>
            </w:tr>
          </w:tbl>
          <w:p w:rsidRPr="00AC17A7" w:rsidR="00AC17A7" w:rsidP="00AC17A7" w:rsidRDefault="00AC17A7" w14:paraId="7429F003" w14:textId="77777777">
            <w:pPr>
              <w:pStyle w:val="ListParagraph"/>
              <w:jc w:val="both"/>
              <w:rPr>
                <w:rFonts w:asciiTheme="minorHAnsi" w:hAnsiTheme="minorHAnsi"/>
              </w:rPr>
            </w:pPr>
          </w:p>
          <w:p w:rsidRPr="002F54B5" w:rsidR="36CBF623" w:rsidP="36CBF623" w:rsidRDefault="36CBF623" w14:paraId="23942C74" w14:textId="49CDB873">
            <w:pPr>
              <w:pStyle w:val="ListParagraph"/>
              <w:numPr>
                <w:ilvl w:val="0"/>
                <w:numId w:val="6"/>
              </w:numPr>
              <w:jc w:val="both"/>
              <w:rPr>
                <w:rFonts w:asciiTheme="minorHAnsi" w:hAnsiTheme="minorHAnsi"/>
              </w:rPr>
            </w:pPr>
            <w:r w:rsidRPr="002F54B5">
              <w:rPr>
                <w:sz w:val="22"/>
                <w:szCs w:val="22"/>
              </w:rPr>
              <w:t xml:space="preserve">You are expected to </w:t>
            </w:r>
            <w:r w:rsidRPr="002F54B5">
              <w:rPr>
                <w:b/>
                <w:bCs/>
                <w:sz w:val="22"/>
                <w:szCs w:val="22"/>
              </w:rPr>
              <w:t>critically</w:t>
            </w:r>
            <w:r w:rsidRPr="002F54B5">
              <w:rPr>
                <w:sz w:val="22"/>
                <w:szCs w:val="22"/>
              </w:rPr>
              <w:t xml:space="preserve"> engage with an appropriate range of literature about theories related to teaching and learning using subject specific pedagogy throughout assignment A.</w:t>
            </w:r>
          </w:p>
          <w:p w:rsidRPr="002F54B5" w:rsidR="36CBF623" w:rsidP="36CBF623" w:rsidRDefault="36CBF623" w14:paraId="79422427" w14:textId="56C15851">
            <w:pPr>
              <w:pStyle w:val="ListParagraph"/>
              <w:numPr>
                <w:ilvl w:val="0"/>
                <w:numId w:val="6"/>
              </w:numPr>
              <w:rPr>
                <w:rFonts w:asciiTheme="minorHAnsi" w:hAnsiTheme="minorHAnsi"/>
                <w:sz w:val="22"/>
                <w:szCs w:val="22"/>
              </w:rPr>
            </w:pPr>
            <w:r w:rsidRPr="002F54B5">
              <w:rPr>
                <w:sz w:val="22"/>
                <w:szCs w:val="22"/>
              </w:rPr>
              <w:t xml:space="preserve">Consider </w:t>
            </w:r>
            <w:r w:rsidRPr="002F54B5">
              <w:rPr>
                <w:b/>
                <w:bCs/>
                <w:sz w:val="22"/>
                <w:szCs w:val="22"/>
              </w:rPr>
              <w:t>subject knowledge, subject pedagogy (including common misconceptions), assessment</w:t>
            </w:r>
            <w:r w:rsidRPr="002F54B5" w:rsidR="7446429D">
              <w:rPr>
                <w:b/>
                <w:bCs/>
                <w:sz w:val="22"/>
                <w:szCs w:val="22"/>
              </w:rPr>
              <w:t xml:space="preserve"> </w:t>
            </w:r>
            <w:r w:rsidRPr="002F54B5">
              <w:rPr>
                <w:rFonts w:eastAsia="Calibri" w:cs="Calibri"/>
                <w:b/>
                <w:bCs/>
                <w:sz w:val="22"/>
                <w:szCs w:val="22"/>
              </w:rPr>
              <w:t>and inclusion</w:t>
            </w:r>
            <w:r w:rsidRPr="002F54B5">
              <w:rPr>
                <w:rFonts w:eastAsia="Calibri" w:cs="Calibri"/>
                <w:sz w:val="22"/>
                <w:szCs w:val="22"/>
              </w:rPr>
              <w:t xml:space="preserve">. </w:t>
            </w:r>
          </w:p>
          <w:p w:rsidRPr="002F54B5" w:rsidR="36CBF623" w:rsidP="36CBF623" w:rsidRDefault="36CBF623" w14:paraId="01C41178" w14:textId="14332A16">
            <w:pPr>
              <w:jc w:val="both"/>
            </w:pPr>
            <w:r w:rsidRPr="002F54B5">
              <w:rPr>
                <w:rFonts w:eastAsia="Calibri" w:cs="Calibri"/>
                <w:sz w:val="22"/>
                <w:szCs w:val="22"/>
              </w:rPr>
              <w:t xml:space="preserve"> </w:t>
            </w:r>
          </w:p>
          <w:p w:rsidRPr="002F54B5" w:rsidR="36CBF623" w:rsidP="36CBF623" w:rsidRDefault="36CBF623" w14:paraId="3553221F" w14:textId="68FD8515">
            <w:pPr>
              <w:jc w:val="both"/>
            </w:pPr>
            <w:r w:rsidRPr="002F54B5">
              <w:rPr>
                <w:rFonts w:eastAsia="Calibri" w:cs="Calibri"/>
                <w:b/>
                <w:bCs/>
                <w:sz w:val="22"/>
                <w:szCs w:val="22"/>
              </w:rPr>
              <w:t xml:space="preserve"> </w:t>
            </w:r>
          </w:p>
          <w:p w:rsidRPr="002F54B5" w:rsidR="36CBF623" w:rsidP="36CBF623" w:rsidRDefault="36CBF623" w14:paraId="0047E60E" w14:textId="0EC02535">
            <w:pPr>
              <w:jc w:val="both"/>
            </w:pPr>
            <w:r w:rsidRPr="002F54B5">
              <w:rPr>
                <w:rFonts w:eastAsia="Calibri" w:cs="Calibri"/>
                <w:b/>
                <w:bCs/>
                <w:sz w:val="28"/>
                <w:szCs w:val="28"/>
              </w:rPr>
              <w:lastRenderedPageBreak/>
              <w:t xml:space="preserve"> Assignment A in detail</w:t>
            </w:r>
          </w:p>
          <w:p w:rsidRPr="002F54B5" w:rsidR="36CBF623" w:rsidP="36CBF623" w:rsidRDefault="36CBF623" w14:paraId="4EA63C48" w14:textId="41758D6B">
            <w:pPr>
              <w:jc w:val="both"/>
            </w:pPr>
            <w:r w:rsidRPr="002F54B5">
              <w:rPr>
                <w:rFonts w:eastAsia="Calibri" w:cs="Calibri"/>
                <w:b/>
                <w:bCs/>
                <w:sz w:val="22"/>
                <w:szCs w:val="22"/>
              </w:rPr>
              <w:t>Assessment 1: the resource and associated tasks</w:t>
            </w:r>
          </w:p>
          <w:tbl>
            <w:tblPr>
              <w:tblStyle w:val="TableGrid"/>
              <w:tblW w:w="0" w:type="auto"/>
              <w:tblLayout w:type="fixed"/>
              <w:tblLook w:val="04A0" w:firstRow="1" w:lastRow="0" w:firstColumn="1" w:lastColumn="0" w:noHBand="0" w:noVBand="1"/>
            </w:tblPr>
            <w:tblGrid>
              <w:gridCol w:w="3860"/>
              <w:gridCol w:w="1035"/>
              <w:gridCol w:w="3884"/>
            </w:tblGrid>
            <w:tr w:rsidRPr="002F54B5" w:rsidR="002F54B5" w:rsidTr="36CBF623" w14:paraId="09430DA6" w14:textId="77777777">
              <w:trPr>
                <w:trHeight w:val="6960"/>
              </w:trPr>
              <w:tc>
                <w:tcPr>
                  <w:tcW w:w="3885" w:type="dxa"/>
                  <w:tcBorders>
                    <w:top w:val="single" w:color="auto" w:sz="8" w:space="0"/>
                    <w:left w:val="single" w:color="auto" w:sz="8" w:space="0"/>
                    <w:bottom w:val="single" w:color="auto" w:sz="8" w:space="0"/>
                    <w:right w:val="single" w:color="auto" w:sz="8" w:space="0"/>
                  </w:tcBorders>
                </w:tcPr>
                <w:p w:rsidRPr="002F54B5" w:rsidR="36CBF623" w:rsidRDefault="36CBF623" w14:paraId="5820B9FE" w14:textId="1ABEE89E">
                  <w:r w:rsidRPr="002F54B5">
                    <w:rPr>
                      <w:rFonts w:eastAsia="Calibri" w:cs="Calibri"/>
                      <w:b/>
                      <w:bCs/>
                      <w:sz w:val="22"/>
                      <w:szCs w:val="22"/>
                    </w:rPr>
                    <w:t>Produce a resource and associated tasks</w:t>
                  </w:r>
                  <w:r w:rsidRPr="002F54B5">
                    <w:rPr>
                      <w:rFonts w:eastAsia="Calibri" w:cs="Calibri"/>
                      <w:sz w:val="22"/>
                      <w:szCs w:val="22"/>
                    </w:rPr>
                    <w:t xml:space="preserve"> in October or November. The resource is equivalent to 500 words.</w:t>
                  </w:r>
                </w:p>
                <w:p w:rsidRPr="002F54B5" w:rsidR="36CBF623" w:rsidP="36CBF623" w:rsidRDefault="36CBF623" w14:paraId="0D566EB5" w14:textId="78039580">
                  <w:pPr>
                    <w:pStyle w:val="ListParagraph"/>
                    <w:numPr>
                      <w:ilvl w:val="0"/>
                      <w:numId w:val="2"/>
                    </w:numPr>
                    <w:rPr>
                      <w:rFonts w:asciiTheme="minorHAnsi" w:hAnsiTheme="minorHAnsi"/>
                    </w:rPr>
                  </w:pPr>
                  <w:r w:rsidRPr="002F54B5">
                    <w:rPr>
                      <w:sz w:val="22"/>
                      <w:szCs w:val="22"/>
                    </w:rPr>
                    <w:t>Consider your intentions, your rationale and the context in which you will use the resource.</w:t>
                  </w:r>
                </w:p>
                <w:p w:rsidRPr="002F54B5" w:rsidR="36CBF623" w:rsidP="36CBF623" w:rsidRDefault="36CBF623" w14:paraId="77DC3AF2" w14:textId="6A5780EA">
                  <w:pPr>
                    <w:pStyle w:val="ListParagraph"/>
                    <w:numPr>
                      <w:ilvl w:val="0"/>
                      <w:numId w:val="2"/>
                    </w:numPr>
                    <w:rPr>
                      <w:rFonts w:asciiTheme="minorHAnsi" w:hAnsiTheme="minorHAnsi"/>
                    </w:rPr>
                  </w:pPr>
                  <w:r w:rsidRPr="002F54B5">
                    <w:rPr>
                      <w:sz w:val="22"/>
                      <w:szCs w:val="22"/>
                    </w:rPr>
                    <w:t xml:space="preserve">‘INTENTIONS – what do you want to achieve with this resource? What are your objectives? </w:t>
                  </w:r>
                </w:p>
                <w:p w:rsidRPr="002F54B5" w:rsidR="36CBF623" w:rsidP="36CBF623" w:rsidRDefault="36CBF623" w14:paraId="48D0D0F0" w14:textId="1799DF38">
                  <w:pPr>
                    <w:pStyle w:val="ListParagraph"/>
                    <w:numPr>
                      <w:ilvl w:val="0"/>
                      <w:numId w:val="2"/>
                    </w:numPr>
                    <w:rPr>
                      <w:rFonts w:asciiTheme="minorHAnsi" w:hAnsiTheme="minorHAnsi"/>
                    </w:rPr>
                  </w:pPr>
                  <w:r w:rsidRPr="002F54B5">
                    <w:rPr>
                      <w:sz w:val="22"/>
                      <w:szCs w:val="22"/>
                    </w:rPr>
                    <w:t>RATIONALE – what is your motivation for using this resource? Why do you think it is a good resource to use in a specific context?</w:t>
                  </w:r>
                  <w:r w:rsidRPr="002F54B5">
                    <w:br/>
                  </w:r>
                  <w:r w:rsidRPr="002F54B5">
                    <w:br/>
                  </w:r>
                  <w:r w:rsidRPr="002F54B5">
                    <w:rPr>
                      <w:sz w:val="22"/>
                      <w:szCs w:val="22"/>
                    </w:rPr>
                    <w:t xml:space="preserve"> Your reflections will become your introduction. The introduction: 1000 words (±10%). Quotes are included in the wordcount.</w:t>
                  </w:r>
                </w:p>
              </w:tc>
              <w:tc>
                <w:tcPr>
                  <w:tcW w:w="1035" w:type="dxa"/>
                  <w:tcBorders>
                    <w:top w:val="nil"/>
                    <w:left w:val="single" w:color="auto" w:sz="8" w:space="0"/>
                    <w:bottom w:val="nil"/>
                    <w:right w:val="single" w:color="auto" w:sz="8" w:space="0"/>
                  </w:tcBorders>
                </w:tcPr>
                <w:p w:rsidRPr="002F54B5" w:rsidR="36CBF623" w:rsidP="36CBF623" w:rsidRDefault="36CBF623" w14:paraId="0F04B795" w14:textId="0895718E"/>
                <w:p w:rsidRPr="002F54B5" w:rsidR="36CBF623" w:rsidP="36CBF623" w:rsidRDefault="36CBF623" w14:paraId="00598AFD" w14:textId="3643DF01"/>
                <w:p w:rsidRPr="002F54B5" w:rsidR="36CBF623" w:rsidP="36CBF623" w:rsidRDefault="36CBF623" w14:paraId="6F472233" w14:textId="5023E3EC"/>
                <w:p w:rsidRPr="002F54B5" w:rsidR="36CBF623" w:rsidP="36CBF623" w:rsidRDefault="36CBF623" w14:paraId="2E689609" w14:textId="77BFEA5A"/>
                <w:p w:rsidRPr="002F54B5" w:rsidR="36CBF623" w:rsidP="36CBF623" w:rsidRDefault="36CBF623" w14:paraId="1A6322D9" w14:textId="39870213"/>
                <w:p w:rsidRPr="002F54B5" w:rsidR="590C50CE" w:rsidP="36CBF623" w:rsidRDefault="590C50CE" w14:paraId="113D1999" w14:textId="61F37EB4">
                  <w:pPr>
                    <w:rPr>
                      <w:rFonts w:eastAsia="MS Mincho"/>
                    </w:rPr>
                  </w:pPr>
                  <w:r w:rsidRPr="002F54B5">
                    <w:rPr>
                      <w:noProof/>
                    </w:rPr>
                    <w:drawing>
                      <wp:inline distT="0" distB="0" distL="0" distR="0" wp14:anchorId="523E240D" wp14:editId="19A780BD">
                        <wp:extent cx="514350" cy="447675"/>
                        <wp:effectExtent l="0" t="0" r="0" b="0"/>
                        <wp:docPr id="1116863953" name="Picture 1116863953" descr="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63953" name="Picture 1116863953" descr="Arrow pointing right"/>
                                <pic:cNvPicPr/>
                              </pic:nvPicPr>
                              <pic:blipFill>
                                <a:blip r:embed="rId51">
                                  <a:extLst>
                                    <a:ext uri="{28A0092B-C50C-407E-A947-70E740481C1C}">
                                      <a14:useLocalDpi xmlns:a14="http://schemas.microsoft.com/office/drawing/2010/main" val="0"/>
                                    </a:ext>
                                  </a:extLst>
                                </a:blip>
                                <a:stretch>
                                  <a:fillRect/>
                                </a:stretch>
                              </pic:blipFill>
                              <pic:spPr>
                                <a:xfrm>
                                  <a:off x="0" y="0"/>
                                  <a:ext cx="514350" cy="447675"/>
                                </a:xfrm>
                                <a:prstGeom prst="rect">
                                  <a:avLst/>
                                </a:prstGeom>
                              </pic:spPr>
                            </pic:pic>
                          </a:graphicData>
                        </a:graphic>
                      </wp:inline>
                    </w:drawing>
                  </w:r>
                </w:p>
              </w:tc>
              <w:tc>
                <w:tcPr>
                  <w:tcW w:w="3908" w:type="dxa"/>
                  <w:tcBorders>
                    <w:top w:val="single" w:color="auto" w:sz="8" w:space="0"/>
                    <w:left w:val="single" w:color="auto" w:sz="8" w:space="0"/>
                    <w:bottom w:val="single" w:color="auto" w:sz="8" w:space="0"/>
                    <w:right w:val="single" w:color="auto" w:sz="8" w:space="0"/>
                  </w:tcBorders>
                </w:tcPr>
                <w:p w:rsidRPr="002F54B5" w:rsidR="36CBF623" w:rsidP="36CBF623" w:rsidRDefault="36CBF623" w14:paraId="16CDD8A3" w14:textId="4F3BDAF2">
                  <w:pPr>
                    <w:jc w:val="center"/>
                  </w:pPr>
                  <w:r w:rsidRPr="002F54B5">
                    <w:rPr>
                      <w:rFonts w:eastAsia="Calibri" w:cs="Calibri"/>
                      <w:b/>
                      <w:bCs/>
                      <w:sz w:val="22"/>
                      <w:szCs w:val="22"/>
                    </w:rPr>
                    <w:t>Formative assessment</w:t>
                  </w:r>
                </w:p>
                <w:p w:rsidRPr="002F54B5" w:rsidR="36CBF623" w:rsidRDefault="36CBF623" w14:paraId="1DA3D515" w14:textId="54816276">
                  <w:r w:rsidRPr="002F54B5">
                    <w:rPr>
                      <w:rFonts w:eastAsia="Calibri" w:cs="Calibri"/>
                      <w:sz w:val="22"/>
                      <w:szCs w:val="22"/>
                    </w:rPr>
                    <w:t xml:space="preserve"> </w:t>
                  </w:r>
                </w:p>
                <w:p w:rsidRPr="002F54B5" w:rsidR="36CBF623" w:rsidP="36CBF623" w:rsidRDefault="36CBF623" w14:paraId="3E1D4B9B" w14:textId="173B7EDB">
                  <w:pPr>
                    <w:pStyle w:val="ListParagraph"/>
                    <w:numPr>
                      <w:ilvl w:val="0"/>
                      <w:numId w:val="6"/>
                    </w:numPr>
                    <w:rPr>
                      <w:rFonts w:asciiTheme="minorHAnsi" w:hAnsiTheme="minorHAnsi"/>
                      <w:sz w:val="22"/>
                      <w:szCs w:val="22"/>
                    </w:rPr>
                  </w:pPr>
                  <w:r w:rsidRPr="002F54B5">
                    <w:rPr>
                      <w:sz w:val="22"/>
                      <w:szCs w:val="22"/>
                    </w:rPr>
                    <w:t>You will present your resource (or a prototype) to your peers, for formative feedback (10 minutes).</w:t>
                  </w:r>
                </w:p>
                <w:p w:rsidRPr="002F54B5" w:rsidR="36CBF623" w:rsidP="36CBF623" w:rsidRDefault="36CBF623" w14:paraId="5BC6DDC8" w14:textId="539541BF">
                  <w:pPr>
                    <w:pStyle w:val="ListParagraph"/>
                    <w:numPr>
                      <w:ilvl w:val="0"/>
                      <w:numId w:val="6"/>
                    </w:numPr>
                    <w:rPr>
                      <w:rFonts w:asciiTheme="minorHAnsi" w:hAnsiTheme="minorHAnsi"/>
                      <w:sz w:val="22"/>
                      <w:szCs w:val="22"/>
                    </w:rPr>
                  </w:pPr>
                  <w:r w:rsidRPr="002F54B5">
                    <w:rPr>
                      <w:sz w:val="22"/>
                      <w:szCs w:val="22"/>
                    </w:rPr>
                    <w:t>Changes can be made subsequently, and these changes should be explained in the reflective commentary (Assessment 2).</w:t>
                  </w:r>
                </w:p>
                <w:p w:rsidRPr="002F54B5" w:rsidR="36CBF623" w:rsidP="36CBF623" w:rsidRDefault="36CBF623" w14:paraId="4449D2A8" w14:textId="642B542F">
                  <w:pPr>
                    <w:pStyle w:val="ListParagraph"/>
                    <w:numPr>
                      <w:ilvl w:val="0"/>
                      <w:numId w:val="6"/>
                    </w:numPr>
                    <w:rPr>
                      <w:rFonts w:asciiTheme="minorHAnsi" w:hAnsiTheme="minorHAnsi"/>
                      <w:sz w:val="22"/>
                      <w:szCs w:val="22"/>
                    </w:rPr>
                  </w:pPr>
                  <w:r w:rsidRPr="002F54B5">
                    <w:rPr>
                      <w:sz w:val="22"/>
                      <w:szCs w:val="22"/>
                    </w:rPr>
                    <w:t xml:space="preserve">You may have drafted your introduction by </w:t>
                  </w:r>
                  <w:proofErr w:type="gramStart"/>
                  <w:r w:rsidRPr="002F54B5">
                    <w:rPr>
                      <w:sz w:val="22"/>
                      <w:szCs w:val="22"/>
                    </w:rPr>
                    <w:t>then</w:t>
                  </w:r>
                  <w:proofErr w:type="gramEnd"/>
                  <w:r w:rsidRPr="002F54B5">
                    <w:rPr>
                      <w:sz w:val="22"/>
                      <w:szCs w:val="22"/>
                    </w:rPr>
                    <w:t xml:space="preserve"> but you are not under any pressure to draft or write the introduction for the peer-assessment of the resource.</w:t>
                  </w:r>
                </w:p>
                <w:p w:rsidRPr="002F54B5" w:rsidR="36CBF623" w:rsidRDefault="36CBF623" w14:paraId="387E388D" w14:textId="0682B9CA">
                  <w:r w:rsidRPr="002F54B5">
                    <w:rPr>
                      <w:rFonts w:eastAsia="Calibri" w:cs="Calibri"/>
                      <w:sz w:val="22"/>
                      <w:szCs w:val="22"/>
                    </w:rPr>
                    <w:t xml:space="preserve"> </w:t>
                  </w:r>
                </w:p>
              </w:tc>
            </w:tr>
          </w:tbl>
          <w:p w:rsidRPr="002F54B5" w:rsidR="36CBF623" w:rsidP="36CBF623" w:rsidRDefault="36CBF623" w14:paraId="1D264DEA" w14:textId="1C59EB18">
            <w:pPr>
              <w:jc w:val="both"/>
            </w:pPr>
            <w:r w:rsidRPr="002F54B5">
              <w:rPr>
                <w:rFonts w:eastAsia="Calibri" w:cs="Calibri"/>
                <w:sz w:val="22"/>
                <w:szCs w:val="22"/>
              </w:rPr>
              <w:t xml:space="preserve"> </w:t>
            </w:r>
          </w:p>
          <w:tbl>
            <w:tblPr>
              <w:tblStyle w:val="TableGrid"/>
              <w:tblW w:w="8828" w:type="dxa"/>
              <w:tblLayout w:type="fixed"/>
              <w:tblLook w:val="04A0" w:firstRow="1" w:lastRow="0" w:firstColumn="1" w:lastColumn="0" w:noHBand="0" w:noVBand="1"/>
            </w:tblPr>
            <w:tblGrid>
              <w:gridCol w:w="1365"/>
              <w:gridCol w:w="1634"/>
              <w:gridCol w:w="1216"/>
              <w:gridCol w:w="1080"/>
              <w:gridCol w:w="1725"/>
              <w:gridCol w:w="1808"/>
            </w:tblGrid>
            <w:tr w:rsidRPr="002F54B5" w:rsidR="002F54B5" w:rsidTr="00962BC4" w14:paraId="7DEFA3A9" w14:textId="77777777">
              <w:trPr>
                <w:trHeight w:val="525"/>
              </w:trPr>
              <w:tc>
                <w:tcPr>
                  <w:tcW w:w="1365" w:type="dxa"/>
                  <w:shd w:val="clear" w:color="auto" w:fill="D9D9D9" w:themeFill="background1" w:themeFillShade="D9"/>
                </w:tcPr>
                <w:p w:rsidRPr="002F54B5" w:rsidR="36CBF623" w:rsidRDefault="36CBF623" w14:paraId="6FC26E37" w14:textId="459B667C">
                  <w:r w:rsidRPr="002F54B5">
                    <w:rPr>
                      <w:rFonts w:eastAsia="Calibri" w:cs="Calibri"/>
                      <w:b/>
                      <w:bCs/>
                      <w:sz w:val="22"/>
                      <w:szCs w:val="22"/>
                    </w:rPr>
                    <w:t>Assessment items</w:t>
                  </w:r>
                </w:p>
              </w:tc>
              <w:tc>
                <w:tcPr>
                  <w:tcW w:w="1634" w:type="dxa"/>
                  <w:shd w:val="clear" w:color="auto" w:fill="D9D9D9" w:themeFill="background1" w:themeFillShade="D9"/>
                  <w:vAlign w:val="center"/>
                </w:tcPr>
                <w:p w:rsidRPr="002F54B5" w:rsidR="36CBF623" w:rsidRDefault="36CBF623" w14:paraId="3A45D3C8" w14:textId="17286EE3">
                  <w:r w:rsidRPr="002F54B5">
                    <w:rPr>
                      <w:rFonts w:eastAsia="Calibri" w:cs="Calibri"/>
                      <w:b/>
                      <w:bCs/>
                      <w:sz w:val="22"/>
                      <w:szCs w:val="22"/>
                    </w:rPr>
                    <w:t>Word Length</w:t>
                  </w:r>
                </w:p>
              </w:tc>
              <w:tc>
                <w:tcPr>
                  <w:tcW w:w="1216" w:type="dxa"/>
                  <w:shd w:val="clear" w:color="auto" w:fill="D9D9D9" w:themeFill="background1" w:themeFillShade="D9"/>
                  <w:vAlign w:val="center"/>
                </w:tcPr>
                <w:p w:rsidRPr="002F54B5" w:rsidR="36CBF623" w:rsidRDefault="36CBF623" w14:paraId="338E5E14" w14:textId="72E2295F">
                  <w:r w:rsidRPr="002F54B5">
                    <w:rPr>
                      <w:rFonts w:eastAsia="Calibri" w:cs="Calibri"/>
                      <w:b/>
                      <w:bCs/>
                      <w:sz w:val="22"/>
                      <w:szCs w:val="22"/>
                    </w:rPr>
                    <w:t>Weighting</w:t>
                  </w:r>
                </w:p>
              </w:tc>
              <w:tc>
                <w:tcPr>
                  <w:tcW w:w="1080" w:type="dxa"/>
                  <w:shd w:val="clear" w:color="auto" w:fill="D9D9D9" w:themeFill="background1" w:themeFillShade="D9"/>
                  <w:vAlign w:val="center"/>
                </w:tcPr>
                <w:p w:rsidRPr="002F54B5" w:rsidR="36CBF623" w:rsidRDefault="36CBF623" w14:paraId="177B9A8A" w14:textId="2BA03AE5">
                  <w:r w:rsidRPr="002F54B5">
                    <w:rPr>
                      <w:rFonts w:eastAsia="Calibri" w:cs="Calibri"/>
                      <w:b/>
                      <w:bCs/>
                      <w:sz w:val="22"/>
                      <w:szCs w:val="22"/>
                    </w:rPr>
                    <w:t>Learning Outcome</w:t>
                  </w:r>
                </w:p>
              </w:tc>
              <w:tc>
                <w:tcPr>
                  <w:tcW w:w="1725" w:type="dxa"/>
                  <w:shd w:val="clear" w:color="auto" w:fill="D9D9D9" w:themeFill="background1" w:themeFillShade="D9"/>
                  <w:vAlign w:val="center"/>
                </w:tcPr>
                <w:p w:rsidRPr="002F54B5" w:rsidR="36CBF623" w:rsidRDefault="36CBF623" w14:paraId="4E9DDD5B" w14:textId="2AB5AE62">
                  <w:r w:rsidRPr="002F54B5">
                    <w:rPr>
                      <w:rFonts w:eastAsia="Calibri" w:cs="Calibri"/>
                      <w:b/>
                      <w:bCs/>
                      <w:sz w:val="22"/>
                      <w:szCs w:val="22"/>
                    </w:rPr>
                    <w:t>Who will assess and how?</w:t>
                  </w:r>
                </w:p>
              </w:tc>
              <w:tc>
                <w:tcPr>
                  <w:tcW w:w="1808" w:type="dxa"/>
                  <w:shd w:val="clear" w:color="auto" w:fill="D9D9D9" w:themeFill="background1" w:themeFillShade="D9"/>
                  <w:vAlign w:val="center"/>
                </w:tcPr>
                <w:p w:rsidRPr="002F54B5" w:rsidR="36CBF623" w:rsidRDefault="36CBF623" w14:paraId="5A62EEE1" w14:textId="18E07F33">
                  <w:r w:rsidRPr="002F54B5">
                    <w:rPr>
                      <w:rFonts w:eastAsia="Calibri" w:cs="Calibri"/>
                      <w:b/>
                      <w:bCs/>
                      <w:sz w:val="22"/>
                      <w:szCs w:val="22"/>
                    </w:rPr>
                    <w:t>Date for submission</w:t>
                  </w:r>
                </w:p>
              </w:tc>
            </w:tr>
            <w:tr w:rsidRPr="002F54B5" w:rsidR="002F54B5" w:rsidTr="00962BC4" w14:paraId="4AC00283" w14:textId="77777777">
              <w:trPr>
                <w:trHeight w:val="540"/>
              </w:trPr>
              <w:tc>
                <w:tcPr>
                  <w:tcW w:w="1365" w:type="dxa"/>
                  <w:vMerge w:val="restart"/>
                </w:tcPr>
                <w:p w:rsidRPr="002F54B5" w:rsidR="36CBF623" w:rsidRDefault="36CBF623" w14:paraId="252CA890" w14:textId="1BF6998C">
                  <w:r w:rsidRPr="002F54B5">
                    <w:rPr>
                      <w:rFonts w:eastAsia="Calibri" w:cs="Calibri"/>
                      <w:sz w:val="22"/>
                      <w:szCs w:val="22"/>
                    </w:rPr>
                    <w:t>A resource and an introduction</w:t>
                  </w:r>
                </w:p>
              </w:tc>
              <w:tc>
                <w:tcPr>
                  <w:tcW w:w="1634" w:type="dxa"/>
                  <w:vMerge w:val="restart"/>
                </w:tcPr>
                <w:p w:rsidRPr="002F54B5" w:rsidR="36CBF623" w:rsidRDefault="00A63D09" w14:paraId="13568039" w14:textId="0E8EF227">
                  <w:r w:rsidRPr="002F54B5">
                    <w:rPr>
                      <w:rFonts w:eastAsia="Calibri" w:cs="Calibri"/>
                      <w:sz w:val="22"/>
                      <w:szCs w:val="22"/>
                    </w:rPr>
                    <w:t>500-word</w:t>
                  </w:r>
                  <w:r w:rsidRPr="002F54B5" w:rsidR="36CBF623">
                    <w:rPr>
                      <w:rFonts w:eastAsia="Calibri" w:cs="Calibri"/>
                      <w:sz w:val="22"/>
                      <w:szCs w:val="22"/>
                    </w:rPr>
                    <w:t xml:space="preserve"> equivalent for the resource and 1,000 words for the introduction</w:t>
                  </w:r>
                </w:p>
                <w:p w:rsidRPr="002F54B5" w:rsidR="36CBF623" w:rsidRDefault="36CBF623" w14:paraId="72630726" w14:textId="79A715E1">
                  <w:r w:rsidRPr="002F54B5">
                    <w:rPr>
                      <w:rFonts w:eastAsia="Calibri" w:cs="Calibri"/>
                      <w:sz w:val="22"/>
                      <w:szCs w:val="22"/>
                    </w:rPr>
                    <w:t xml:space="preserve"> </w:t>
                  </w:r>
                </w:p>
              </w:tc>
              <w:tc>
                <w:tcPr>
                  <w:tcW w:w="1216" w:type="dxa"/>
                  <w:vMerge w:val="restart"/>
                </w:tcPr>
                <w:p w:rsidRPr="002F54B5" w:rsidR="36CBF623" w:rsidRDefault="36CBF623" w14:paraId="7585E045" w14:textId="2528BD0B">
                  <w:r w:rsidRPr="002F54B5">
                    <w:rPr>
                      <w:rFonts w:eastAsia="Calibri" w:cs="Calibri"/>
                      <w:sz w:val="22"/>
                      <w:szCs w:val="22"/>
                    </w:rPr>
                    <w:t>40%</w:t>
                  </w:r>
                </w:p>
              </w:tc>
              <w:tc>
                <w:tcPr>
                  <w:tcW w:w="1080" w:type="dxa"/>
                  <w:vMerge w:val="restart"/>
                </w:tcPr>
                <w:p w:rsidRPr="002F54B5" w:rsidR="36CBF623" w:rsidRDefault="36CBF623" w14:paraId="0B1B0E80" w14:textId="57A24D6A">
                  <w:r w:rsidRPr="002F54B5">
                    <w:rPr>
                      <w:rFonts w:eastAsia="Calibri" w:cs="Calibri"/>
                      <w:sz w:val="22"/>
                      <w:szCs w:val="22"/>
                    </w:rPr>
                    <w:t>1</w:t>
                  </w:r>
                </w:p>
              </w:tc>
              <w:tc>
                <w:tcPr>
                  <w:tcW w:w="1725" w:type="dxa"/>
                </w:tcPr>
                <w:p w:rsidRPr="002F54B5" w:rsidR="36CBF623" w:rsidRDefault="36CBF623" w14:paraId="72721F59" w14:textId="3B803D3A">
                  <w:r w:rsidRPr="002F54B5">
                    <w:rPr>
                      <w:rFonts w:eastAsia="Calibri" w:cs="Calibri"/>
                      <w:sz w:val="22"/>
                      <w:szCs w:val="22"/>
                    </w:rPr>
                    <w:t>Peer and Subject Tutor (formative)</w:t>
                  </w:r>
                </w:p>
              </w:tc>
              <w:tc>
                <w:tcPr>
                  <w:tcW w:w="1808" w:type="dxa"/>
                </w:tcPr>
                <w:p w:rsidRPr="002F54B5" w:rsidR="36CBF623" w:rsidRDefault="36CBF623" w14:paraId="443C5DE4" w14:textId="62194010">
                  <w:r w:rsidRPr="002F54B5">
                    <w:rPr>
                      <w:rFonts w:eastAsia="Calibri" w:cs="Calibri"/>
                      <w:sz w:val="22"/>
                      <w:szCs w:val="22"/>
                    </w:rPr>
                    <w:t>1</w:t>
                  </w:r>
                  <w:r w:rsidR="00A63D09">
                    <w:rPr>
                      <w:rFonts w:eastAsia="Calibri" w:cs="Calibri"/>
                      <w:sz w:val="22"/>
                      <w:szCs w:val="22"/>
                    </w:rPr>
                    <w:t>5</w:t>
                  </w:r>
                  <w:r w:rsidRPr="002F54B5">
                    <w:rPr>
                      <w:rFonts w:eastAsia="Calibri" w:cs="Calibri"/>
                      <w:sz w:val="22"/>
                      <w:szCs w:val="22"/>
                      <w:vertAlign w:val="superscript"/>
                    </w:rPr>
                    <w:t>th</w:t>
                  </w:r>
                  <w:r w:rsidRPr="002F54B5">
                    <w:rPr>
                      <w:rFonts w:eastAsia="Calibri" w:cs="Calibri"/>
                      <w:sz w:val="22"/>
                      <w:szCs w:val="22"/>
                    </w:rPr>
                    <w:t xml:space="preserve"> November 202</w:t>
                  </w:r>
                  <w:r w:rsidR="00A63D09">
                    <w:rPr>
                      <w:rFonts w:eastAsia="Calibri" w:cs="Calibri"/>
                      <w:sz w:val="22"/>
                      <w:szCs w:val="22"/>
                    </w:rPr>
                    <w:t>4</w:t>
                  </w:r>
                  <w:r w:rsidRPr="002F54B5">
                    <w:rPr>
                      <w:rFonts w:eastAsia="Calibri" w:cs="Calibri"/>
                      <w:sz w:val="22"/>
                      <w:szCs w:val="22"/>
                    </w:rPr>
                    <w:t xml:space="preserve"> (formative assessment of resource)</w:t>
                  </w:r>
                </w:p>
              </w:tc>
            </w:tr>
            <w:tr w:rsidRPr="002F54B5" w:rsidR="002F54B5" w:rsidTr="00962BC4" w14:paraId="2622FB22" w14:textId="77777777">
              <w:trPr>
                <w:trHeight w:val="540"/>
              </w:trPr>
              <w:tc>
                <w:tcPr>
                  <w:tcW w:w="1365" w:type="dxa"/>
                  <w:vMerge/>
                  <w:vAlign w:val="center"/>
                </w:tcPr>
                <w:p w:rsidRPr="002F54B5" w:rsidR="0085286D" w:rsidRDefault="0085286D" w14:paraId="115037AE" w14:textId="77777777"/>
              </w:tc>
              <w:tc>
                <w:tcPr>
                  <w:tcW w:w="1634" w:type="dxa"/>
                  <w:vMerge/>
                  <w:vAlign w:val="center"/>
                </w:tcPr>
                <w:p w:rsidRPr="002F54B5" w:rsidR="0085286D" w:rsidRDefault="0085286D" w14:paraId="59E7F9D5" w14:textId="77777777"/>
              </w:tc>
              <w:tc>
                <w:tcPr>
                  <w:tcW w:w="1216" w:type="dxa"/>
                  <w:vMerge/>
                  <w:vAlign w:val="center"/>
                </w:tcPr>
                <w:p w:rsidRPr="002F54B5" w:rsidR="0085286D" w:rsidRDefault="0085286D" w14:paraId="03D8BD28" w14:textId="77777777"/>
              </w:tc>
              <w:tc>
                <w:tcPr>
                  <w:tcW w:w="1080" w:type="dxa"/>
                  <w:vMerge/>
                  <w:vAlign w:val="center"/>
                </w:tcPr>
                <w:p w:rsidRPr="002F54B5" w:rsidR="0085286D" w:rsidRDefault="0085286D" w14:paraId="1BF4EEFE" w14:textId="77777777"/>
              </w:tc>
              <w:tc>
                <w:tcPr>
                  <w:tcW w:w="1725" w:type="dxa"/>
                </w:tcPr>
                <w:p w:rsidRPr="002F54B5" w:rsidR="36CBF623" w:rsidRDefault="36CBF623" w14:paraId="0298327F" w14:textId="2360BD12">
                  <w:r w:rsidRPr="002F54B5">
                    <w:rPr>
                      <w:rFonts w:eastAsia="Calibri" w:cs="Calibri"/>
                      <w:sz w:val="22"/>
                      <w:szCs w:val="22"/>
                    </w:rPr>
                    <w:t>Subject Tutor (summative)</w:t>
                  </w:r>
                </w:p>
              </w:tc>
              <w:tc>
                <w:tcPr>
                  <w:tcW w:w="1808" w:type="dxa"/>
                </w:tcPr>
                <w:p w:rsidRPr="002F54B5" w:rsidR="36CBF623" w:rsidRDefault="1261BA47" w14:paraId="450B8DF7" w14:textId="3407C90E">
                  <w:r w:rsidRPr="3E713970">
                    <w:rPr>
                      <w:rFonts w:eastAsia="Calibri" w:cs="Calibri"/>
                      <w:sz w:val="22"/>
                      <w:szCs w:val="22"/>
                    </w:rPr>
                    <w:t>3</w:t>
                  </w:r>
                  <w:r w:rsidRPr="001559C7" w:rsidR="001559C7">
                    <w:rPr>
                      <w:rFonts w:eastAsia="Calibri" w:cs="Calibri"/>
                      <w:sz w:val="22"/>
                      <w:szCs w:val="22"/>
                      <w:vertAlign w:val="superscript"/>
                    </w:rPr>
                    <w:t>rd</w:t>
                  </w:r>
                  <w:r w:rsidR="001559C7">
                    <w:rPr>
                      <w:rFonts w:eastAsia="Calibri" w:cs="Calibri"/>
                      <w:sz w:val="22"/>
                      <w:szCs w:val="22"/>
                    </w:rPr>
                    <w:t xml:space="preserve"> February </w:t>
                  </w:r>
                  <w:r w:rsidRPr="3E713970" w:rsidR="36CBF623">
                    <w:rPr>
                      <w:rFonts w:eastAsia="Calibri" w:cs="Calibri"/>
                      <w:sz w:val="22"/>
                      <w:szCs w:val="22"/>
                    </w:rPr>
                    <w:t>202</w:t>
                  </w:r>
                  <w:r w:rsidR="001559C7">
                    <w:rPr>
                      <w:rFonts w:eastAsia="Calibri" w:cs="Calibri"/>
                      <w:sz w:val="22"/>
                      <w:szCs w:val="22"/>
                    </w:rPr>
                    <w:t>5</w:t>
                  </w:r>
                </w:p>
              </w:tc>
            </w:tr>
          </w:tbl>
          <w:p w:rsidRPr="002F54B5" w:rsidR="36CBF623" w:rsidP="36CBF623" w:rsidRDefault="36CBF623" w14:paraId="0776F958" w14:textId="0F7F737A">
            <w:pPr>
              <w:jc w:val="both"/>
            </w:pPr>
            <w:r w:rsidRPr="002F54B5">
              <w:rPr>
                <w:rFonts w:eastAsia="Calibri" w:cs="Calibri"/>
                <w:sz w:val="22"/>
                <w:szCs w:val="22"/>
              </w:rPr>
              <w:t xml:space="preserve"> </w:t>
            </w:r>
          </w:p>
          <w:p w:rsidRPr="002F54B5" w:rsidR="36CBF623" w:rsidP="36CBF623" w:rsidRDefault="36CBF623" w14:paraId="35B2C3CA" w14:textId="6658CB84">
            <w:pPr>
              <w:jc w:val="both"/>
            </w:pPr>
            <w:r w:rsidRPr="002F54B5">
              <w:rPr>
                <w:rFonts w:eastAsia="Calibri" w:cs="Calibri"/>
                <w:b/>
                <w:bCs/>
                <w:sz w:val="22"/>
                <w:szCs w:val="22"/>
              </w:rPr>
              <w:t xml:space="preserve"> </w:t>
            </w:r>
          </w:p>
          <w:p w:rsidRPr="002F54B5" w:rsidR="36CBF623" w:rsidP="36CBF623" w:rsidRDefault="36CBF623" w14:paraId="21EBA542" w14:textId="265A405E">
            <w:pPr>
              <w:jc w:val="both"/>
            </w:pPr>
            <w:r w:rsidRPr="002F54B5">
              <w:rPr>
                <w:rFonts w:eastAsia="Calibri" w:cs="Calibri"/>
                <w:b/>
                <w:bCs/>
                <w:sz w:val="22"/>
                <w:szCs w:val="22"/>
              </w:rPr>
              <w:t xml:space="preserve"> </w:t>
            </w:r>
          </w:p>
          <w:p w:rsidRPr="002F54B5" w:rsidR="36CBF623" w:rsidP="36CBF623" w:rsidRDefault="36CBF623" w14:paraId="3C13EF0A" w14:textId="3271E3BE">
            <w:pPr>
              <w:jc w:val="both"/>
            </w:pPr>
            <w:r w:rsidRPr="002F54B5">
              <w:rPr>
                <w:rFonts w:eastAsia="Calibri" w:cs="Calibri"/>
                <w:b/>
                <w:bCs/>
                <w:sz w:val="22"/>
                <w:szCs w:val="22"/>
              </w:rPr>
              <w:t xml:space="preserve"> </w:t>
            </w:r>
          </w:p>
          <w:p w:rsidRPr="002F54B5" w:rsidR="36CBF623" w:rsidP="36CBF623" w:rsidRDefault="36CBF623" w14:paraId="68818DB3" w14:textId="21031191">
            <w:pPr>
              <w:jc w:val="both"/>
            </w:pPr>
            <w:r w:rsidRPr="002F54B5">
              <w:rPr>
                <w:rFonts w:eastAsia="Calibri" w:cs="Calibri"/>
                <w:b/>
                <w:bCs/>
                <w:sz w:val="22"/>
                <w:szCs w:val="22"/>
              </w:rPr>
              <w:t xml:space="preserve"> </w:t>
            </w:r>
          </w:p>
          <w:p w:rsidRPr="002F54B5" w:rsidR="36CBF623" w:rsidP="36CBF623" w:rsidRDefault="36CBF623" w14:paraId="715393F3" w14:textId="31C4E5F4">
            <w:pPr>
              <w:jc w:val="both"/>
            </w:pPr>
            <w:r w:rsidRPr="002F54B5">
              <w:rPr>
                <w:rFonts w:eastAsia="Calibri" w:cs="Calibri"/>
                <w:b/>
                <w:bCs/>
                <w:sz w:val="22"/>
                <w:szCs w:val="22"/>
              </w:rPr>
              <w:lastRenderedPageBreak/>
              <w:t xml:space="preserve"> Assessment 2: the commentary</w:t>
            </w:r>
          </w:p>
          <w:tbl>
            <w:tblPr>
              <w:tblStyle w:val="TableGrid"/>
              <w:tblW w:w="0" w:type="auto"/>
              <w:tblLayout w:type="fixed"/>
              <w:tblLook w:val="04A0" w:firstRow="1" w:lastRow="0" w:firstColumn="1" w:lastColumn="0" w:noHBand="0" w:noVBand="1"/>
            </w:tblPr>
            <w:tblGrid>
              <w:gridCol w:w="2379"/>
              <w:gridCol w:w="388"/>
              <w:gridCol w:w="2876"/>
              <w:gridCol w:w="388"/>
              <w:gridCol w:w="2748"/>
            </w:tblGrid>
            <w:tr w:rsidRPr="002F54B5" w:rsidR="002F54B5" w:rsidTr="36CBF623" w14:paraId="4EB099B5" w14:textId="77777777">
              <w:trPr>
                <w:trHeight w:val="9675"/>
              </w:trPr>
              <w:tc>
                <w:tcPr>
                  <w:tcW w:w="2385" w:type="dxa"/>
                  <w:tcBorders>
                    <w:top w:val="single" w:color="auto" w:sz="8" w:space="0"/>
                    <w:left w:val="single" w:color="auto" w:sz="8" w:space="0"/>
                    <w:bottom w:val="single" w:color="auto" w:sz="8" w:space="0"/>
                    <w:right w:val="single" w:color="auto" w:sz="8" w:space="0"/>
                  </w:tcBorders>
                </w:tcPr>
                <w:p w:rsidRPr="002F54B5" w:rsidR="36CBF623" w:rsidRDefault="36CBF623" w14:paraId="1F6DD268" w14:textId="04F5825E">
                  <w:r w:rsidRPr="002F54B5">
                    <w:rPr>
                      <w:rFonts w:eastAsia="Calibri" w:cs="Calibri"/>
                      <w:b/>
                      <w:bCs/>
                      <w:sz w:val="22"/>
                      <w:szCs w:val="22"/>
                    </w:rPr>
                    <w:t xml:space="preserve">The reflective commentary focuses on </w:t>
                  </w:r>
                </w:p>
                <w:p w:rsidRPr="002F54B5" w:rsidR="36CBF623" w:rsidP="36CBF623" w:rsidRDefault="36CBF623" w14:paraId="44821B82" w14:textId="433CD87F">
                  <w:pPr>
                    <w:rPr>
                      <w:rFonts w:eastAsia="MS Mincho"/>
                    </w:rPr>
                  </w:pPr>
                  <w:r w:rsidRPr="002F54B5">
                    <w:rPr>
                      <w:sz w:val="22"/>
                      <w:szCs w:val="22"/>
                    </w:rPr>
                    <w:t>1. the implementation and the impact of the resource and associated tasks on pupils' learning</w:t>
                  </w:r>
                  <w:r w:rsidRPr="002F54B5">
                    <w:br/>
                  </w:r>
                  <w:r w:rsidRPr="002F54B5">
                    <w:br/>
                  </w:r>
                  <w:r w:rsidRPr="002F54B5" w:rsidR="0B6F4416">
                    <w:rPr>
                      <w:sz w:val="22"/>
                      <w:szCs w:val="22"/>
                    </w:rPr>
                    <w:t xml:space="preserve">2. </w:t>
                  </w:r>
                  <w:r w:rsidRPr="002F54B5">
                    <w:rPr>
                      <w:sz w:val="22"/>
                      <w:szCs w:val="22"/>
                    </w:rPr>
                    <w:t>implications for your future practice</w:t>
                  </w:r>
                  <w:r w:rsidRPr="002F54B5">
                    <w:br/>
                  </w:r>
                  <w:r w:rsidRPr="002F54B5">
                    <w:br/>
                  </w:r>
                  <w:r w:rsidRPr="002F54B5">
                    <w:rPr>
                      <w:sz w:val="22"/>
                      <w:szCs w:val="22"/>
                    </w:rPr>
                    <w:t xml:space="preserve"> </w:t>
                  </w:r>
                  <w:r w:rsidRPr="002F54B5">
                    <w:br/>
                  </w:r>
                  <w:r w:rsidRPr="002F54B5">
                    <w:br/>
                  </w:r>
                  <w:r w:rsidRPr="002F54B5">
                    <w:rPr>
                      <w:sz w:val="22"/>
                      <w:szCs w:val="22"/>
                    </w:rPr>
                    <w:t xml:space="preserve"> </w:t>
                  </w:r>
                  <w:r w:rsidRPr="002F54B5">
                    <w:br/>
                  </w:r>
                  <w:r w:rsidRPr="002F54B5">
                    <w:br/>
                  </w:r>
                  <w:r w:rsidRPr="002F54B5">
                    <w:rPr>
                      <w:sz w:val="22"/>
                      <w:szCs w:val="22"/>
                    </w:rPr>
                    <w:t xml:space="preserve"> </w:t>
                  </w:r>
                </w:p>
              </w:tc>
              <w:tc>
                <w:tcPr>
                  <w:tcW w:w="390" w:type="dxa"/>
                  <w:tcBorders>
                    <w:top w:val="nil"/>
                    <w:left w:val="single" w:color="auto" w:sz="8" w:space="0"/>
                    <w:bottom w:val="nil"/>
                    <w:right w:val="single" w:color="auto" w:sz="8" w:space="0"/>
                  </w:tcBorders>
                </w:tcPr>
                <w:p w:rsidRPr="002F54B5" w:rsidR="36CBF623" w:rsidRDefault="36CBF623" w14:paraId="648BAACB" w14:textId="2A8FD844">
                  <w:r w:rsidRPr="002F54B5">
                    <w:rPr>
                      <w:rFonts w:eastAsia="Calibri" w:cs="Calibri"/>
                      <w:sz w:val="22"/>
                      <w:szCs w:val="22"/>
                    </w:rPr>
                    <w:t xml:space="preserve"> </w:t>
                  </w:r>
                </w:p>
              </w:tc>
              <w:tc>
                <w:tcPr>
                  <w:tcW w:w="2880" w:type="dxa"/>
                  <w:tcBorders>
                    <w:top w:val="single" w:color="auto" w:sz="8" w:space="0"/>
                    <w:left w:val="single" w:color="auto" w:sz="8" w:space="0"/>
                    <w:bottom w:val="single" w:color="auto" w:sz="8" w:space="0"/>
                    <w:right w:val="single" w:color="auto" w:sz="8" w:space="0"/>
                  </w:tcBorders>
                </w:tcPr>
                <w:p w:rsidRPr="002F54B5" w:rsidR="36CBF623" w:rsidRDefault="36CBF623" w14:paraId="30D11D71" w14:textId="4D9B61E3">
                  <w:r w:rsidRPr="002F54B5">
                    <w:rPr>
                      <w:rFonts w:eastAsia="Calibri" w:cs="Calibri"/>
                      <w:b/>
                      <w:bCs/>
                      <w:sz w:val="22"/>
                      <w:szCs w:val="22"/>
                    </w:rPr>
                    <w:t>Write the reflective commentary</w:t>
                  </w:r>
                  <w:r w:rsidRPr="002F54B5">
                    <w:rPr>
                      <w:rFonts w:eastAsia="Calibri" w:cs="Calibri"/>
                      <w:sz w:val="22"/>
                      <w:szCs w:val="22"/>
                    </w:rPr>
                    <w:t>: 2500 words (±10%) Quotes are included in the wordcount.</w:t>
                  </w:r>
                </w:p>
                <w:p w:rsidRPr="002F54B5" w:rsidR="36CBF623" w:rsidRDefault="36CBF623" w14:paraId="6A183097" w14:textId="7EF169BC">
                  <w:r w:rsidRPr="002F54B5">
                    <w:rPr>
                      <w:rFonts w:eastAsia="Calibri" w:cs="Calibri"/>
                      <w:sz w:val="22"/>
                      <w:szCs w:val="22"/>
                    </w:rPr>
                    <w:t xml:space="preserve">Critically analyse how using the resource and associated tasks impacted on learning, by drawing on and discussing key issues with links to theoretical perspectives in relation to </w:t>
                  </w:r>
                </w:p>
                <w:p w:rsidRPr="002F54B5" w:rsidR="36CBF623" w:rsidP="36CBF623" w:rsidRDefault="36CBF623" w14:paraId="5040F214" w14:textId="3774E8C3">
                  <w:pPr>
                    <w:pStyle w:val="ListParagraph"/>
                    <w:numPr>
                      <w:ilvl w:val="0"/>
                      <w:numId w:val="1"/>
                    </w:numPr>
                    <w:rPr>
                      <w:rFonts w:asciiTheme="minorHAnsi" w:hAnsiTheme="minorHAnsi"/>
                      <w:sz w:val="22"/>
                      <w:szCs w:val="22"/>
                    </w:rPr>
                  </w:pPr>
                  <w:r w:rsidRPr="002F54B5">
                    <w:rPr>
                      <w:rFonts w:eastAsia="Calibri" w:cs="Calibri"/>
                      <w:sz w:val="22"/>
                      <w:szCs w:val="22"/>
                    </w:rPr>
                    <w:t>subject knowledge</w:t>
                  </w:r>
                </w:p>
                <w:p w:rsidRPr="002F54B5" w:rsidR="36CBF623" w:rsidP="36CBF623" w:rsidRDefault="36CBF623" w14:paraId="236A538C" w14:textId="066EA18E">
                  <w:pPr>
                    <w:pStyle w:val="ListParagraph"/>
                    <w:numPr>
                      <w:ilvl w:val="0"/>
                      <w:numId w:val="1"/>
                    </w:numPr>
                    <w:rPr>
                      <w:sz w:val="22"/>
                      <w:szCs w:val="22"/>
                    </w:rPr>
                  </w:pPr>
                  <w:r w:rsidRPr="002F54B5">
                    <w:rPr>
                      <w:rFonts w:eastAsia="Calibri" w:cs="Calibri"/>
                      <w:sz w:val="22"/>
                      <w:szCs w:val="22"/>
                    </w:rPr>
                    <w:t>subject pedagogy (including common misconceptions)</w:t>
                  </w:r>
                </w:p>
                <w:p w:rsidRPr="002F54B5" w:rsidR="02CF79D9" w:rsidP="36CBF623" w:rsidRDefault="02CF79D9" w14:paraId="7FBA165E" w14:textId="57DDBF5A">
                  <w:pPr>
                    <w:pStyle w:val="ListParagraph"/>
                    <w:numPr>
                      <w:ilvl w:val="0"/>
                      <w:numId w:val="1"/>
                    </w:numPr>
                    <w:rPr>
                      <w:sz w:val="22"/>
                      <w:szCs w:val="22"/>
                    </w:rPr>
                  </w:pPr>
                  <w:r w:rsidRPr="002F54B5">
                    <w:rPr>
                      <w:rFonts w:eastAsia="Calibri" w:cs="Calibri"/>
                      <w:sz w:val="22"/>
                      <w:szCs w:val="22"/>
                    </w:rPr>
                    <w:t>A</w:t>
                  </w:r>
                  <w:r w:rsidRPr="002F54B5" w:rsidR="36CBF623">
                    <w:rPr>
                      <w:rFonts w:eastAsia="Calibri" w:cs="Calibri"/>
                      <w:sz w:val="22"/>
                      <w:szCs w:val="22"/>
                    </w:rPr>
                    <w:t>ssessment</w:t>
                  </w:r>
                </w:p>
                <w:p w:rsidRPr="002F54B5" w:rsidR="36CBF623" w:rsidP="36CBF623" w:rsidRDefault="36CBF623" w14:paraId="29CD520F" w14:textId="63D52E2F">
                  <w:pPr>
                    <w:pStyle w:val="ListParagraph"/>
                    <w:numPr>
                      <w:ilvl w:val="0"/>
                      <w:numId w:val="1"/>
                    </w:numPr>
                    <w:rPr>
                      <w:sz w:val="22"/>
                      <w:szCs w:val="22"/>
                    </w:rPr>
                  </w:pPr>
                  <w:r w:rsidRPr="002F54B5">
                    <w:rPr>
                      <w:rFonts w:eastAsia="Calibri" w:cs="Calibri"/>
                      <w:sz w:val="22"/>
                      <w:szCs w:val="22"/>
                    </w:rPr>
                    <w:t>inclusion</w:t>
                  </w:r>
                </w:p>
                <w:p w:rsidRPr="002F54B5" w:rsidR="36CBF623" w:rsidRDefault="36CBF623" w14:paraId="30B1685B" w14:textId="6004B031">
                  <w:r w:rsidRPr="002F54B5">
                    <w:rPr>
                      <w:rFonts w:eastAsia="Calibri" w:cs="Calibri"/>
                      <w:sz w:val="22"/>
                      <w:szCs w:val="22"/>
                    </w:rPr>
                    <w:t>AND</w:t>
                  </w:r>
                </w:p>
                <w:p w:rsidRPr="002F54B5" w:rsidR="36CBF623" w:rsidRDefault="36CBF623" w14:paraId="0CAEDF4F" w14:textId="3E22D3AE">
                  <w:r w:rsidRPr="002F54B5">
                    <w:rPr>
                      <w:rFonts w:eastAsia="Calibri" w:cs="Calibri"/>
                      <w:sz w:val="22"/>
                      <w:szCs w:val="22"/>
                    </w:rPr>
                    <w:t>Critically reflect on your future professional practice by drawing on and discussing key issues with links to theoretical perspectives</w:t>
                  </w:r>
                </w:p>
                <w:p w:rsidRPr="002F54B5" w:rsidR="36CBF623" w:rsidRDefault="36CBF623" w14:paraId="5F83BE2C" w14:textId="5C045E3F">
                  <w:r w:rsidRPr="002F54B5">
                    <w:rPr>
                      <w:rFonts w:eastAsia="Calibri" w:cs="Calibri"/>
                      <w:b/>
                      <w:bCs/>
                      <w:sz w:val="22"/>
                      <w:szCs w:val="22"/>
                    </w:rPr>
                    <w:t>Formative assessment:</w:t>
                  </w:r>
                </w:p>
                <w:p w:rsidRPr="002F54B5" w:rsidR="36CBF623" w:rsidRDefault="36CBF623" w14:paraId="3062FA08" w14:textId="24C32EF0">
                  <w:r w:rsidRPr="002F54B5">
                    <w:rPr>
                      <w:rFonts w:eastAsia="Calibri" w:cs="Calibri"/>
                      <w:sz w:val="22"/>
                      <w:szCs w:val="22"/>
                    </w:rPr>
                    <w:t xml:space="preserve">Submit up to 500 words on Turnitin (commentary only). Please check the Turnitin similarity report. </w:t>
                  </w:r>
                </w:p>
                <w:p w:rsidRPr="002F54B5" w:rsidR="36CBF623" w:rsidRDefault="36CBF623" w14:paraId="2FABCF3C" w14:textId="1062FC20">
                  <w:r w:rsidRPr="002F54B5">
                    <w:rPr>
                      <w:rFonts w:eastAsia="Calibri" w:cs="Calibri"/>
                      <w:sz w:val="22"/>
                      <w:szCs w:val="22"/>
                    </w:rPr>
                    <w:t xml:space="preserve"> </w:t>
                  </w:r>
                </w:p>
                <w:p w:rsidRPr="002F54B5" w:rsidR="36CBF623" w:rsidRDefault="36CBF623" w14:paraId="30E1A6D2" w14:textId="77655D2B">
                  <w:r w:rsidRPr="002F54B5">
                    <w:rPr>
                      <w:rFonts w:eastAsia="Calibri" w:cs="Calibri"/>
                      <w:sz w:val="22"/>
                      <w:szCs w:val="22"/>
                    </w:rPr>
                    <w:t>Check referencing</w:t>
                  </w:r>
                </w:p>
                <w:p w:rsidRPr="002F54B5" w:rsidR="36CBF623" w:rsidRDefault="00000000" w14:paraId="7F9A7797" w14:textId="0CCE97EF">
                  <w:hyperlink r:id="rId52">
                    <w:r w:rsidRPr="002F54B5" w:rsidR="36CBF623">
                      <w:rPr>
                        <w:rStyle w:val="Hyperlink"/>
                        <w:rFonts w:eastAsia="Calibri" w:cs="Calibri"/>
                        <w:color w:val="auto"/>
                        <w:sz w:val="22"/>
                        <w:szCs w:val="22"/>
                      </w:rPr>
                      <w:t>How to avoid plagiarism</w:t>
                    </w:r>
                  </w:hyperlink>
                </w:p>
                <w:p w:rsidRPr="002F54B5" w:rsidR="36CBF623" w:rsidRDefault="00000000" w14:paraId="430FE6BC" w14:textId="3B2FE58E">
                  <w:hyperlink r:id="rId53">
                    <w:r w:rsidRPr="002F54B5" w:rsidR="36CBF623">
                      <w:rPr>
                        <w:rStyle w:val="Hyperlink"/>
                        <w:rFonts w:eastAsia="Calibri" w:cs="Calibri"/>
                        <w:color w:val="auto"/>
                        <w:sz w:val="22"/>
                        <w:szCs w:val="22"/>
                      </w:rPr>
                      <w:t>Harvard referencing</w:t>
                    </w:r>
                  </w:hyperlink>
                </w:p>
              </w:tc>
              <w:tc>
                <w:tcPr>
                  <w:tcW w:w="390" w:type="dxa"/>
                  <w:tcBorders>
                    <w:top w:val="nil"/>
                    <w:left w:val="single" w:color="auto" w:sz="8" w:space="0"/>
                    <w:bottom w:val="nil"/>
                    <w:right w:val="single" w:color="auto" w:sz="8" w:space="0"/>
                  </w:tcBorders>
                </w:tcPr>
                <w:p w:rsidRPr="002F54B5" w:rsidR="36CBF623" w:rsidRDefault="36CBF623" w14:paraId="6F17D686" w14:textId="54EEA73D">
                  <w:r w:rsidRPr="002F54B5">
                    <w:rPr>
                      <w:rFonts w:eastAsia="Calibri" w:cs="Calibri"/>
                    </w:rPr>
                    <w:t xml:space="preserve"> </w:t>
                  </w:r>
                </w:p>
              </w:tc>
              <w:tc>
                <w:tcPr>
                  <w:tcW w:w="2760" w:type="dxa"/>
                  <w:tcBorders>
                    <w:top w:val="single" w:color="auto" w:sz="8" w:space="0"/>
                    <w:left w:val="single" w:color="auto" w:sz="8" w:space="0"/>
                    <w:bottom w:val="single" w:color="auto" w:sz="8" w:space="0"/>
                    <w:right w:val="single" w:color="auto" w:sz="8" w:space="0"/>
                  </w:tcBorders>
                </w:tcPr>
                <w:p w:rsidRPr="002F54B5" w:rsidR="36CBF623" w:rsidRDefault="36CBF623" w14:paraId="4CF7ABE9" w14:textId="37D3AD93">
                  <w:r w:rsidRPr="002F54B5">
                    <w:rPr>
                      <w:rFonts w:eastAsia="Calibri" w:cs="Calibri"/>
                      <w:b/>
                      <w:bCs/>
                      <w:sz w:val="22"/>
                      <w:szCs w:val="22"/>
                    </w:rPr>
                    <w:t>Appendices</w:t>
                  </w:r>
                </w:p>
                <w:p w:rsidRPr="002F54B5" w:rsidR="36CBF623" w:rsidRDefault="36CBF623" w14:paraId="0CE5F58E" w14:textId="4C508AF2">
                  <w:r w:rsidRPr="002F54B5">
                    <w:rPr>
                      <w:rFonts w:eastAsia="Calibri" w:cs="Calibri"/>
                      <w:sz w:val="22"/>
                      <w:szCs w:val="22"/>
                    </w:rPr>
                    <w:t xml:space="preserve"> </w:t>
                  </w:r>
                </w:p>
                <w:p w:rsidRPr="002F54B5" w:rsidR="36CBF623" w:rsidRDefault="36CBF623" w14:paraId="029E1B81" w14:textId="240136BA">
                  <w:r w:rsidRPr="002F54B5">
                    <w:rPr>
                      <w:rFonts w:eastAsia="Calibri" w:cs="Calibri"/>
                      <w:sz w:val="22"/>
                      <w:szCs w:val="22"/>
                    </w:rPr>
                    <w:t>All appendices must be clearly cross-referenced in the text.</w:t>
                  </w:r>
                </w:p>
                <w:p w:rsidRPr="002F54B5" w:rsidR="36CBF623" w:rsidRDefault="36CBF623" w14:paraId="757774A1" w14:textId="7DBAD95B">
                  <w:r w:rsidRPr="002F54B5">
                    <w:rPr>
                      <w:rFonts w:eastAsia="Calibri" w:cs="Calibri"/>
                      <w:sz w:val="22"/>
                      <w:szCs w:val="22"/>
                    </w:rPr>
                    <w:t xml:space="preserve">In your appendices, include as a minimum: </w:t>
                  </w:r>
                </w:p>
                <w:p w:rsidRPr="002F54B5" w:rsidR="36CBF623" w:rsidRDefault="36CBF623" w14:paraId="43D91DB3" w14:textId="1C1B37AB">
                  <w:r w:rsidRPr="002F54B5">
                    <w:rPr>
                      <w:rFonts w:eastAsia="Calibri" w:cs="Calibri"/>
                      <w:sz w:val="22"/>
                      <w:szCs w:val="22"/>
                    </w:rPr>
                    <w:t xml:space="preserve"> </w:t>
                  </w:r>
                </w:p>
                <w:p w:rsidRPr="002F54B5" w:rsidR="36CBF623" w:rsidRDefault="36CBF623" w14:paraId="2BA6B789" w14:textId="7FF7D270">
                  <w:r w:rsidRPr="002F54B5">
                    <w:rPr>
                      <w:rFonts w:eastAsia="Calibri" w:cs="Calibri"/>
                      <w:sz w:val="22"/>
                      <w:szCs w:val="22"/>
                    </w:rPr>
                    <w:t xml:space="preserve">1 - Evidence of the teaching sequence either as a lesson plan / lesson plans or a unit of work with the relevant sections highlighted. </w:t>
                  </w:r>
                </w:p>
                <w:p w:rsidRPr="002F54B5" w:rsidR="36CBF623" w:rsidRDefault="36CBF623" w14:paraId="4248E367" w14:textId="0B0702B8">
                  <w:r w:rsidRPr="002F54B5">
                    <w:rPr>
                      <w:rFonts w:eastAsia="Calibri" w:cs="Calibri"/>
                      <w:sz w:val="22"/>
                      <w:szCs w:val="22"/>
                    </w:rPr>
                    <w:t>2 - Anonymised formative feedback from your peers.</w:t>
                  </w:r>
                </w:p>
                <w:p w:rsidRPr="002F54B5" w:rsidR="36CBF623" w:rsidRDefault="36CBF623" w14:paraId="259CD183" w14:textId="18337248">
                  <w:r w:rsidRPr="002F54B5">
                    <w:rPr>
                      <w:rFonts w:eastAsia="Calibri" w:cs="Calibri"/>
                      <w:sz w:val="22"/>
                      <w:szCs w:val="22"/>
                    </w:rPr>
                    <w:t xml:space="preserve">3 - Evidence of the impact of the resource. Examples: </w:t>
                  </w:r>
                </w:p>
                <w:p w:rsidRPr="002F54B5" w:rsidR="36CBF623" w:rsidRDefault="36CBF623" w14:paraId="420CEC2C" w14:textId="00A02035">
                  <w:r w:rsidRPr="002F54B5">
                    <w:rPr>
                      <w:rFonts w:eastAsia="Calibri" w:cs="Calibri"/>
                      <w:sz w:val="22"/>
                      <w:szCs w:val="22"/>
                    </w:rPr>
                    <w:t xml:space="preserve">a sample of learners’ work, lesson observation forms, lesson evaluations, weekly reviews etc.  </w:t>
                  </w:r>
                </w:p>
                <w:p w:rsidRPr="002F54B5" w:rsidR="36CBF623" w:rsidRDefault="36CBF623" w14:paraId="12AB199E" w14:textId="513CE603">
                  <w:r w:rsidRPr="002F54B5">
                    <w:rPr>
                      <w:rFonts w:eastAsia="Calibri" w:cs="Calibri"/>
                      <w:sz w:val="22"/>
                      <w:szCs w:val="22"/>
                    </w:rPr>
                    <w:t>Please note that whilst you will refer to examples of pupils’ work and answers in the commentary, you may not collect quantitative or qualitative data to analyse impact. You can however refer to benchmark data (i.e., school data).</w:t>
                  </w:r>
                </w:p>
                <w:p w:rsidRPr="002F54B5" w:rsidR="36CBF623" w:rsidRDefault="36CBF623" w14:paraId="181D62E0" w14:textId="36816CD9">
                  <w:r w:rsidRPr="002F54B5">
                    <w:rPr>
                      <w:rFonts w:eastAsia="Calibri" w:cs="Calibri"/>
                      <w:sz w:val="22"/>
                      <w:szCs w:val="22"/>
                    </w:rPr>
                    <w:t xml:space="preserve"> </w:t>
                  </w:r>
                </w:p>
              </w:tc>
            </w:tr>
          </w:tbl>
          <w:p w:rsidRPr="002F54B5" w:rsidR="36CBF623" w:rsidP="36CBF623" w:rsidRDefault="36CBF623" w14:paraId="18939C4A" w14:textId="266882CF">
            <w:pPr>
              <w:jc w:val="both"/>
            </w:pPr>
            <w:r w:rsidRPr="002F54B5">
              <w:rPr>
                <w:rFonts w:eastAsia="Calibri" w:cs="Calibri"/>
                <w:b/>
                <w:bCs/>
                <w:sz w:val="22"/>
                <w:szCs w:val="22"/>
              </w:rPr>
              <w:t xml:space="preserve"> </w:t>
            </w:r>
          </w:p>
          <w:tbl>
            <w:tblPr>
              <w:tblStyle w:val="TableGrid"/>
              <w:tblW w:w="8850" w:type="dxa"/>
              <w:tblLayout w:type="fixed"/>
              <w:tblLook w:val="04A0" w:firstRow="1" w:lastRow="0" w:firstColumn="1" w:lastColumn="0" w:noHBand="0" w:noVBand="1"/>
            </w:tblPr>
            <w:tblGrid>
              <w:gridCol w:w="22"/>
              <w:gridCol w:w="214"/>
              <w:gridCol w:w="1545"/>
              <w:gridCol w:w="1350"/>
              <w:gridCol w:w="1230"/>
              <w:gridCol w:w="1185"/>
              <w:gridCol w:w="1545"/>
              <w:gridCol w:w="1759"/>
            </w:tblGrid>
            <w:tr w:rsidRPr="002F54B5" w:rsidR="002F54B5" w:rsidTr="3E713970" w14:paraId="311E9681" w14:textId="77777777">
              <w:trPr>
                <w:gridBefore w:val="1"/>
                <w:wBefore w:w="22" w:type="dxa"/>
                <w:trHeight w:val="795"/>
              </w:trPr>
              <w:tc>
                <w:tcPr>
                  <w:tcW w:w="1759"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002F54B5" w:rsidR="36CBF623" w:rsidRDefault="36CBF623" w14:paraId="0F3D2428" w14:textId="6E78E8DA">
                  <w:r w:rsidRPr="002F54B5">
                    <w:rPr>
                      <w:rFonts w:eastAsia="Calibri" w:cs="Calibri"/>
                      <w:b/>
                      <w:bCs/>
                      <w:sz w:val="22"/>
                      <w:szCs w:val="22"/>
                    </w:rPr>
                    <w:t>Assessment items</w:t>
                  </w:r>
                </w:p>
              </w:tc>
              <w:tc>
                <w:tcPr>
                  <w:tcW w:w="135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2F54B5" w:rsidR="36CBF623" w:rsidRDefault="36CBF623" w14:paraId="6FBCB303" w14:textId="23EEFA40">
                  <w:r w:rsidRPr="002F54B5">
                    <w:rPr>
                      <w:rFonts w:eastAsia="Calibri" w:cs="Calibri"/>
                      <w:b/>
                      <w:bCs/>
                      <w:sz w:val="22"/>
                      <w:szCs w:val="22"/>
                    </w:rPr>
                    <w:t>Word Length</w:t>
                  </w:r>
                </w:p>
              </w:tc>
              <w:tc>
                <w:tcPr>
                  <w:tcW w:w="123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2F54B5" w:rsidR="36CBF623" w:rsidRDefault="36CBF623" w14:paraId="5626B5DA" w14:textId="51B8B5FD">
                  <w:r w:rsidRPr="002F54B5">
                    <w:rPr>
                      <w:rFonts w:eastAsia="Calibri" w:cs="Calibri"/>
                      <w:b/>
                      <w:bCs/>
                      <w:sz w:val="22"/>
                      <w:szCs w:val="22"/>
                    </w:rPr>
                    <w:t>Weighting</w:t>
                  </w:r>
                </w:p>
              </w:tc>
              <w:tc>
                <w:tcPr>
                  <w:tcW w:w="1185"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2F54B5" w:rsidR="36CBF623" w:rsidRDefault="36CBF623" w14:paraId="7D07A856" w14:textId="1369FCF6">
                  <w:r w:rsidRPr="002F54B5">
                    <w:rPr>
                      <w:rFonts w:eastAsia="Calibri" w:cs="Calibri"/>
                      <w:b/>
                      <w:bCs/>
                      <w:sz w:val="22"/>
                      <w:szCs w:val="22"/>
                    </w:rPr>
                    <w:t>Learning Outcome</w:t>
                  </w:r>
                </w:p>
              </w:tc>
              <w:tc>
                <w:tcPr>
                  <w:tcW w:w="1545"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2F54B5" w:rsidR="36CBF623" w:rsidRDefault="36CBF623" w14:paraId="28FD068C" w14:textId="6ED7367A">
                  <w:r w:rsidRPr="002F54B5">
                    <w:rPr>
                      <w:rFonts w:eastAsia="Calibri" w:cs="Calibri"/>
                      <w:b/>
                      <w:bCs/>
                      <w:sz w:val="22"/>
                      <w:szCs w:val="22"/>
                    </w:rPr>
                    <w:t>Who will assess and how?</w:t>
                  </w:r>
                </w:p>
              </w:tc>
              <w:tc>
                <w:tcPr>
                  <w:tcW w:w="1759"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2F54B5" w:rsidR="36CBF623" w:rsidRDefault="36CBF623" w14:paraId="3DBBEB27" w14:textId="0FBD8B59">
                  <w:r w:rsidRPr="002F54B5">
                    <w:rPr>
                      <w:rFonts w:eastAsia="Calibri" w:cs="Calibri"/>
                      <w:b/>
                      <w:bCs/>
                      <w:sz w:val="22"/>
                      <w:szCs w:val="22"/>
                    </w:rPr>
                    <w:t>Date for submission</w:t>
                  </w:r>
                </w:p>
              </w:tc>
            </w:tr>
            <w:tr w:rsidRPr="002F54B5" w:rsidR="002F54B5" w:rsidTr="3E713970" w14:paraId="423E1233" w14:textId="77777777">
              <w:trPr>
                <w:trHeight w:val="345"/>
              </w:trPr>
              <w:tc>
                <w:tcPr>
                  <w:tcW w:w="1781" w:type="dxa"/>
                  <w:gridSpan w:val="3"/>
                  <w:tcBorders>
                    <w:top w:val="single" w:color="auto" w:sz="8" w:space="0"/>
                    <w:left w:val="single" w:color="auto" w:sz="8" w:space="0"/>
                    <w:bottom w:val="single" w:color="auto" w:sz="8" w:space="0"/>
                    <w:right w:val="single" w:color="auto" w:sz="8" w:space="0"/>
                  </w:tcBorders>
                </w:tcPr>
                <w:p w:rsidRPr="002F54B5" w:rsidR="36CBF623" w:rsidRDefault="36CBF623" w14:paraId="010DA7F4" w14:textId="2F1C4AAC">
                  <w:r w:rsidRPr="002F54B5">
                    <w:rPr>
                      <w:rFonts w:eastAsia="Calibri" w:cs="Calibri"/>
                      <w:sz w:val="22"/>
                      <w:szCs w:val="22"/>
                    </w:rPr>
                    <w:t>A reflective, critically evaluative commentary</w:t>
                  </w:r>
                </w:p>
              </w:tc>
              <w:tc>
                <w:tcPr>
                  <w:tcW w:w="1350" w:type="dxa"/>
                  <w:tcBorders>
                    <w:top w:val="single" w:color="auto" w:sz="8" w:space="0"/>
                    <w:left w:val="nil"/>
                    <w:bottom w:val="single" w:color="auto" w:sz="8" w:space="0"/>
                    <w:right w:val="single" w:color="auto" w:sz="8" w:space="0"/>
                  </w:tcBorders>
                </w:tcPr>
                <w:p w:rsidRPr="002F54B5" w:rsidR="36CBF623" w:rsidRDefault="36CBF623" w14:paraId="7CA4A0ED" w14:textId="1425A6A0">
                  <w:r w:rsidRPr="002F54B5">
                    <w:rPr>
                      <w:rFonts w:eastAsia="Calibri" w:cs="Calibri"/>
                      <w:sz w:val="22"/>
                      <w:szCs w:val="22"/>
                    </w:rPr>
                    <w:t>2,500 words</w:t>
                  </w:r>
                </w:p>
                <w:p w:rsidRPr="002F54B5" w:rsidR="36CBF623" w:rsidRDefault="36CBF623" w14:paraId="7199415D" w14:textId="418F240D">
                  <w:r w:rsidRPr="002F54B5">
                    <w:rPr>
                      <w:rFonts w:eastAsia="Calibri" w:cs="Calibri"/>
                      <w:sz w:val="22"/>
                      <w:szCs w:val="22"/>
                    </w:rPr>
                    <w:t xml:space="preserve"> </w:t>
                  </w:r>
                </w:p>
              </w:tc>
              <w:tc>
                <w:tcPr>
                  <w:tcW w:w="1230" w:type="dxa"/>
                  <w:tcBorders>
                    <w:top w:val="single" w:color="auto" w:sz="8" w:space="0"/>
                    <w:left w:val="single" w:color="auto" w:sz="8" w:space="0"/>
                    <w:bottom w:val="single" w:color="auto" w:sz="8" w:space="0"/>
                    <w:right w:val="single" w:color="auto" w:sz="8" w:space="0"/>
                  </w:tcBorders>
                </w:tcPr>
                <w:p w:rsidRPr="002F54B5" w:rsidR="36CBF623" w:rsidRDefault="36CBF623" w14:paraId="28A53E7D" w14:textId="2BC905F4">
                  <w:r w:rsidRPr="002F54B5">
                    <w:rPr>
                      <w:rFonts w:eastAsia="Calibri" w:cs="Calibri"/>
                      <w:sz w:val="22"/>
                      <w:szCs w:val="22"/>
                    </w:rPr>
                    <w:t>60%</w:t>
                  </w:r>
                </w:p>
              </w:tc>
              <w:tc>
                <w:tcPr>
                  <w:tcW w:w="1185" w:type="dxa"/>
                  <w:tcBorders>
                    <w:top w:val="single" w:color="auto" w:sz="8" w:space="0"/>
                    <w:left w:val="single" w:color="auto" w:sz="8" w:space="0"/>
                    <w:bottom w:val="single" w:color="auto" w:sz="8" w:space="0"/>
                    <w:right w:val="single" w:color="auto" w:sz="8" w:space="0"/>
                  </w:tcBorders>
                </w:tcPr>
                <w:p w:rsidRPr="002F54B5" w:rsidR="36CBF623" w:rsidRDefault="36CBF623" w14:paraId="1505481E" w14:textId="38D633E1">
                  <w:r w:rsidRPr="002F54B5">
                    <w:rPr>
                      <w:rFonts w:eastAsia="Calibri" w:cs="Calibri"/>
                      <w:sz w:val="22"/>
                      <w:szCs w:val="22"/>
                    </w:rPr>
                    <w:t>2, 3, 4, 5</w:t>
                  </w:r>
                </w:p>
              </w:tc>
              <w:tc>
                <w:tcPr>
                  <w:tcW w:w="1545" w:type="dxa"/>
                  <w:tcBorders>
                    <w:top w:val="single" w:color="auto" w:sz="8" w:space="0"/>
                    <w:left w:val="single" w:color="auto" w:sz="8" w:space="0"/>
                    <w:bottom w:val="single" w:color="auto" w:sz="8" w:space="0"/>
                    <w:right w:val="single" w:color="auto" w:sz="8" w:space="0"/>
                  </w:tcBorders>
                </w:tcPr>
                <w:p w:rsidRPr="002F54B5" w:rsidR="36CBF623" w:rsidRDefault="36CBF623" w14:paraId="29A04AF2" w14:textId="13C9120F">
                  <w:r w:rsidRPr="002F54B5">
                    <w:rPr>
                      <w:rFonts w:eastAsia="Calibri" w:cs="Calibri"/>
                      <w:sz w:val="22"/>
                      <w:szCs w:val="22"/>
                    </w:rPr>
                    <w:t>Subject Tutor (summative)</w:t>
                  </w:r>
                </w:p>
              </w:tc>
              <w:tc>
                <w:tcPr>
                  <w:tcW w:w="1759" w:type="dxa"/>
                  <w:tcBorders>
                    <w:top w:val="single" w:color="auto" w:sz="8" w:space="0"/>
                    <w:left w:val="single" w:color="auto" w:sz="8" w:space="0"/>
                    <w:bottom w:val="single" w:color="auto" w:sz="8" w:space="0"/>
                    <w:right w:val="single" w:color="auto" w:sz="8" w:space="0"/>
                  </w:tcBorders>
                </w:tcPr>
                <w:p w:rsidRPr="002F54B5" w:rsidR="36CBF623" w:rsidRDefault="36CBF623" w14:paraId="6127CF25" w14:textId="21F763B9">
                  <w:r w:rsidRPr="002F54B5">
                    <w:rPr>
                      <w:rFonts w:eastAsia="Calibri" w:cs="Calibri"/>
                      <w:sz w:val="22"/>
                      <w:szCs w:val="22"/>
                    </w:rPr>
                    <w:t xml:space="preserve">Electronic submission </w:t>
                  </w:r>
                </w:p>
                <w:p w:rsidRPr="002F54B5" w:rsidR="36CBF623" w:rsidRDefault="59223793" w14:paraId="418AD439" w14:textId="23E9EE2C">
                  <w:r w:rsidRPr="3E713970">
                    <w:rPr>
                      <w:rFonts w:eastAsia="Calibri" w:cs="Calibri"/>
                      <w:sz w:val="22"/>
                      <w:szCs w:val="22"/>
                    </w:rPr>
                    <w:t>3</w:t>
                  </w:r>
                  <w:r w:rsidRPr="001559C7" w:rsidR="001559C7">
                    <w:rPr>
                      <w:rFonts w:eastAsia="Calibri" w:cs="Calibri"/>
                      <w:sz w:val="22"/>
                      <w:szCs w:val="22"/>
                      <w:vertAlign w:val="superscript"/>
                    </w:rPr>
                    <w:t>rd</w:t>
                  </w:r>
                  <w:r w:rsidR="001559C7">
                    <w:rPr>
                      <w:rFonts w:eastAsia="Calibri" w:cs="Calibri"/>
                      <w:sz w:val="22"/>
                      <w:szCs w:val="22"/>
                    </w:rPr>
                    <w:t xml:space="preserve"> February 2025</w:t>
                  </w:r>
                </w:p>
              </w:tc>
            </w:tr>
            <w:tr w:rsidRPr="002F54B5" w:rsidR="002F54B5" w:rsidTr="3E713970" w14:paraId="3DAE9B9D" w14:textId="77777777">
              <w:tc>
                <w:tcPr>
                  <w:tcW w:w="236" w:type="dxa"/>
                  <w:gridSpan w:val="2"/>
                  <w:tcBorders>
                    <w:top w:val="single" w:color="auto" w:sz="8" w:space="0"/>
                    <w:left w:val="nil"/>
                    <w:bottom w:val="nil"/>
                    <w:right w:val="nil"/>
                  </w:tcBorders>
                  <w:vAlign w:val="center"/>
                </w:tcPr>
                <w:p w:rsidRPr="002F54B5" w:rsidR="36CBF623" w:rsidRDefault="36CBF623" w14:paraId="0BA66614" w14:textId="55C71E6A"/>
              </w:tc>
              <w:tc>
                <w:tcPr>
                  <w:tcW w:w="1545" w:type="dxa"/>
                  <w:tcBorders>
                    <w:top w:val="nil"/>
                    <w:left w:val="nil"/>
                    <w:bottom w:val="nil"/>
                    <w:right w:val="nil"/>
                  </w:tcBorders>
                  <w:vAlign w:val="center"/>
                </w:tcPr>
                <w:p w:rsidRPr="002F54B5" w:rsidR="36CBF623" w:rsidRDefault="36CBF623" w14:paraId="46834DA2" w14:textId="369F7B65"/>
              </w:tc>
              <w:tc>
                <w:tcPr>
                  <w:tcW w:w="1350" w:type="dxa"/>
                  <w:tcBorders>
                    <w:top w:val="single" w:color="auto" w:sz="8" w:space="0"/>
                    <w:left w:val="nil"/>
                    <w:bottom w:val="nil"/>
                    <w:right w:val="nil"/>
                  </w:tcBorders>
                  <w:vAlign w:val="center"/>
                </w:tcPr>
                <w:p w:rsidRPr="002F54B5" w:rsidR="36CBF623" w:rsidRDefault="36CBF623" w14:paraId="7BE2CA3A" w14:textId="0FDFF249"/>
              </w:tc>
              <w:tc>
                <w:tcPr>
                  <w:tcW w:w="1230" w:type="dxa"/>
                  <w:tcBorders>
                    <w:top w:val="single" w:color="auto" w:sz="8" w:space="0"/>
                    <w:left w:val="nil"/>
                    <w:bottom w:val="nil"/>
                    <w:right w:val="nil"/>
                  </w:tcBorders>
                  <w:vAlign w:val="center"/>
                </w:tcPr>
                <w:p w:rsidRPr="002F54B5" w:rsidR="36CBF623" w:rsidRDefault="36CBF623" w14:paraId="1445E921" w14:textId="79EF618B"/>
              </w:tc>
              <w:tc>
                <w:tcPr>
                  <w:tcW w:w="1185" w:type="dxa"/>
                  <w:tcBorders>
                    <w:top w:val="single" w:color="auto" w:sz="8" w:space="0"/>
                    <w:left w:val="nil"/>
                    <w:bottom w:val="nil"/>
                    <w:right w:val="nil"/>
                  </w:tcBorders>
                  <w:vAlign w:val="center"/>
                </w:tcPr>
                <w:p w:rsidRPr="002F54B5" w:rsidR="36CBF623" w:rsidRDefault="36CBF623" w14:paraId="3A00533F" w14:textId="25370087"/>
              </w:tc>
              <w:tc>
                <w:tcPr>
                  <w:tcW w:w="1545" w:type="dxa"/>
                  <w:tcBorders>
                    <w:top w:val="single" w:color="auto" w:sz="8" w:space="0"/>
                    <w:left w:val="nil"/>
                    <w:bottom w:val="nil"/>
                    <w:right w:val="nil"/>
                  </w:tcBorders>
                  <w:vAlign w:val="center"/>
                </w:tcPr>
                <w:p w:rsidRPr="002F54B5" w:rsidR="36CBF623" w:rsidRDefault="36CBF623" w14:paraId="4C445BE1" w14:textId="029983B0"/>
              </w:tc>
              <w:tc>
                <w:tcPr>
                  <w:tcW w:w="1759" w:type="dxa"/>
                  <w:tcBorders>
                    <w:top w:val="single" w:color="auto" w:sz="8" w:space="0"/>
                    <w:left w:val="nil"/>
                    <w:bottom w:val="nil"/>
                    <w:right w:val="nil"/>
                  </w:tcBorders>
                  <w:vAlign w:val="center"/>
                </w:tcPr>
                <w:p w:rsidRPr="002F54B5" w:rsidR="36CBF623" w:rsidRDefault="36CBF623" w14:paraId="45472782" w14:textId="6EB89C5A"/>
              </w:tc>
            </w:tr>
          </w:tbl>
          <w:p w:rsidRPr="002F54B5" w:rsidR="36CBF623" w:rsidP="36CBF623" w:rsidRDefault="36CBF623" w14:paraId="4D2264B2" w14:textId="23D7D3EE">
            <w:pPr>
              <w:jc w:val="both"/>
            </w:pPr>
            <w:r w:rsidRPr="002F54B5">
              <w:rPr>
                <w:rFonts w:eastAsia="Calibri" w:cs="Calibri"/>
                <w:b/>
                <w:bCs/>
                <w:sz w:val="22"/>
                <w:szCs w:val="22"/>
              </w:rPr>
              <w:t xml:space="preserve"> </w:t>
            </w:r>
          </w:p>
          <w:p w:rsidRPr="002F54B5" w:rsidR="36CBF623" w:rsidP="36CBF623" w:rsidRDefault="36CBF623" w14:paraId="07CB9857" w14:textId="35A41760">
            <w:pPr>
              <w:jc w:val="both"/>
            </w:pPr>
            <w:r w:rsidRPr="002F54B5">
              <w:rPr>
                <w:rFonts w:eastAsia="Calibri" w:cs="Calibri"/>
                <w:sz w:val="22"/>
                <w:szCs w:val="22"/>
              </w:rPr>
              <w:lastRenderedPageBreak/>
              <w:t xml:space="preserve"> </w:t>
            </w:r>
          </w:p>
          <w:p w:rsidRPr="002F54B5" w:rsidR="36CBF623" w:rsidP="36CBF623" w:rsidRDefault="36CBF623" w14:paraId="660FB890" w14:textId="792BD6FA">
            <w:pPr>
              <w:jc w:val="both"/>
            </w:pPr>
            <w:r w:rsidRPr="002F54B5">
              <w:rPr>
                <w:rFonts w:eastAsia="Calibri" w:cs="Calibri"/>
                <w:sz w:val="22"/>
                <w:szCs w:val="22"/>
              </w:rPr>
              <w:t xml:space="preserve"> </w:t>
            </w:r>
            <w:r w:rsidRPr="002F54B5">
              <w:rPr>
                <w:rFonts w:eastAsia="Calibri" w:cs="Calibri"/>
                <w:b/>
                <w:bCs/>
              </w:rPr>
              <w:t>Assignment A: Turnitin submission</w:t>
            </w:r>
          </w:p>
          <w:p w:rsidR="36CBF623" w:rsidP="36CBF623" w:rsidRDefault="36CBF623" w14:paraId="79D357AA" w14:textId="5AA722E4">
            <w:pPr>
              <w:jc w:val="both"/>
              <w:rPr>
                <w:rFonts w:eastAsia="Calibri" w:cs="Calibri"/>
                <w:b/>
                <w:bCs/>
              </w:rPr>
            </w:pPr>
            <w:r w:rsidRPr="002F54B5">
              <w:rPr>
                <w:rFonts w:eastAsia="Calibri" w:cs="Calibri"/>
                <w:b/>
                <w:bCs/>
              </w:rPr>
              <w:t xml:space="preserve"> </w:t>
            </w:r>
          </w:p>
          <w:p w:rsidRPr="002F54B5" w:rsidR="001559C7" w:rsidP="36CBF623" w:rsidRDefault="001559C7" w14:paraId="4D085F76" w14:textId="77777777">
            <w:pPr>
              <w:jc w:val="both"/>
            </w:pPr>
          </w:p>
          <w:tbl>
            <w:tblPr>
              <w:tblStyle w:val="TableGrid"/>
              <w:tblW w:w="0" w:type="auto"/>
              <w:tblLayout w:type="fixed"/>
              <w:tblLook w:val="04A0" w:firstRow="1" w:lastRow="0" w:firstColumn="1" w:lastColumn="0" w:noHBand="0" w:noVBand="1"/>
            </w:tblPr>
            <w:tblGrid>
              <w:gridCol w:w="8779"/>
            </w:tblGrid>
            <w:tr w:rsidRPr="002F54B5" w:rsidR="002F54B5" w:rsidTr="36CBF623" w14:paraId="4BD598ED" w14:textId="77777777">
              <w:trPr>
                <w:trHeight w:val="570"/>
              </w:trPr>
              <w:tc>
                <w:tcPr>
                  <w:tcW w:w="8828" w:type="dxa"/>
                  <w:tcBorders>
                    <w:top w:val="single" w:color="auto" w:sz="8" w:space="0"/>
                    <w:left w:val="single" w:color="auto" w:sz="8" w:space="0"/>
                    <w:bottom w:val="single" w:color="auto" w:sz="8" w:space="0"/>
                    <w:right w:val="single" w:color="auto" w:sz="8" w:space="0"/>
                  </w:tcBorders>
                </w:tcPr>
                <w:p w:rsidRPr="002F54B5" w:rsidR="36CBF623" w:rsidP="36CBF623" w:rsidRDefault="36CBF623" w14:paraId="71C82D99" w14:textId="4C0372FB">
                  <w:pPr>
                    <w:jc w:val="center"/>
                  </w:pPr>
                  <w:r w:rsidRPr="002F54B5">
                    <w:rPr>
                      <w:rFonts w:eastAsia="Calibri" w:cs="Calibri"/>
                      <w:b/>
                      <w:bCs/>
                    </w:rPr>
                    <w:t xml:space="preserve">You must check the Turnitin similarity report and address referencing issues </w:t>
                  </w:r>
                </w:p>
                <w:p w:rsidRPr="002F54B5" w:rsidR="36CBF623" w:rsidP="36CBF623" w:rsidRDefault="36CBF623" w14:paraId="61DBBBF3" w14:textId="40BEB34C">
                  <w:pPr>
                    <w:jc w:val="center"/>
                  </w:pPr>
                  <w:r w:rsidRPr="002F54B5">
                    <w:rPr>
                      <w:rFonts w:eastAsia="Calibri" w:cs="Calibri"/>
                      <w:b/>
                      <w:bCs/>
                    </w:rPr>
                    <w:t>(if any), by the submission deadline.</w:t>
                  </w:r>
                </w:p>
              </w:tc>
            </w:tr>
          </w:tbl>
          <w:p w:rsidRPr="002F54B5" w:rsidR="36CBF623" w:rsidP="36CBF623" w:rsidRDefault="36CBF623" w14:paraId="751090DB" w14:textId="13B06A4E">
            <w:pPr>
              <w:jc w:val="both"/>
            </w:pPr>
            <w:r w:rsidRPr="002F54B5">
              <w:rPr>
                <w:rFonts w:eastAsia="Calibri" w:cs="Calibri"/>
                <w:b/>
                <w:bCs/>
              </w:rPr>
              <w:t xml:space="preserve"> </w:t>
            </w:r>
          </w:p>
          <w:tbl>
            <w:tblPr>
              <w:tblStyle w:val="TableGrid"/>
              <w:tblW w:w="0" w:type="auto"/>
              <w:tblLayout w:type="fixed"/>
              <w:tblLook w:val="04A0" w:firstRow="1" w:lastRow="0" w:firstColumn="1" w:lastColumn="0" w:noHBand="0" w:noVBand="1"/>
            </w:tblPr>
            <w:tblGrid>
              <w:gridCol w:w="3686"/>
              <w:gridCol w:w="775"/>
              <w:gridCol w:w="4318"/>
            </w:tblGrid>
            <w:tr w:rsidRPr="002F54B5" w:rsidR="002F54B5" w:rsidTr="6C3139E7" w14:paraId="0D6B436D" w14:textId="77777777">
              <w:trPr>
                <w:trHeight w:val="4560"/>
              </w:trPr>
              <w:tc>
                <w:tcPr>
                  <w:tcW w:w="3705" w:type="dxa"/>
                  <w:tcBorders>
                    <w:top w:val="single" w:color="auto" w:sz="8" w:space="0"/>
                    <w:left w:val="single" w:color="auto" w:sz="8" w:space="0"/>
                    <w:bottom w:val="single" w:color="auto" w:sz="8" w:space="0"/>
                    <w:right w:val="single" w:color="auto" w:sz="8" w:space="0"/>
                  </w:tcBorders>
                </w:tcPr>
                <w:p w:rsidRPr="002F54B5" w:rsidR="36CBF623" w:rsidRDefault="36CBF623" w14:paraId="516C0B7B" w14:textId="78B91AF4">
                  <w:r w:rsidRPr="002F54B5">
                    <w:rPr>
                      <w:rFonts w:eastAsia="Calibri" w:cs="Calibri"/>
                      <w:b/>
                      <w:bCs/>
                      <w:sz w:val="22"/>
                      <w:szCs w:val="22"/>
                    </w:rPr>
                    <w:t>Name your submission</w:t>
                  </w:r>
                  <w:r w:rsidRPr="002F54B5">
                    <w:rPr>
                      <w:rFonts w:eastAsia="Calibri" w:cs="Calibri"/>
                      <w:sz w:val="22"/>
                      <w:szCs w:val="22"/>
                    </w:rPr>
                    <w:t>:</w:t>
                  </w:r>
                </w:p>
                <w:p w:rsidRPr="002F54B5" w:rsidR="36CBF623" w:rsidRDefault="36CBF623" w14:paraId="610ADCB7" w14:textId="061F723E">
                  <w:r w:rsidRPr="002F54B5">
                    <w:rPr>
                      <w:rFonts w:eastAsia="Calibri" w:cs="Calibri"/>
                      <w:sz w:val="22"/>
                      <w:szCs w:val="22"/>
                    </w:rPr>
                    <w:t xml:space="preserve"> </w:t>
                  </w:r>
                </w:p>
                <w:p w:rsidRPr="002F54B5" w:rsidR="36CBF623" w:rsidRDefault="36CBF623" w14:paraId="7F66B66E" w14:textId="3CBF822F">
                  <w:r w:rsidRPr="002F54B5">
                    <w:rPr>
                      <w:rFonts w:eastAsia="Calibri" w:cs="Calibri"/>
                      <w:sz w:val="22"/>
                      <w:szCs w:val="22"/>
                    </w:rPr>
                    <w:t>Subject_ name</w:t>
                  </w:r>
                  <w:proofErr w:type="gramStart"/>
                  <w:r w:rsidRPr="002F54B5">
                    <w:rPr>
                      <w:rFonts w:eastAsia="Calibri" w:cs="Calibri"/>
                      <w:sz w:val="22"/>
                      <w:szCs w:val="22"/>
                    </w:rPr>
                    <w:t>_  Assignment</w:t>
                  </w:r>
                  <w:proofErr w:type="gramEnd"/>
                  <w:r w:rsidRPr="002F54B5">
                    <w:rPr>
                      <w:rFonts w:eastAsia="Calibri" w:cs="Calibri"/>
                      <w:sz w:val="22"/>
                      <w:szCs w:val="22"/>
                    </w:rPr>
                    <w:t xml:space="preserve"> A</w:t>
                  </w:r>
                </w:p>
                <w:p w:rsidRPr="002F54B5" w:rsidR="36CBF623" w:rsidRDefault="1ACB6156" w14:paraId="07D49669" w14:textId="38D41A82">
                  <w:r w:rsidRPr="6C3139E7">
                    <w:rPr>
                      <w:rFonts w:eastAsia="Calibri" w:cs="Calibri"/>
                      <w:sz w:val="22"/>
                      <w:szCs w:val="22"/>
                    </w:rPr>
                    <w:t xml:space="preserve"> </w:t>
                  </w:r>
                </w:p>
                <w:p w:rsidRPr="002F54B5" w:rsidR="36CBF623" w:rsidRDefault="36CBF623" w14:paraId="09E569E4" w14:textId="75E79237">
                  <w:r w:rsidRPr="002F54B5">
                    <w:rPr>
                      <w:rFonts w:eastAsia="Calibri" w:cs="Calibri"/>
                      <w:sz w:val="22"/>
                      <w:szCs w:val="22"/>
                    </w:rPr>
                    <w:t>Format:</w:t>
                  </w:r>
                </w:p>
                <w:p w:rsidRPr="002F54B5" w:rsidR="36CBF623" w:rsidRDefault="36CBF623" w14:paraId="1C4C4FE5" w14:textId="217BF9DD">
                  <w:r w:rsidRPr="002F54B5">
                    <w:rPr>
                      <w:rFonts w:eastAsia="Calibri" w:cs="Calibri"/>
                      <w:sz w:val="22"/>
                      <w:szCs w:val="22"/>
                    </w:rPr>
                    <w:t>. A word document</w:t>
                  </w:r>
                </w:p>
                <w:p w:rsidRPr="002F54B5" w:rsidR="36CBF623" w:rsidRDefault="36CBF623" w14:paraId="5DF24D70" w14:textId="5569E9B8">
                  <w:r w:rsidRPr="002F54B5">
                    <w:rPr>
                      <w:rFonts w:eastAsia="Calibri" w:cs="Calibri"/>
                      <w:sz w:val="22"/>
                      <w:szCs w:val="22"/>
                    </w:rPr>
                    <w:t xml:space="preserve">. Font (Size 12) </w:t>
                  </w:r>
                </w:p>
                <w:p w:rsidRPr="002F54B5" w:rsidR="36CBF623" w:rsidRDefault="36CBF623" w14:paraId="6AA6F3DD" w14:textId="76A6D7B1">
                  <w:r w:rsidRPr="002F54B5">
                    <w:rPr>
                      <w:rFonts w:eastAsia="Calibri" w:cs="Calibri"/>
                      <w:sz w:val="22"/>
                      <w:szCs w:val="22"/>
                    </w:rPr>
                    <w:t>Use 1.5 or double spacing</w:t>
                  </w:r>
                </w:p>
                <w:p w:rsidRPr="002F54B5" w:rsidR="36CBF623" w:rsidRDefault="36CBF623" w14:paraId="528B13B1" w14:textId="062ADBE1">
                  <w:r w:rsidRPr="002F54B5">
                    <w:rPr>
                      <w:rFonts w:eastAsia="Calibri" w:cs="Calibri"/>
                      <w:sz w:val="22"/>
                      <w:szCs w:val="22"/>
                    </w:rPr>
                    <w:t>. Number your pages for easy reference.</w:t>
                  </w:r>
                </w:p>
                <w:p w:rsidRPr="002F54B5" w:rsidR="36CBF623" w:rsidRDefault="36CBF623" w14:paraId="07DB5840" w14:textId="496A1B8A">
                  <w:r w:rsidRPr="002F54B5">
                    <w:rPr>
                      <w:rFonts w:eastAsia="Calibri" w:cs="Calibri"/>
                      <w:sz w:val="22"/>
                      <w:szCs w:val="22"/>
                    </w:rPr>
                    <w:t xml:space="preserve">. Number and refer to all items in the appendix. </w:t>
                  </w:r>
                </w:p>
                <w:p w:rsidRPr="002F54B5" w:rsidR="36CBF623" w:rsidRDefault="36CBF623" w14:paraId="54B32817" w14:textId="7DEEFFC6">
                  <w:r w:rsidRPr="002F54B5">
                    <w:rPr>
                      <w:rFonts w:eastAsia="Calibri" w:cs="Calibri"/>
                      <w:sz w:val="22"/>
                      <w:szCs w:val="22"/>
                    </w:rPr>
                    <w:t xml:space="preserve"> </w:t>
                  </w:r>
                </w:p>
                <w:p w:rsidRPr="002F54B5" w:rsidR="36CBF623" w:rsidRDefault="36CBF623" w14:paraId="072E6C23" w14:textId="7CDF9C2D">
                  <w:r w:rsidRPr="002F54B5">
                    <w:rPr>
                      <w:rFonts w:eastAsia="Calibri" w:cs="Calibri"/>
                      <w:sz w:val="22"/>
                      <w:szCs w:val="22"/>
                    </w:rPr>
                    <w:t xml:space="preserve"> </w:t>
                  </w:r>
                </w:p>
              </w:tc>
              <w:tc>
                <w:tcPr>
                  <w:tcW w:w="780" w:type="dxa"/>
                  <w:tcBorders>
                    <w:top w:val="nil"/>
                    <w:left w:val="single" w:color="auto" w:sz="8" w:space="0"/>
                    <w:bottom w:val="nil"/>
                    <w:right w:val="single" w:color="auto" w:sz="8" w:space="0"/>
                  </w:tcBorders>
                </w:tcPr>
                <w:p w:rsidRPr="002F54B5" w:rsidR="36CBF623" w:rsidRDefault="36CBF623" w14:paraId="0BA7693F" w14:textId="0BEAE08D">
                  <w:r w:rsidRPr="002F54B5">
                    <w:rPr>
                      <w:rFonts w:eastAsia="Calibri" w:cs="Calibri"/>
                      <w:sz w:val="22"/>
                      <w:szCs w:val="22"/>
                    </w:rPr>
                    <w:t xml:space="preserve"> </w:t>
                  </w:r>
                </w:p>
              </w:tc>
              <w:tc>
                <w:tcPr>
                  <w:tcW w:w="4342" w:type="dxa"/>
                  <w:tcBorders>
                    <w:top w:val="single" w:color="auto" w:sz="8" w:space="0"/>
                    <w:left w:val="single" w:color="auto" w:sz="8" w:space="0"/>
                    <w:bottom w:val="single" w:color="auto" w:sz="8" w:space="0"/>
                    <w:right w:val="single" w:color="auto" w:sz="8" w:space="0"/>
                  </w:tcBorders>
                </w:tcPr>
                <w:p w:rsidRPr="002F54B5" w:rsidR="36CBF623" w:rsidRDefault="36CBF623" w14:paraId="56AD6C90" w14:textId="4ACBB92C">
                  <w:r w:rsidRPr="002F54B5">
                    <w:rPr>
                      <w:rFonts w:eastAsia="Calibri" w:cs="Calibri"/>
                      <w:b/>
                      <w:bCs/>
                      <w:sz w:val="22"/>
                      <w:szCs w:val="22"/>
                    </w:rPr>
                    <w:t>Include, in this order</w:t>
                  </w:r>
                  <w:r w:rsidRPr="002F54B5">
                    <w:rPr>
                      <w:rFonts w:eastAsia="Calibri" w:cs="Calibri"/>
                      <w:sz w:val="22"/>
                      <w:szCs w:val="22"/>
                    </w:rPr>
                    <w:t>:</w:t>
                  </w:r>
                </w:p>
                <w:p w:rsidRPr="002F54B5" w:rsidR="36CBF623" w:rsidRDefault="36CBF623" w14:paraId="65A84A6C" w14:textId="3C9983D8">
                  <w:r w:rsidRPr="002F54B5">
                    <w:rPr>
                      <w:rFonts w:eastAsia="Calibri" w:cs="Calibri"/>
                      <w:sz w:val="22"/>
                      <w:szCs w:val="22"/>
                    </w:rPr>
                    <w:t xml:space="preserve"> </w:t>
                  </w:r>
                </w:p>
                <w:p w:rsidRPr="002F54B5" w:rsidR="36CBF623" w:rsidRDefault="36CBF623" w14:paraId="613EA55F" w14:textId="01425C88">
                  <w:r w:rsidRPr="002F54B5">
                    <w:rPr>
                      <w:rFonts w:eastAsia="Calibri" w:cs="Calibri"/>
                      <w:sz w:val="22"/>
                      <w:szCs w:val="22"/>
                    </w:rPr>
                    <w:t xml:space="preserve">1 - A quality photograph of the resource (screenshots, photographs, slides as appropriate). You may </w:t>
                  </w:r>
                  <w:r w:rsidRPr="002F54B5">
                    <w:rPr>
                      <w:rFonts w:eastAsia="Calibri" w:cs="Calibri"/>
                      <w:sz w:val="22"/>
                      <w:szCs w:val="22"/>
                      <w:u w:val="single"/>
                    </w:rPr>
                    <w:t>also</w:t>
                  </w:r>
                  <w:r w:rsidRPr="002F54B5">
                    <w:rPr>
                      <w:rFonts w:eastAsia="Calibri" w:cs="Calibri"/>
                      <w:sz w:val="22"/>
                      <w:szCs w:val="22"/>
                    </w:rPr>
                    <w:t xml:space="preserve"> (not instead) want to hand in a paper copy of your resource, for example if you have created a game.</w:t>
                  </w:r>
                </w:p>
                <w:p w:rsidRPr="002F54B5" w:rsidR="36CBF623" w:rsidRDefault="36CBF623" w14:paraId="7CDBA640" w14:textId="60BCFD38">
                  <w:r w:rsidRPr="002F54B5">
                    <w:rPr>
                      <w:rFonts w:eastAsia="Calibri" w:cs="Calibri"/>
                      <w:sz w:val="22"/>
                      <w:szCs w:val="22"/>
                    </w:rPr>
                    <w:t xml:space="preserve"> </w:t>
                  </w:r>
                </w:p>
                <w:p w:rsidRPr="002F54B5" w:rsidR="36CBF623" w:rsidRDefault="36CBF623" w14:paraId="08A8A7E1" w14:textId="49E77F02">
                  <w:r w:rsidRPr="002F54B5">
                    <w:rPr>
                      <w:rFonts w:eastAsia="Calibri" w:cs="Calibri"/>
                      <w:sz w:val="22"/>
                      <w:szCs w:val="22"/>
                    </w:rPr>
                    <w:t>2 - The introduction</w:t>
                  </w:r>
                </w:p>
                <w:p w:rsidRPr="002F54B5" w:rsidR="36CBF623" w:rsidRDefault="36CBF623" w14:paraId="388CEE14" w14:textId="1B2AC81A">
                  <w:r w:rsidRPr="002F54B5">
                    <w:rPr>
                      <w:rFonts w:eastAsia="Calibri" w:cs="Calibri"/>
                      <w:sz w:val="22"/>
                      <w:szCs w:val="22"/>
                    </w:rPr>
                    <w:t xml:space="preserve"> </w:t>
                  </w:r>
                </w:p>
                <w:p w:rsidRPr="002F54B5" w:rsidR="36CBF623" w:rsidRDefault="36CBF623" w14:paraId="642C41BB" w14:textId="118A3A32">
                  <w:r w:rsidRPr="002F54B5">
                    <w:rPr>
                      <w:rFonts w:eastAsia="Calibri" w:cs="Calibri"/>
                      <w:sz w:val="22"/>
                      <w:szCs w:val="22"/>
                    </w:rPr>
                    <w:t>3 - The commentary</w:t>
                  </w:r>
                </w:p>
                <w:p w:rsidRPr="002F54B5" w:rsidR="36CBF623" w:rsidRDefault="36CBF623" w14:paraId="0EC21BF8" w14:textId="01B2EC98">
                  <w:r w:rsidRPr="002F54B5">
                    <w:rPr>
                      <w:rFonts w:eastAsia="Calibri" w:cs="Calibri"/>
                      <w:sz w:val="22"/>
                      <w:szCs w:val="22"/>
                    </w:rPr>
                    <w:t xml:space="preserve"> </w:t>
                  </w:r>
                </w:p>
                <w:p w:rsidRPr="002F54B5" w:rsidR="36CBF623" w:rsidRDefault="36CBF623" w14:paraId="4B9DD2A3" w14:textId="251DBCF3">
                  <w:r w:rsidRPr="002F54B5">
                    <w:rPr>
                      <w:rFonts w:eastAsia="Calibri" w:cs="Calibri"/>
                      <w:sz w:val="22"/>
                      <w:szCs w:val="22"/>
                    </w:rPr>
                    <w:t>4 – one single reference list (common to the introduction and to the commentary)</w:t>
                  </w:r>
                </w:p>
                <w:p w:rsidRPr="002F54B5" w:rsidR="36CBF623" w:rsidRDefault="36CBF623" w14:paraId="0B42E361" w14:textId="49B8CB5D">
                  <w:r w:rsidRPr="002F54B5">
                    <w:rPr>
                      <w:rFonts w:eastAsia="Calibri" w:cs="Calibri"/>
                      <w:sz w:val="22"/>
                      <w:szCs w:val="22"/>
                    </w:rPr>
                    <w:t xml:space="preserve"> </w:t>
                  </w:r>
                </w:p>
                <w:p w:rsidRPr="002F54B5" w:rsidR="36CBF623" w:rsidRDefault="36CBF623" w14:paraId="554A5B75" w14:textId="063ACA2E">
                  <w:r w:rsidRPr="002F54B5">
                    <w:rPr>
                      <w:rFonts w:eastAsia="Calibri" w:cs="Calibri"/>
                      <w:sz w:val="22"/>
                      <w:szCs w:val="22"/>
                    </w:rPr>
                    <w:t>5 - Appendices</w:t>
                  </w:r>
                </w:p>
                <w:p w:rsidRPr="002F54B5" w:rsidR="36CBF623" w:rsidRDefault="36CBF623" w14:paraId="70752C12" w14:textId="3141B064">
                  <w:r w:rsidRPr="002F54B5">
                    <w:rPr>
                      <w:rFonts w:eastAsia="Calibri" w:cs="Calibri"/>
                      <w:sz w:val="22"/>
                      <w:szCs w:val="22"/>
                    </w:rPr>
                    <w:t xml:space="preserve"> </w:t>
                  </w:r>
                </w:p>
              </w:tc>
            </w:tr>
          </w:tbl>
          <w:p w:rsidRPr="002F54B5" w:rsidR="36CBF623" w:rsidP="36CBF623" w:rsidRDefault="36CBF623" w14:paraId="4E8F9EA1" w14:textId="7AB5F1D0">
            <w:pPr>
              <w:jc w:val="both"/>
            </w:pPr>
            <w:r w:rsidRPr="002F54B5">
              <w:rPr>
                <w:rFonts w:eastAsia="Calibri" w:cs="Calibri"/>
                <w:b/>
                <w:bCs/>
              </w:rPr>
              <w:t xml:space="preserve"> </w:t>
            </w:r>
          </w:p>
          <w:p w:rsidRPr="002F54B5" w:rsidR="36CBF623" w:rsidP="36CBF623" w:rsidRDefault="36CBF623" w14:paraId="06568507" w14:textId="392DFEC8">
            <w:pPr>
              <w:jc w:val="both"/>
            </w:pPr>
            <w:r w:rsidRPr="002F54B5">
              <w:rPr>
                <w:rFonts w:eastAsia="Calibri" w:cs="Calibri"/>
                <w:b/>
                <w:bCs/>
              </w:rPr>
              <w:t xml:space="preserve"> </w:t>
            </w:r>
          </w:p>
          <w:p w:rsidRPr="002F54B5" w:rsidR="36CBF623" w:rsidP="36CBF623" w:rsidRDefault="36CBF623" w14:paraId="7F8CDA97" w14:textId="6B97274A">
            <w:pPr>
              <w:jc w:val="both"/>
            </w:pPr>
            <w:r w:rsidRPr="002F54B5">
              <w:rPr>
                <w:rFonts w:eastAsia="Calibri" w:cs="Calibri"/>
                <w:b/>
                <w:bCs/>
              </w:rPr>
              <w:t xml:space="preserve"> </w:t>
            </w:r>
          </w:p>
          <w:p w:rsidRPr="002F54B5" w:rsidR="36CBF623" w:rsidP="36CBF623" w:rsidRDefault="36CBF623" w14:paraId="5FE52371" w14:textId="526CA45B">
            <w:pPr>
              <w:jc w:val="both"/>
            </w:pPr>
            <w:r w:rsidRPr="002F54B5">
              <w:rPr>
                <w:rFonts w:eastAsia="Calibri" w:cs="Calibri"/>
                <w:b/>
                <w:bCs/>
              </w:rPr>
              <w:t xml:space="preserve"> </w:t>
            </w:r>
          </w:p>
          <w:p w:rsidRPr="002F54B5" w:rsidR="36CBF623" w:rsidP="36CBF623" w:rsidRDefault="36CBF623" w14:paraId="759AE746" w14:textId="6E0DE177">
            <w:pPr>
              <w:jc w:val="both"/>
            </w:pPr>
            <w:r w:rsidRPr="002F54B5">
              <w:rPr>
                <w:rFonts w:eastAsia="Calibri" w:cs="Calibri"/>
                <w:b/>
                <w:bCs/>
              </w:rPr>
              <w:t xml:space="preserve"> </w:t>
            </w:r>
          </w:p>
          <w:p w:rsidRPr="002F54B5" w:rsidR="36CBF623" w:rsidP="36CBF623" w:rsidRDefault="36CBF623" w14:paraId="31BDD3EC" w14:textId="0397CE60">
            <w:pPr>
              <w:jc w:val="both"/>
            </w:pPr>
            <w:r w:rsidRPr="002F54B5">
              <w:rPr>
                <w:rFonts w:eastAsia="Calibri" w:cs="Calibri"/>
                <w:b/>
                <w:bCs/>
              </w:rPr>
              <w:t xml:space="preserve"> </w:t>
            </w:r>
          </w:p>
          <w:p w:rsidRPr="002F54B5" w:rsidR="36CBF623" w:rsidP="36CBF623" w:rsidRDefault="36CBF623" w14:paraId="79BED1AB" w14:textId="65065D76">
            <w:pPr>
              <w:jc w:val="both"/>
            </w:pPr>
            <w:r w:rsidRPr="002F54B5">
              <w:rPr>
                <w:rFonts w:eastAsia="Calibri" w:cs="Calibri"/>
                <w:b/>
                <w:bCs/>
              </w:rPr>
              <w:t xml:space="preserve"> </w:t>
            </w:r>
          </w:p>
          <w:p w:rsidRPr="002F54B5" w:rsidR="36CBF623" w:rsidP="36CBF623" w:rsidRDefault="36CBF623" w14:paraId="080F0CEB" w14:textId="437308F3">
            <w:pPr>
              <w:jc w:val="both"/>
            </w:pPr>
            <w:r w:rsidRPr="002F54B5">
              <w:rPr>
                <w:rFonts w:eastAsia="Calibri" w:cs="Calibri"/>
                <w:b/>
                <w:bCs/>
              </w:rPr>
              <w:t xml:space="preserve"> </w:t>
            </w:r>
          </w:p>
          <w:p w:rsidRPr="002F54B5" w:rsidR="36CBF623" w:rsidP="36CBF623" w:rsidRDefault="36CBF623" w14:paraId="11EDBD17" w14:textId="58E3CDB2">
            <w:pPr>
              <w:jc w:val="both"/>
            </w:pPr>
            <w:r w:rsidRPr="002F54B5">
              <w:rPr>
                <w:rFonts w:eastAsia="Calibri" w:cs="Calibri"/>
                <w:b/>
                <w:bCs/>
              </w:rPr>
              <w:t xml:space="preserve"> </w:t>
            </w:r>
          </w:p>
          <w:p w:rsidRPr="002F54B5" w:rsidR="36CBF623" w:rsidP="36CBF623" w:rsidRDefault="36CBF623" w14:paraId="76480604" w14:textId="48910E92">
            <w:pPr>
              <w:jc w:val="both"/>
            </w:pPr>
            <w:r w:rsidRPr="002F54B5">
              <w:rPr>
                <w:rFonts w:eastAsia="Calibri" w:cs="Calibri"/>
                <w:sz w:val="22"/>
                <w:szCs w:val="22"/>
              </w:rPr>
              <w:t xml:space="preserve"> </w:t>
            </w:r>
          </w:p>
          <w:p w:rsidRPr="002F54B5" w:rsidR="002F54B5" w:rsidP="36CBF623" w:rsidRDefault="002F54B5" w14:paraId="12E4930D" w14:textId="77777777">
            <w:pPr>
              <w:jc w:val="both"/>
              <w:rPr>
                <w:rFonts w:eastAsia="Calibri" w:cs="Calibri"/>
                <w:b/>
                <w:bCs/>
                <w:sz w:val="22"/>
                <w:szCs w:val="22"/>
              </w:rPr>
            </w:pPr>
          </w:p>
          <w:p w:rsidRPr="002F54B5" w:rsidR="36CBF623" w:rsidP="36CBF623" w:rsidRDefault="36CBF623" w14:paraId="1EE31DA8" w14:textId="58B42B0E">
            <w:pPr>
              <w:jc w:val="both"/>
            </w:pPr>
            <w:r w:rsidRPr="002F54B5">
              <w:rPr>
                <w:rFonts w:eastAsia="Calibri" w:cs="Calibri"/>
                <w:b/>
                <w:bCs/>
                <w:sz w:val="22"/>
                <w:szCs w:val="22"/>
              </w:rPr>
              <w:t>ASSIGNMENT A LEARNING OUTCOMES</w:t>
            </w:r>
          </w:p>
          <w:p w:rsidRPr="002F54B5" w:rsidR="36CBF623" w:rsidP="36CBF623" w:rsidRDefault="36CBF623" w14:paraId="6F52CBDE" w14:textId="2B6073EB">
            <w:pPr>
              <w:jc w:val="both"/>
            </w:pPr>
            <w:r w:rsidRPr="002F54B5">
              <w:rPr>
                <w:rFonts w:eastAsia="Calibri" w:cs="Calibri"/>
                <w:b/>
                <w:bCs/>
                <w:sz w:val="22"/>
                <w:szCs w:val="22"/>
              </w:rPr>
              <w:t>Level 7</w:t>
            </w:r>
          </w:p>
          <w:p w:rsidRPr="002F54B5" w:rsidR="36CBF623" w:rsidP="36CBF623" w:rsidRDefault="36CBF623" w14:paraId="229AC3C7" w14:textId="31B62CC2">
            <w:pPr>
              <w:jc w:val="both"/>
            </w:pPr>
            <w:r w:rsidRPr="002F54B5">
              <w:rPr>
                <w:rFonts w:eastAsia="Calibri" w:cs="Calibri"/>
                <w:sz w:val="22"/>
                <w:szCs w:val="22"/>
              </w:rPr>
              <w:t>On successful completion of the module, trainees should be able to:</w:t>
            </w:r>
          </w:p>
          <w:p w:rsidRPr="002F54B5" w:rsidR="36CBF623" w:rsidP="36CBF623" w:rsidRDefault="36CBF623" w14:paraId="367C76A2" w14:textId="49D1D2C0">
            <w:pPr>
              <w:jc w:val="both"/>
            </w:pPr>
            <w:r w:rsidRPr="002F54B5">
              <w:rPr>
                <w:rFonts w:eastAsia="Calibri" w:cs="Calibri"/>
                <w:sz w:val="22"/>
                <w:szCs w:val="22"/>
              </w:rPr>
              <w:t>1. Produce an effective resource that demonstrates your application of creative skills showing originality of thinking, adequate sound advanced knowledge and understanding of some of the key aspects of teaching in your subject.</w:t>
            </w:r>
          </w:p>
          <w:p w:rsidRPr="002F54B5" w:rsidR="36CBF623" w:rsidP="36CBF623" w:rsidRDefault="36CBF623" w14:paraId="03A50F87" w14:textId="55431C0A">
            <w:pPr>
              <w:jc w:val="both"/>
            </w:pPr>
            <w:r w:rsidRPr="002F54B5">
              <w:rPr>
                <w:rFonts w:eastAsia="Calibri" w:cs="Calibri"/>
                <w:sz w:val="22"/>
                <w:szCs w:val="22"/>
              </w:rPr>
              <w:t>2.</w:t>
            </w:r>
            <w:r w:rsidR="001559C7">
              <w:rPr>
                <w:rFonts w:eastAsia="Calibri" w:cs="Calibri"/>
                <w:sz w:val="22"/>
                <w:szCs w:val="22"/>
              </w:rPr>
              <w:t xml:space="preserve"> </w:t>
            </w:r>
            <w:r w:rsidRPr="002F54B5">
              <w:rPr>
                <w:rFonts w:eastAsia="Calibri" w:cs="Calibri"/>
                <w:sz w:val="22"/>
                <w:szCs w:val="22"/>
              </w:rPr>
              <w:t>Review complex issues systematically and creatively. Show evidence of independent engagement with advanced research using subject and specific pedagogy to inform a response to the task in relation to subject knowledge and pedagogy (including common misconceptions), assessment and inclusion.</w:t>
            </w:r>
          </w:p>
          <w:p w:rsidRPr="002F54B5" w:rsidR="36CBF623" w:rsidRDefault="36CBF623" w14:paraId="709875C8" w14:textId="0A97943C">
            <w:r w:rsidRPr="002F54B5">
              <w:rPr>
                <w:rFonts w:eastAsia="Calibri" w:cs="Calibri"/>
                <w:sz w:val="22"/>
                <w:szCs w:val="22"/>
              </w:rPr>
              <w:t>3.</w:t>
            </w:r>
            <w:r w:rsidR="001559C7">
              <w:rPr>
                <w:rFonts w:eastAsia="Calibri" w:cs="Calibri"/>
                <w:sz w:val="22"/>
                <w:szCs w:val="22"/>
              </w:rPr>
              <w:t xml:space="preserve"> </w:t>
            </w:r>
            <w:r w:rsidRPr="002F54B5">
              <w:rPr>
                <w:rFonts w:eastAsia="Calibri" w:cs="Calibri"/>
                <w:sz w:val="22"/>
                <w:szCs w:val="22"/>
              </w:rPr>
              <w:t>Analyse the effectiveness of the resource by deconstructing the learning and drawing on research at the forefront of your subject’s discipline. Make sound judgements and interpretation of outcomes with evidence of critical analysis.</w:t>
            </w:r>
          </w:p>
          <w:p w:rsidRPr="002F54B5" w:rsidR="36CBF623" w:rsidP="36CBF623" w:rsidRDefault="36CBF623" w14:paraId="0D30DB21" w14:textId="3AE33FE4">
            <w:pPr>
              <w:jc w:val="both"/>
            </w:pPr>
            <w:r w:rsidRPr="002F54B5">
              <w:rPr>
                <w:rFonts w:eastAsia="Calibri" w:cs="Calibri"/>
                <w:sz w:val="22"/>
                <w:szCs w:val="22"/>
              </w:rPr>
              <w:t xml:space="preserve">4. Critically reflect on professional practice demonstrating independent learning ability to identify areas for future development. </w:t>
            </w:r>
          </w:p>
          <w:p w:rsidR="001559C7" w:rsidP="36CBF623" w:rsidRDefault="36CBF623" w14:paraId="4E4E2982" w14:textId="279B32B9">
            <w:pPr>
              <w:jc w:val="both"/>
              <w:rPr>
                <w:rFonts w:eastAsia="Calibri" w:cs="Calibri"/>
                <w:b/>
                <w:bCs/>
                <w:sz w:val="22"/>
                <w:szCs w:val="22"/>
              </w:rPr>
            </w:pPr>
            <w:r w:rsidRPr="002F54B5">
              <w:rPr>
                <w:rFonts w:eastAsia="Calibri" w:cs="Calibri"/>
                <w:sz w:val="22"/>
                <w:szCs w:val="22"/>
              </w:rPr>
              <w:t xml:space="preserve">5. Communicate competently, logically and coherently complex ideas, viewpoints and information. Include suitable evidence that is referenced and discussed. Reference work correctly using the Harvard System. </w:t>
            </w:r>
            <w:r w:rsidRPr="002F54B5">
              <w:rPr>
                <w:rFonts w:eastAsia="Calibri" w:cs="Calibri"/>
                <w:b/>
                <w:bCs/>
                <w:sz w:val="22"/>
                <w:szCs w:val="22"/>
              </w:rPr>
              <w:t xml:space="preserve"> </w:t>
            </w:r>
          </w:p>
          <w:p w:rsidRPr="001559C7" w:rsidR="001559C7" w:rsidP="36CBF623" w:rsidRDefault="001559C7" w14:paraId="794E27EF" w14:textId="77777777">
            <w:pPr>
              <w:jc w:val="both"/>
            </w:pPr>
          </w:p>
          <w:p w:rsidRPr="002F54B5" w:rsidR="36CBF623" w:rsidP="36CBF623" w:rsidRDefault="36CBF623" w14:paraId="17995160" w14:textId="686037EB">
            <w:pPr>
              <w:jc w:val="both"/>
            </w:pPr>
            <w:r w:rsidRPr="002F54B5">
              <w:rPr>
                <w:rFonts w:eastAsia="Calibri" w:cs="Calibri"/>
                <w:b/>
                <w:bCs/>
                <w:sz w:val="22"/>
                <w:szCs w:val="22"/>
              </w:rPr>
              <w:t>Level 6</w:t>
            </w:r>
          </w:p>
          <w:p w:rsidRPr="002F54B5" w:rsidR="36CBF623" w:rsidP="36CBF623" w:rsidRDefault="36CBF623" w14:paraId="16B0D923" w14:textId="36466E16">
            <w:pPr>
              <w:jc w:val="both"/>
            </w:pPr>
            <w:r w:rsidRPr="002F54B5">
              <w:rPr>
                <w:rFonts w:eastAsia="Calibri" w:cs="Calibri"/>
                <w:sz w:val="22"/>
                <w:szCs w:val="22"/>
              </w:rPr>
              <w:t>On successful completion of the module, trainees should be able to:</w:t>
            </w:r>
          </w:p>
          <w:p w:rsidRPr="002F54B5" w:rsidR="36CBF623" w:rsidP="36CBF623" w:rsidRDefault="36CBF623" w14:paraId="5DB81D8D" w14:textId="741E8B26">
            <w:pPr>
              <w:jc w:val="both"/>
            </w:pPr>
            <w:r w:rsidRPr="002F54B5">
              <w:rPr>
                <w:rFonts w:eastAsia="Calibri" w:cs="Calibri"/>
                <w:sz w:val="22"/>
                <w:szCs w:val="22"/>
              </w:rPr>
              <w:t>1.</w:t>
            </w:r>
            <w:r w:rsidR="001559C7">
              <w:rPr>
                <w:rFonts w:eastAsia="Calibri" w:cs="Calibri"/>
                <w:sz w:val="22"/>
                <w:szCs w:val="22"/>
              </w:rPr>
              <w:t xml:space="preserve"> </w:t>
            </w:r>
            <w:r w:rsidRPr="002F54B5">
              <w:rPr>
                <w:rFonts w:eastAsia="Calibri" w:cs="Calibri"/>
                <w:sz w:val="22"/>
                <w:szCs w:val="22"/>
              </w:rPr>
              <w:t xml:space="preserve">Produce an adequate resource that demonstrates your application of creative skills and shows originality of thinking, adequate sound advanced knowledge and understanding of some of the key aspects of teaching. </w:t>
            </w:r>
          </w:p>
          <w:p w:rsidRPr="002F54B5" w:rsidR="36CBF623" w:rsidP="36CBF623" w:rsidRDefault="36CBF623" w14:paraId="408EF95B" w14:textId="52CD2A56">
            <w:pPr>
              <w:jc w:val="both"/>
            </w:pPr>
            <w:r w:rsidRPr="002F54B5">
              <w:rPr>
                <w:rFonts w:eastAsia="Calibri" w:cs="Calibri"/>
                <w:sz w:val="22"/>
                <w:szCs w:val="22"/>
              </w:rPr>
              <w:t>2.</w:t>
            </w:r>
            <w:r w:rsidR="001559C7">
              <w:rPr>
                <w:rFonts w:eastAsia="Calibri" w:cs="Calibri"/>
                <w:sz w:val="22"/>
                <w:szCs w:val="22"/>
              </w:rPr>
              <w:t xml:space="preserve"> </w:t>
            </w:r>
            <w:r w:rsidRPr="002F54B5">
              <w:rPr>
                <w:rFonts w:eastAsia="Calibri" w:cs="Calibri"/>
                <w:sz w:val="22"/>
                <w:szCs w:val="22"/>
              </w:rPr>
              <w:t>Research issues clearly and effectively. Show evidence of some independent engagement with reading and research using subject and specific pedagogy to inform a response to the task in relation to subject knowledge and pedagogy (including common misconceptions), assessment and inclusion.</w:t>
            </w:r>
          </w:p>
          <w:p w:rsidRPr="002F54B5" w:rsidR="36CBF623" w:rsidRDefault="36CBF623" w14:paraId="0D26F5D6" w14:textId="23DE170F">
            <w:r w:rsidRPr="002F54B5">
              <w:rPr>
                <w:rFonts w:eastAsia="Calibri" w:cs="Calibri"/>
                <w:sz w:val="22"/>
                <w:szCs w:val="22"/>
              </w:rPr>
              <w:t>3.</w:t>
            </w:r>
            <w:r w:rsidR="001559C7">
              <w:rPr>
                <w:rFonts w:eastAsia="Calibri" w:cs="Calibri"/>
                <w:sz w:val="22"/>
                <w:szCs w:val="22"/>
              </w:rPr>
              <w:t xml:space="preserve"> </w:t>
            </w:r>
            <w:r w:rsidRPr="002F54B5">
              <w:rPr>
                <w:rFonts w:eastAsia="Calibri" w:cs="Calibri"/>
                <w:sz w:val="22"/>
                <w:szCs w:val="22"/>
              </w:rPr>
              <w:t xml:space="preserve">Reflect on the use of the resource by deconstructing the learning and drawing on research at the forefront of your </w:t>
            </w:r>
            <w:r w:rsidRPr="002F54B5" w:rsidR="00802903">
              <w:rPr>
                <w:rFonts w:eastAsia="Calibri" w:cs="Calibri"/>
                <w:sz w:val="22"/>
                <w:szCs w:val="22"/>
              </w:rPr>
              <w:t>subject’s discipline</w:t>
            </w:r>
            <w:r w:rsidRPr="002F54B5">
              <w:rPr>
                <w:rFonts w:eastAsia="Calibri" w:cs="Calibri"/>
                <w:sz w:val="22"/>
                <w:szCs w:val="22"/>
              </w:rPr>
              <w:t xml:space="preserve">. Make a relevant response to the judgements of outcomes. </w:t>
            </w:r>
          </w:p>
          <w:p w:rsidRPr="002F54B5" w:rsidR="36CBF623" w:rsidP="36CBF623" w:rsidRDefault="36CBF623" w14:paraId="3D8BCC77" w14:textId="1A2770EB">
            <w:pPr>
              <w:jc w:val="both"/>
            </w:pPr>
            <w:r w:rsidRPr="002F54B5">
              <w:rPr>
                <w:rFonts w:eastAsia="Calibri" w:cs="Calibri"/>
                <w:sz w:val="22"/>
                <w:szCs w:val="22"/>
              </w:rPr>
              <w:t>4.</w:t>
            </w:r>
            <w:r w:rsidR="001559C7">
              <w:rPr>
                <w:rFonts w:eastAsia="Calibri" w:cs="Calibri"/>
                <w:sz w:val="22"/>
                <w:szCs w:val="22"/>
              </w:rPr>
              <w:t xml:space="preserve"> </w:t>
            </w:r>
            <w:r w:rsidRPr="002F54B5">
              <w:rPr>
                <w:rFonts w:eastAsia="Calibri" w:cs="Calibri"/>
                <w:sz w:val="22"/>
                <w:szCs w:val="22"/>
              </w:rPr>
              <w:t>Demonstrate adequ</w:t>
            </w:r>
            <w:r w:rsidRPr="002F54B5" w:rsidR="002F54B5">
              <w:rPr>
                <w:rFonts w:eastAsia="Calibri" w:cs="Calibri"/>
                <w:sz w:val="22"/>
                <w:szCs w:val="22"/>
              </w:rPr>
              <w:t>a</w:t>
            </w:r>
            <w:r w:rsidRPr="002F54B5">
              <w:rPr>
                <w:rFonts w:eastAsia="Calibri" w:cs="Calibri"/>
                <w:sz w:val="22"/>
                <w:szCs w:val="22"/>
              </w:rPr>
              <w:t xml:space="preserve">tely how your reflections will impact on developing your future practice. </w:t>
            </w:r>
          </w:p>
          <w:p w:rsidRPr="007F1267" w:rsidR="003E04B7" w:rsidP="003E04B7" w:rsidRDefault="36CBF623" w14:paraId="62BE7FF6" w14:textId="7623B25F">
            <w:pPr>
              <w:jc w:val="both"/>
              <w:rPr>
                <w:rFonts w:eastAsia="Calibri" w:cs="Calibri"/>
                <w:sz w:val="22"/>
                <w:szCs w:val="22"/>
              </w:rPr>
            </w:pPr>
            <w:r w:rsidRPr="002F54B5">
              <w:rPr>
                <w:rFonts w:eastAsia="Calibri" w:cs="Calibri"/>
                <w:sz w:val="22"/>
                <w:szCs w:val="22"/>
              </w:rPr>
              <w:lastRenderedPageBreak/>
              <w:t>5.</w:t>
            </w:r>
            <w:r w:rsidR="001559C7">
              <w:rPr>
                <w:rFonts w:eastAsia="Calibri" w:cs="Calibri"/>
                <w:sz w:val="22"/>
                <w:szCs w:val="22"/>
              </w:rPr>
              <w:t xml:space="preserve"> </w:t>
            </w:r>
            <w:r w:rsidRPr="002F54B5">
              <w:rPr>
                <w:rFonts w:eastAsia="Calibri" w:cs="Calibri"/>
                <w:sz w:val="22"/>
                <w:szCs w:val="22"/>
              </w:rPr>
              <w:t xml:space="preserve">Communicate competently complex matters. Include suitable evidence that is referenced and discussed. Reference work using the Harvard System. </w:t>
            </w:r>
          </w:p>
        </w:tc>
      </w:tr>
    </w:tbl>
    <w:p w:rsidRPr="00C1345D" w:rsidR="002E77D1" w:rsidP="00C1345D" w:rsidRDefault="002E77D1" w14:paraId="434381EE" w14:textId="12C18B34">
      <w:pPr>
        <w:jc w:val="center"/>
        <w:rPr>
          <w:rFonts w:eastAsia="Calibri" w:cs="Calibri"/>
          <w:sz w:val="22"/>
          <w:szCs w:val="22"/>
        </w:rPr>
        <w:sectPr w:rsidRPr="00C1345D" w:rsidR="002E77D1" w:rsidSect="00C87A2A">
          <w:pgSz w:w="11906" w:h="16838"/>
          <w:pgMar w:top="1440" w:right="1440" w:bottom="1440" w:left="1440" w:header="680" w:footer="680" w:gutter="0"/>
          <w:cols w:space="708"/>
          <w:docGrid w:linePitch="382"/>
        </w:sectPr>
      </w:pPr>
    </w:p>
    <w:p w:rsidRPr="002F54B5" w:rsidR="00276785" w:rsidP="00276785" w:rsidRDefault="00276785" w14:paraId="4CFFCC51" w14:textId="46A181FE">
      <w:pPr>
        <w:jc w:val="both"/>
      </w:pPr>
      <w:r w:rsidRPr="002F54B5">
        <w:rPr>
          <w:rFonts w:eastAsia="Calibri" w:cs="Calibri"/>
          <w:sz w:val="22"/>
          <w:szCs w:val="22"/>
        </w:rPr>
        <w:lastRenderedPageBreak/>
        <w:t xml:space="preserve">For further help and guidance for reading and writing, please consult the University of Worcester’s </w:t>
      </w:r>
      <w:hyperlink r:id="rId54">
        <w:r w:rsidRPr="002F54B5">
          <w:rPr>
            <w:rStyle w:val="Hyperlink"/>
            <w:rFonts w:eastAsia="Calibri" w:cs="Calibri"/>
            <w:color w:val="auto"/>
            <w:sz w:val="22"/>
            <w:szCs w:val="22"/>
          </w:rPr>
          <w:t>Study Skills</w:t>
        </w:r>
      </w:hyperlink>
      <w:r w:rsidRPr="002F54B5">
        <w:rPr>
          <w:rFonts w:eastAsia="Calibri" w:cs="Calibri"/>
          <w:sz w:val="22"/>
          <w:szCs w:val="22"/>
        </w:rPr>
        <w:t xml:space="preserve"> website.</w:t>
      </w:r>
    </w:p>
    <w:p w:rsidRPr="002F54B5" w:rsidR="00276785" w:rsidP="00276785" w:rsidRDefault="00276785" w14:paraId="0C4E15AC" w14:textId="77777777">
      <w:pPr>
        <w:jc w:val="both"/>
      </w:pPr>
    </w:p>
    <w:p w:rsidRPr="002F54B5" w:rsidR="00276785" w:rsidP="00276785" w:rsidRDefault="00276785" w14:paraId="2AA21D96" w14:textId="77777777">
      <w:pPr>
        <w:jc w:val="both"/>
      </w:pPr>
      <w:r w:rsidRPr="002F54B5">
        <w:rPr>
          <w:rFonts w:eastAsia="Calibri" w:cs="Calibri"/>
          <w:b/>
          <w:bCs/>
          <w:sz w:val="22"/>
          <w:szCs w:val="22"/>
        </w:rPr>
        <w:t>Assessment terms explained</w:t>
      </w:r>
      <w:r w:rsidRPr="002F54B5">
        <w:rPr>
          <w:rFonts w:eastAsia="Calibri" w:cs="Calibri"/>
          <w:sz w:val="22"/>
          <w:szCs w:val="22"/>
        </w:rPr>
        <w:t>:</w:t>
      </w:r>
    </w:p>
    <w:p w:rsidRPr="002F54B5" w:rsidR="00276785" w:rsidP="00276785" w:rsidRDefault="00276785" w14:paraId="2855BC84" w14:textId="77777777">
      <w:pPr>
        <w:jc w:val="both"/>
      </w:pPr>
      <w:r w:rsidRPr="002F54B5">
        <w:rPr>
          <w:rFonts w:eastAsia="Calibri" w:cs="Calibri"/>
          <w:sz w:val="22"/>
          <w:szCs w:val="22"/>
        </w:rPr>
        <w:t xml:space="preserve"> </w:t>
      </w:r>
    </w:p>
    <w:p w:rsidRPr="002F54B5" w:rsidR="00276785" w:rsidP="00276785" w:rsidRDefault="00276785" w14:paraId="7C2DD031" w14:textId="77777777">
      <w:r w:rsidRPr="002F54B5">
        <w:rPr>
          <w:rFonts w:eastAsia="Calibri" w:cs="Calibri"/>
          <w:sz w:val="22"/>
          <w:szCs w:val="22"/>
        </w:rPr>
        <w:t>“</w:t>
      </w:r>
      <w:proofErr w:type="gramStart"/>
      <w:r w:rsidRPr="002F54B5">
        <w:rPr>
          <w:rFonts w:eastAsia="Calibri" w:cs="Calibri"/>
          <w:b/>
          <w:bCs/>
          <w:sz w:val="22"/>
          <w:szCs w:val="22"/>
        </w:rPr>
        <w:t>effective</w:t>
      </w:r>
      <w:proofErr w:type="gramEnd"/>
      <w:r w:rsidRPr="002F54B5">
        <w:rPr>
          <w:rFonts w:eastAsia="Calibri" w:cs="Calibri"/>
          <w:b/>
          <w:bCs/>
          <w:sz w:val="22"/>
          <w:szCs w:val="22"/>
        </w:rPr>
        <w:t xml:space="preserve"> resource</w:t>
      </w:r>
      <w:r w:rsidRPr="002F54B5">
        <w:rPr>
          <w:rFonts w:eastAsia="Calibri" w:cs="Calibri"/>
          <w:sz w:val="22"/>
          <w:szCs w:val="22"/>
        </w:rPr>
        <w:t xml:space="preserve">” – the resource may take any form you wish. It could be paper based, laminated, visual, a resource pack, digital.... there are no limits. The same rules concerning plagiarism apply </w:t>
      </w:r>
      <w:r w:rsidRPr="002F54B5">
        <w:rPr>
          <w:rFonts w:eastAsia="Calibri" w:cs="Calibri"/>
          <w:i/>
          <w:iCs/>
          <w:sz w:val="22"/>
          <w:szCs w:val="22"/>
        </w:rPr>
        <w:t>so all credit must be given if the resource originates from the work of another person</w:t>
      </w:r>
      <w:r w:rsidRPr="002F54B5">
        <w:rPr>
          <w:rFonts w:eastAsia="Calibri" w:cs="Calibri"/>
          <w:sz w:val="22"/>
          <w:szCs w:val="22"/>
        </w:rPr>
        <w:t xml:space="preserve">. </w:t>
      </w:r>
    </w:p>
    <w:p w:rsidRPr="002F54B5" w:rsidR="00276785" w:rsidP="00276785" w:rsidRDefault="00276785" w14:paraId="0498E981" w14:textId="77777777">
      <w:pPr>
        <w:jc w:val="both"/>
      </w:pPr>
      <w:r w:rsidRPr="002F54B5">
        <w:rPr>
          <w:rFonts w:eastAsia="Calibri" w:cs="Calibri"/>
          <w:sz w:val="22"/>
          <w:szCs w:val="22"/>
        </w:rPr>
        <w:t xml:space="preserve"> </w:t>
      </w:r>
    </w:p>
    <w:p w:rsidRPr="002F54B5" w:rsidR="00276785" w:rsidP="00276785" w:rsidRDefault="00276785" w14:paraId="7942BD85" w14:textId="77777777">
      <w:pPr>
        <w:jc w:val="both"/>
      </w:pPr>
      <w:r w:rsidRPr="002F54B5">
        <w:rPr>
          <w:rFonts w:eastAsia="Calibri" w:cs="Calibri"/>
          <w:sz w:val="22"/>
          <w:szCs w:val="22"/>
        </w:rPr>
        <w:t xml:space="preserve">You will present your resource to peers and your Subject Tutor for formative feedback in November. Please note that the resource can be a prototype at this stage and that the introduction can be in draft form. You will use the feedback from your peers as part of the reflective commentary.  </w:t>
      </w:r>
    </w:p>
    <w:p w:rsidRPr="002F54B5" w:rsidR="00276785" w:rsidP="00276785" w:rsidRDefault="00276785" w14:paraId="106D9859" w14:textId="77777777">
      <w:pPr>
        <w:jc w:val="both"/>
      </w:pPr>
      <w:r w:rsidRPr="002F54B5">
        <w:rPr>
          <w:rFonts w:eastAsia="Calibri" w:cs="Calibri"/>
          <w:sz w:val="22"/>
          <w:szCs w:val="22"/>
        </w:rPr>
        <w:t xml:space="preserve"> </w:t>
      </w:r>
    </w:p>
    <w:p w:rsidRPr="002F54B5" w:rsidR="00276785" w:rsidP="00276785" w:rsidRDefault="00276785" w14:paraId="577A39B7" w14:textId="77777777">
      <w:pPr>
        <w:jc w:val="both"/>
      </w:pPr>
      <w:r w:rsidRPr="002F54B5">
        <w:rPr>
          <w:rFonts w:eastAsia="Calibri" w:cs="Calibri"/>
          <w:sz w:val="22"/>
          <w:szCs w:val="22"/>
        </w:rPr>
        <w:t>“</w:t>
      </w:r>
      <w:r w:rsidRPr="002F54B5">
        <w:rPr>
          <w:rFonts w:eastAsia="Calibri" w:cs="Calibri"/>
          <w:b/>
          <w:bCs/>
          <w:sz w:val="22"/>
          <w:szCs w:val="22"/>
        </w:rPr>
        <w:t>Creative skills/originality of thinking</w:t>
      </w:r>
      <w:r w:rsidRPr="002F54B5">
        <w:rPr>
          <w:rFonts w:eastAsia="Calibri" w:cs="Calibri"/>
          <w:sz w:val="22"/>
          <w:szCs w:val="22"/>
        </w:rPr>
        <w:t xml:space="preserve">” – creativity is the ability to think about a task or problem in a new of different way, or the ability to use the imagination to generate new ideas. Creativity in this context enables you to solve complex problems of find interesting ways to approach tasks. If you are creative, you look at things form an original or unique perspective. </w:t>
      </w:r>
    </w:p>
    <w:p w:rsidRPr="002F54B5" w:rsidR="00276785" w:rsidP="00276785" w:rsidRDefault="00276785" w14:paraId="070501D8" w14:textId="77777777">
      <w:pPr>
        <w:jc w:val="both"/>
      </w:pPr>
      <w:r w:rsidRPr="002F54B5">
        <w:rPr>
          <w:rFonts w:eastAsia="Calibri" w:cs="Calibri"/>
          <w:sz w:val="22"/>
          <w:szCs w:val="22"/>
        </w:rPr>
        <w:t xml:space="preserve"> </w:t>
      </w:r>
    </w:p>
    <w:p w:rsidRPr="002F54B5" w:rsidR="00276785" w:rsidP="00276785" w:rsidRDefault="00276785" w14:paraId="66245F35" w14:textId="77777777">
      <w:pPr>
        <w:jc w:val="both"/>
      </w:pPr>
      <w:r w:rsidRPr="002F54B5">
        <w:rPr>
          <w:rFonts w:eastAsia="Calibri" w:cs="Calibri"/>
          <w:sz w:val="22"/>
          <w:szCs w:val="22"/>
        </w:rPr>
        <w:t>‘</w:t>
      </w:r>
      <w:r w:rsidRPr="002F54B5">
        <w:rPr>
          <w:rFonts w:eastAsia="Calibri" w:cs="Calibri"/>
          <w:b/>
          <w:bCs/>
          <w:sz w:val="22"/>
          <w:szCs w:val="22"/>
        </w:rPr>
        <w:t>Sound advanced knowledge’</w:t>
      </w:r>
      <w:r w:rsidRPr="002F54B5">
        <w:rPr>
          <w:rFonts w:eastAsia="Calibri" w:cs="Calibri"/>
          <w:sz w:val="22"/>
          <w:szCs w:val="22"/>
        </w:rPr>
        <w:t xml:space="preserve"> – this is specialised knowledge perhaps originating from research studies in academic journals or specialist books. You will need to use a range of reading and literature and show your critical awareness of knowledge issues in your specialist subjects. Remember to ‘question the given’ linking theory to practice.  </w:t>
      </w:r>
    </w:p>
    <w:p w:rsidRPr="002F54B5" w:rsidR="00276785" w:rsidP="00276785" w:rsidRDefault="00276785" w14:paraId="1C6566BF" w14:textId="77777777">
      <w:pPr>
        <w:jc w:val="both"/>
      </w:pPr>
      <w:r w:rsidRPr="002F54B5">
        <w:rPr>
          <w:rFonts w:eastAsia="Calibri" w:cs="Calibri"/>
          <w:sz w:val="22"/>
          <w:szCs w:val="22"/>
        </w:rPr>
        <w:t xml:space="preserve"> </w:t>
      </w:r>
    </w:p>
    <w:p w:rsidRPr="002F54B5" w:rsidR="00276785" w:rsidP="00276785" w:rsidRDefault="00276785" w14:paraId="792375D7" w14:textId="77777777">
      <w:pPr>
        <w:jc w:val="both"/>
      </w:pPr>
      <w:r w:rsidRPr="002F54B5">
        <w:rPr>
          <w:rFonts w:eastAsia="Calibri" w:cs="Calibri"/>
          <w:sz w:val="22"/>
          <w:szCs w:val="22"/>
        </w:rPr>
        <w:t>‘</w:t>
      </w:r>
      <w:r w:rsidRPr="002F54B5">
        <w:rPr>
          <w:rFonts w:eastAsia="Calibri" w:cs="Calibri"/>
          <w:b/>
          <w:bCs/>
          <w:sz w:val="22"/>
          <w:szCs w:val="22"/>
        </w:rPr>
        <w:t>Complex issues’</w:t>
      </w:r>
      <w:r w:rsidRPr="002F54B5">
        <w:rPr>
          <w:rFonts w:eastAsia="Calibri" w:cs="Calibri"/>
          <w:sz w:val="22"/>
          <w:szCs w:val="22"/>
        </w:rPr>
        <w:t xml:space="preserve"> – something that is complex has many different parts, and is therefore often difficult to understand </w:t>
      </w:r>
    </w:p>
    <w:p w:rsidRPr="002F54B5" w:rsidR="00276785" w:rsidP="00276785" w:rsidRDefault="00276785" w14:paraId="606CABBE" w14:textId="77777777">
      <w:pPr>
        <w:jc w:val="both"/>
      </w:pPr>
      <w:r w:rsidRPr="002F54B5">
        <w:rPr>
          <w:rFonts w:eastAsia="Calibri" w:cs="Calibri"/>
          <w:sz w:val="22"/>
          <w:szCs w:val="22"/>
        </w:rPr>
        <w:t xml:space="preserve"> </w:t>
      </w:r>
    </w:p>
    <w:p w:rsidRPr="002F54B5" w:rsidR="00276785" w:rsidP="00276785" w:rsidRDefault="00276785" w14:paraId="440594EE" w14:textId="77777777">
      <w:pPr>
        <w:jc w:val="both"/>
      </w:pPr>
      <w:r w:rsidRPr="002F54B5">
        <w:rPr>
          <w:rFonts w:eastAsia="Calibri" w:cs="Calibri"/>
          <w:b/>
          <w:bCs/>
          <w:sz w:val="22"/>
          <w:szCs w:val="22"/>
        </w:rPr>
        <w:t>“</w:t>
      </w:r>
      <w:proofErr w:type="gramStart"/>
      <w:r w:rsidRPr="002F54B5">
        <w:rPr>
          <w:rFonts w:eastAsia="Calibri" w:cs="Calibri"/>
          <w:b/>
          <w:bCs/>
          <w:sz w:val="22"/>
          <w:szCs w:val="22"/>
        </w:rPr>
        <w:t>engagement</w:t>
      </w:r>
      <w:proofErr w:type="gramEnd"/>
      <w:r w:rsidRPr="002F54B5">
        <w:rPr>
          <w:rFonts w:eastAsia="Calibri" w:cs="Calibri"/>
          <w:b/>
          <w:bCs/>
          <w:sz w:val="22"/>
          <w:szCs w:val="22"/>
        </w:rPr>
        <w:t xml:space="preserve"> with advanced research”</w:t>
      </w:r>
      <w:r w:rsidRPr="002F54B5">
        <w:rPr>
          <w:rFonts w:eastAsia="Calibri" w:cs="Calibri"/>
          <w:sz w:val="22"/>
          <w:szCs w:val="22"/>
        </w:rPr>
        <w:t xml:space="preserve"> – published within the last 10 years where possible but can include authoritative literature from general theory or subject specific theory published prior to this if relevant.</w:t>
      </w:r>
    </w:p>
    <w:p w:rsidRPr="002F54B5" w:rsidR="00276785" w:rsidP="00276785" w:rsidRDefault="00276785" w14:paraId="252F406F" w14:textId="77777777">
      <w:pPr>
        <w:jc w:val="both"/>
      </w:pPr>
      <w:r w:rsidRPr="002F54B5">
        <w:rPr>
          <w:rFonts w:eastAsia="Calibri" w:cs="Calibri"/>
          <w:sz w:val="22"/>
          <w:szCs w:val="22"/>
        </w:rPr>
        <w:t xml:space="preserve"> </w:t>
      </w:r>
    </w:p>
    <w:p w:rsidRPr="002F54B5" w:rsidR="00276785" w:rsidP="00276785" w:rsidRDefault="00276785" w14:paraId="20C7B13A" w14:textId="77777777">
      <w:pPr>
        <w:jc w:val="both"/>
      </w:pPr>
      <w:r w:rsidRPr="002F54B5">
        <w:rPr>
          <w:rFonts w:eastAsia="Calibri" w:cs="Calibri"/>
          <w:sz w:val="22"/>
          <w:szCs w:val="22"/>
        </w:rPr>
        <w:t>“</w:t>
      </w:r>
      <w:r w:rsidRPr="002F54B5">
        <w:rPr>
          <w:rFonts w:eastAsia="Calibri" w:cs="Calibri"/>
          <w:b/>
          <w:bCs/>
          <w:sz w:val="22"/>
          <w:szCs w:val="22"/>
        </w:rPr>
        <w:t>Subject specific pedagogy</w:t>
      </w:r>
      <w:r w:rsidRPr="002F54B5">
        <w:rPr>
          <w:rFonts w:eastAsia="Calibri" w:cs="Calibri"/>
          <w:sz w:val="22"/>
          <w:szCs w:val="22"/>
        </w:rPr>
        <w:t xml:space="preserve">” – A subject’s culture is what makes it unique and goes beyond knowledge. You need to explore ways of thinking, acting and being that inform the processes by which teachers teach (your pedagogy) and learners learn. </w:t>
      </w:r>
    </w:p>
    <w:p w:rsidRPr="002F54B5" w:rsidR="00276785" w:rsidP="00276785" w:rsidRDefault="00276785" w14:paraId="27E6BBD0" w14:textId="77777777">
      <w:pPr>
        <w:jc w:val="both"/>
      </w:pPr>
      <w:r w:rsidRPr="002F54B5">
        <w:rPr>
          <w:rFonts w:eastAsia="Calibri" w:cs="Calibri"/>
          <w:sz w:val="22"/>
          <w:szCs w:val="22"/>
        </w:rPr>
        <w:lastRenderedPageBreak/>
        <w:t xml:space="preserve"> </w:t>
      </w:r>
    </w:p>
    <w:p w:rsidRPr="002F54B5" w:rsidR="00276785" w:rsidP="00276785" w:rsidRDefault="00276785" w14:paraId="59BFE7D0" w14:textId="77777777">
      <w:pPr>
        <w:jc w:val="both"/>
      </w:pPr>
      <w:r w:rsidRPr="002F54B5">
        <w:rPr>
          <w:rFonts w:eastAsia="Calibri" w:cs="Calibri"/>
          <w:b/>
          <w:bCs/>
          <w:sz w:val="22"/>
          <w:szCs w:val="22"/>
        </w:rPr>
        <w:t>“Subject knowledge”</w:t>
      </w:r>
      <w:r w:rsidRPr="002F54B5">
        <w:rPr>
          <w:rFonts w:eastAsia="Calibri" w:cs="Calibri"/>
          <w:sz w:val="22"/>
          <w:szCs w:val="22"/>
        </w:rPr>
        <w:t xml:space="preserve"> – there are many types of “knowledge”. You need to consider knowledge in terms of your subject including that prescribed by the National Curriculum (if applicable) or examination specifications. It may be procedural knowledge involving knowing how to do something, what the procedures involved in doing it are, and importantly, being able to </w:t>
      </w:r>
      <w:proofErr w:type="gramStart"/>
      <w:r w:rsidRPr="002F54B5">
        <w:rPr>
          <w:rFonts w:eastAsia="Calibri" w:cs="Calibri"/>
          <w:sz w:val="22"/>
          <w:szCs w:val="22"/>
        </w:rPr>
        <w:t>actually do</w:t>
      </w:r>
      <w:proofErr w:type="gramEnd"/>
      <w:r w:rsidRPr="002F54B5">
        <w:rPr>
          <w:rFonts w:eastAsia="Calibri" w:cs="Calibri"/>
          <w:sz w:val="22"/>
          <w:szCs w:val="22"/>
        </w:rPr>
        <w:t xml:space="preserve"> it. It could also be declarative knowledge.</w:t>
      </w:r>
    </w:p>
    <w:p w:rsidRPr="002F54B5" w:rsidR="00276785" w:rsidP="00276785" w:rsidRDefault="00276785" w14:paraId="322CFAD1" w14:textId="77777777">
      <w:pPr>
        <w:jc w:val="both"/>
      </w:pPr>
      <w:r w:rsidRPr="002F54B5">
        <w:rPr>
          <w:rFonts w:eastAsia="Calibri" w:cs="Calibri"/>
          <w:sz w:val="22"/>
          <w:szCs w:val="22"/>
        </w:rPr>
        <w:t xml:space="preserve"> </w:t>
      </w:r>
    </w:p>
    <w:p w:rsidRPr="002F54B5" w:rsidR="00276785" w:rsidP="00276785" w:rsidRDefault="00276785" w14:paraId="029EFF1E" w14:textId="77777777">
      <w:pPr>
        <w:jc w:val="both"/>
      </w:pPr>
      <w:r w:rsidRPr="002F54B5">
        <w:rPr>
          <w:rFonts w:eastAsia="Calibri" w:cs="Calibri"/>
          <w:b/>
          <w:bCs/>
          <w:sz w:val="22"/>
          <w:szCs w:val="22"/>
        </w:rPr>
        <w:t>“Common Misconceptions”</w:t>
      </w:r>
      <w:r w:rsidRPr="002F54B5">
        <w:rPr>
          <w:rFonts w:eastAsia="Calibri" w:cs="Calibri"/>
          <w:sz w:val="22"/>
          <w:szCs w:val="22"/>
        </w:rPr>
        <w:t xml:space="preserve"> – this term links to cognitive development and the process through which learners develop their knowledge, understanding, reasoning, problem solving and creative thinking - that is</w:t>
      </w:r>
      <w:r w:rsidRPr="002F54B5">
        <w:rPr>
          <w:rFonts w:eastAsia="Calibri" w:cs="Calibri"/>
          <w:i/>
          <w:iCs/>
          <w:sz w:val="22"/>
          <w:szCs w:val="22"/>
        </w:rPr>
        <w:t xml:space="preserve"> their</w:t>
      </w:r>
      <w:r w:rsidRPr="002F54B5">
        <w:rPr>
          <w:rFonts w:eastAsia="Calibri" w:cs="Calibri"/>
          <w:sz w:val="22"/>
          <w:szCs w:val="22"/>
        </w:rPr>
        <w:t xml:space="preserve"> thinking. A misconception is a view, opinion, thought etc. that is based on current thinking or understanding.</w:t>
      </w:r>
    </w:p>
    <w:p w:rsidRPr="002F54B5" w:rsidR="00276785" w:rsidP="00276785" w:rsidRDefault="00276785" w14:paraId="28ADD78D" w14:textId="77777777">
      <w:pPr>
        <w:jc w:val="both"/>
      </w:pPr>
      <w:r w:rsidRPr="002F54B5">
        <w:rPr>
          <w:rFonts w:eastAsia="Calibri" w:cs="Calibri"/>
          <w:sz w:val="22"/>
          <w:szCs w:val="22"/>
        </w:rPr>
        <w:t xml:space="preserve"> </w:t>
      </w:r>
    </w:p>
    <w:p w:rsidRPr="002F54B5" w:rsidR="00276785" w:rsidP="00276785" w:rsidRDefault="00276785" w14:paraId="3032F1CD" w14:textId="77777777">
      <w:pPr>
        <w:jc w:val="both"/>
      </w:pPr>
      <w:r w:rsidRPr="002F54B5">
        <w:rPr>
          <w:rFonts w:eastAsia="Calibri" w:cs="Calibri"/>
          <w:b/>
          <w:bCs/>
          <w:sz w:val="22"/>
          <w:szCs w:val="22"/>
        </w:rPr>
        <w:t>“Assessment”</w:t>
      </w:r>
      <w:r w:rsidRPr="002F54B5">
        <w:rPr>
          <w:rFonts w:eastAsia="Calibri" w:cs="Calibri"/>
          <w:sz w:val="22"/>
          <w:szCs w:val="22"/>
        </w:rPr>
        <w:t xml:space="preserve"> – assessment can take many forms and may be used in many contexts. The most important aspect of assessment in this work is that you do something useful or appropriate with the information it yields. You will want to make your assessments as reliable as you can make them so that you can make decisions and suggestions based </w:t>
      </w:r>
      <w:proofErr w:type="gramStart"/>
      <w:r w:rsidRPr="002F54B5">
        <w:rPr>
          <w:rFonts w:eastAsia="Calibri" w:cs="Calibri"/>
          <w:sz w:val="22"/>
          <w:szCs w:val="22"/>
        </w:rPr>
        <w:t>on the basis of</w:t>
      </w:r>
      <w:proofErr w:type="gramEnd"/>
      <w:r w:rsidRPr="002F54B5">
        <w:rPr>
          <w:rFonts w:eastAsia="Calibri" w:cs="Calibri"/>
          <w:sz w:val="22"/>
          <w:szCs w:val="22"/>
        </w:rPr>
        <w:t xml:space="preserve"> your assessment data. Identify who your learners are. You could select the whole class or a small group. Identify what they know at the beginning of the sequence and the knowledge and skills developed. You will need to use a range of assessment strategies to measure this impact.</w:t>
      </w:r>
    </w:p>
    <w:p w:rsidRPr="002F54B5" w:rsidR="00276785" w:rsidP="00276785" w:rsidRDefault="00276785" w14:paraId="2D730B15" w14:textId="77777777">
      <w:pPr>
        <w:jc w:val="both"/>
      </w:pPr>
      <w:r w:rsidRPr="002F54B5">
        <w:rPr>
          <w:rFonts w:eastAsia="Calibri" w:cs="Calibri"/>
          <w:sz w:val="22"/>
          <w:szCs w:val="22"/>
        </w:rPr>
        <w:t xml:space="preserve"> </w:t>
      </w:r>
    </w:p>
    <w:p w:rsidR="00276785" w:rsidP="00276785" w:rsidRDefault="00276785" w14:paraId="317CF4A7" w14:textId="77777777">
      <w:pPr>
        <w:jc w:val="both"/>
        <w:rPr>
          <w:rFonts w:eastAsia="Calibri" w:cs="Calibri"/>
          <w:sz w:val="22"/>
          <w:szCs w:val="22"/>
        </w:rPr>
      </w:pPr>
      <w:r w:rsidRPr="002F54B5">
        <w:rPr>
          <w:rFonts w:eastAsia="Calibri" w:cs="Calibri"/>
          <w:b/>
          <w:bCs/>
          <w:sz w:val="22"/>
          <w:szCs w:val="22"/>
        </w:rPr>
        <w:t>“Inclusion”</w:t>
      </w:r>
      <w:r w:rsidRPr="002F54B5">
        <w:rPr>
          <w:rFonts w:eastAsia="Calibri" w:cs="Calibri"/>
          <w:sz w:val="22"/>
          <w:szCs w:val="22"/>
        </w:rPr>
        <w:t xml:space="preserve"> – consider this in terms of setting suitable learning challenges, responding to learners’ diverse learning needs and overcoming potential barriers to learning and assessment. </w:t>
      </w:r>
    </w:p>
    <w:p w:rsidRPr="002F54B5" w:rsidR="007F5C92" w:rsidP="00276785" w:rsidRDefault="007F5C92" w14:paraId="4E07732D" w14:textId="77777777">
      <w:pPr>
        <w:jc w:val="both"/>
      </w:pPr>
    </w:p>
    <w:p w:rsidRPr="002F54B5" w:rsidR="00276785" w:rsidP="00276785" w:rsidRDefault="00276785" w14:paraId="21C28436" w14:textId="77777777">
      <w:pPr>
        <w:jc w:val="both"/>
      </w:pPr>
      <w:r w:rsidRPr="002F54B5">
        <w:rPr>
          <w:rFonts w:eastAsia="Calibri" w:cs="Calibri"/>
          <w:b/>
          <w:bCs/>
          <w:sz w:val="22"/>
          <w:szCs w:val="22"/>
        </w:rPr>
        <w:t>“</w:t>
      </w:r>
      <w:proofErr w:type="gramStart"/>
      <w:r w:rsidRPr="002F54B5">
        <w:rPr>
          <w:rFonts w:eastAsia="Calibri" w:cs="Calibri"/>
          <w:b/>
          <w:bCs/>
          <w:sz w:val="22"/>
          <w:szCs w:val="22"/>
        </w:rPr>
        <w:t>deconstructing</w:t>
      </w:r>
      <w:proofErr w:type="gramEnd"/>
      <w:r w:rsidRPr="002F54B5">
        <w:rPr>
          <w:rFonts w:eastAsia="Calibri" w:cs="Calibri"/>
          <w:b/>
          <w:bCs/>
          <w:sz w:val="22"/>
          <w:szCs w:val="22"/>
        </w:rPr>
        <w:t xml:space="preserve"> the learning” </w:t>
      </w:r>
      <w:r w:rsidRPr="002F54B5">
        <w:rPr>
          <w:rFonts w:eastAsia="Calibri" w:cs="Calibri"/>
          <w:sz w:val="22"/>
          <w:szCs w:val="22"/>
        </w:rPr>
        <w:t>– be explicit about the links between teaching and learning. Success should be measured on the impact that the learning sequence, and resource, have had on learners’ development of knowledge and skills. Talk about this in terms of them knowing more, remembering more and being able to do more.</w:t>
      </w:r>
    </w:p>
    <w:p w:rsidRPr="002F54B5" w:rsidR="00276785" w:rsidP="00276785" w:rsidRDefault="00276785" w14:paraId="3E56C16B" w14:textId="77777777">
      <w:pPr>
        <w:jc w:val="both"/>
      </w:pPr>
      <w:r w:rsidRPr="002F54B5">
        <w:rPr>
          <w:rFonts w:eastAsia="Calibri" w:cs="Calibri"/>
          <w:sz w:val="22"/>
          <w:szCs w:val="22"/>
        </w:rPr>
        <w:t xml:space="preserve"> </w:t>
      </w:r>
    </w:p>
    <w:p w:rsidRPr="002F54B5" w:rsidR="00276785" w:rsidP="00276785" w:rsidRDefault="00276785" w14:paraId="2146E962" w14:textId="77777777">
      <w:pPr>
        <w:jc w:val="both"/>
      </w:pPr>
      <w:r w:rsidRPr="002F54B5">
        <w:rPr>
          <w:rFonts w:eastAsia="Calibri" w:cs="Calibri"/>
          <w:b/>
          <w:bCs/>
          <w:sz w:val="22"/>
          <w:szCs w:val="22"/>
        </w:rPr>
        <w:t>“</w:t>
      </w:r>
      <w:proofErr w:type="gramStart"/>
      <w:r w:rsidRPr="002F54B5">
        <w:rPr>
          <w:rFonts w:eastAsia="Calibri" w:cs="Calibri"/>
          <w:b/>
          <w:bCs/>
          <w:sz w:val="22"/>
          <w:szCs w:val="22"/>
        </w:rPr>
        <w:t>research</w:t>
      </w:r>
      <w:proofErr w:type="gramEnd"/>
      <w:r w:rsidRPr="002F54B5">
        <w:rPr>
          <w:rFonts w:eastAsia="Calibri" w:cs="Calibri"/>
          <w:b/>
          <w:bCs/>
          <w:sz w:val="22"/>
          <w:szCs w:val="22"/>
        </w:rPr>
        <w:t xml:space="preserve"> at the forefront of your subject’s discipline” – </w:t>
      </w:r>
      <w:r w:rsidRPr="002F54B5">
        <w:rPr>
          <w:rFonts w:eastAsia="Calibri" w:cs="Calibri"/>
          <w:sz w:val="22"/>
          <w:szCs w:val="22"/>
        </w:rPr>
        <w:t xml:space="preserve">in both aspects of the assessment (the introduction and the reflective commentary) you will need to refer to ideas from educators at the forefront of your discipline meaning specifically within </w:t>
      </w:r>
      <w:r w:rsidRPr="002F54B5">
        <w:rPr>
          <w:rFonts w:eastAsia="Calibri" w:cs="Calibri"/>
          <w:i/>
          <w:iCs/>
          <w:sz w:val="22"/>
          <w:szCs w:val="22"/>
        </w:rPr>
        <w:t>your subject</w:t>
      </w:r>
      <w:r w:rsidRPr="002F54B5">
        <w:rPr>
          <w:rFonts w:eastAsia="Calibri" w:cs="Calibri"/>
          <w:sz w:val="22"/>
          <w:szCs w:val="22"/>
        </w:rPr>
        <w:t xml:space="preserve"> as well as ‘education generally’.</w:t>
      </w:r>
    </w:p>
    <w:p w:rsidRPr="002F54B5" w:rsidR="00276785" w:rsidP="00276785" w:rsidRDefault="00276785" w14:paraId="38742154" w14:textId="77777777">
      <w:pPr>
        <w:jc w:val="both"/>
      </w:pPr>
      <w:r w:rsidRPr="002F54B5">
        <w:rPr>
          <w:rFonts w:eastAsia="Calibri" w:cs="Calibri"/>
          <w:sz w:val="22"/>
          <w:szCs w:val="22"/>
        </w:rPr>
        <w:t xml:space="preserve"> </w:t>
      </w:r>
    </w:p>
    <w:p w:rsidR="0A62E728" w:rsidP="6C3139E7" w:rsidRDefault="0A62E728" w14:paraId="764CE157" w14:textId="5F9B24A8">
      <w:pPr>
        <w:jc w:val="both"/>
      </w:pPr>
      <w:r w:rsidRPr="6C3139E7">
        <w:rPr>
          <w:rFonts w:eastAsia="Calibri" w:cs="Calibri"/>
          <w:b/>
          <w:bCs/>
          <w:sz w:val="22"/>
          <w:szCs w:val="22"/>
        </w:rPr>
        <w:t>“Critical analysis”</w:t>
      </w:r>
      <w:r w:rsidRPr="6C3139E7">
        <w:rPr>
          <w:rFonts w:eastAsia="Calibri" w:cs="Calibri"/>
          <w:sz w:val="22"/>
          <w:szCs w:val="22"/>
        </w:rPr>
        <w:t xml:space="preserve"> – the definition of this term might include the terms ‘musing, rumination, thoughtfulness, contemplation, reflexion, mediation, introspection and speculation’ (Savage and Fautley 2013). All or some would be useful!</w:t>
      </w:r>
    </w:p>
    <w:p w:rsidRPr="002F54B5" w:rsidR="00276785" w:rsidP="00276785" w:rsidRDefault="00276785" w14:paraId="06B29854" w14:textId="5691341A">
      <w:pPr>
        <w:jc w:val="both"/>
      </w:pPr>
      <w:r w:rsidRPr="002F54B5">
        <w:rPr>
          <w:rFonts w:eastAsia="Calibri" w:cs="Calibri"/>
          <w:b/>
          <w:bCs/>
          <w:sz w:val="22"/>
          <w:szCs w:val="22"/>
        </w:rPr>
        <w:lastRenderedPageBreak/>
        <w:t>“Future practice”</w:t>
      </w:r>
      <w:r w:rsidRPr="002F54B5">
        <w:rPr>
          <w:rFonts w:eastAsia="Calibri" w:cs="Calibri"/>
          <w:sz w:val="22"/>
          <w:szCs w:val="22"/>
        </w:rPr>
        <w:t xml:space="preserve"> – this is in relation to your own development over time. You need to consider the breadth and depth of this development using explicit examples that are specific and measurable. It is useful to set these within the context of your own teaching so that the reader understands the impact that the assignment has had on your own emerging practice. </w:t>
      </w:r>
    </w:p>
    <w:p w:rsidRPr="002F54B5" w:rsidR="00276785" w:rsidP="00276785" w:rsidRDefault="00276785" w14:paraId="0C8A7662" w14:textId="77777777">
      <w:pPr>
        <w:jc w:val="both"/>
      </w:pPr>
      <w:r w:rsidRPr="002F54B5">
        <w:rPr>
          <w:rFonts w:eastAsia="Calibri" w:cs="Calibri"/>
          <w:sz w:val="22"/>
          <w:szCs w:val="22"/>
        </w:rPr>
        <w:t xml:space="preserve"> </w:t>
      </w:r>
    </w:p>
    <w:p w:rsidRPr="002F54B5" w:rsidR="00276785" w:rsidP="00276785" w:rsidRDefault="00276785" w14:paraId="36EC32FE" w14:textId="77777777">
      <w:pPr>
        <w:jc w:val="both"/>
      </w:pPr>
      <w:r w:rsidRPr="002F54B5">
        <w:rPr>
          <w:rFonts w:eastAsia="Calibri" w:cs="Calibri"/>
          <w:b/>
          <w:bCs/>
          <w:sz w:val="22"/>
          <w:szCs w:val="22"/>
        </w:rPr>
        <w:t>“References”</w:t>
      </w:r>
      <w:r w:rsidRPr="002F54B5">
        <w:rPr>
          <w:rFonts w:eastAsia="Calibri" w:cs="Calibri"/>
          <w:sz w:val="22"/>
          <w:szCs w:val="22"/>
        </w:rPr>
        <w:t xml:space="preserve"> – for example refereed research articles and/or original materials related to learning and teaching. Typically, a D grade will reference 7-10 sources, a C grade 10-14 and a B grade and above more than 15. </w:t>
      </w:r>
    </w:p>
    <w:p w:rsidRPr="002F54B5" w:rsidR="00276785" w:rsidP="00276785" w:rsidRDefault="00276785" w14:paraId="1E6D0641" w14:textId="77777777">
      <w:r w:rsidRPr="002F54B5">
        <w:rPr>
          <w:rFonts w:eastAsia="Calibri" w:cs="Calibri"/>
          <w:sz w:val="22"/>
          <w:szCs w:val="22"/>
        </w:rPr>
        <w:t xml:space="preserve"> </w:t>
      </w:r>
    </w:p>
    <w:p w:rsidRPr="002F54B5" w:rsidR="00276785" w:rsidP="00276785" w:rsidRDefault="00276785" w14:paraId="5795A622" w14:textId="77777777">
      <w:r w:rsidRPr="002F54B5">
        <w:rPr>
          <w:rFonts w:eastAsia="Calibri" w:cs="Calibri"/>
          <w:b/>
          <w:bCs/>
          <w:i/>
          <w:iCs/>
          <w:sz w:val="22"/>
          <w:szCs w:val="22"/>
        </w:rPr>
        <w:t>Room information</w:t>
      </w:r>
      <w:r w:rsidRPr="002F54B5">
        <w:rPr>
          <w:rFonts w:eastAsia="Calibri" w:cs="Calibri"/>
          <w:b/>
          <w:bCs/>
          <w:sz w:val="22"/>
          <w:szCs w:val="22"/>
        </w:rPr>
        <w:t xml:space="preserve">:  </w:t>
      </w:r>
      <w:r w:rsidRPr="002F54B5">
        <w:rPr>
          <w:rFonts w:eastAsia="Calibri" w:cs="Calibri"/>
          <w:b/>
          <w:bCs/>
          <w:i/>
          <w:iCs/>
          <w:sz w:val="22"/>
          <w:szCs w:val="22"/>
        </w:rPr>
        <w:t xml:space="preserve">Students are advised to check room details on the </w:t>
      </w:r>
      <w:hyperlink r:id="rId55">
        <w:r w:rsidRPr="002F54B5">
          <w:rPr>
            <w:rStyle w:val="Hyperlink"/>
            <w:rFonts w:eastAsia="Calibri" w:cs="Calibri"/>
            <w:color w:val="auto"/>
            <w:sz w:val="22"/>
            <w:szCs w:val="22"/>
          </w:rPr>
          <w:t>Live Timetable System link</w:t>
        </w:r>
      </w:hyperlink>
      <w:r w:rsidRPr="002F54B5">
        <w:rPr>
          <w:rFonts w:eastAsia="Calibri" w:cs="Calibri"/>
          <w:b/>
          <w:bCs/>
          <w:i/>
          <w:iCs/>
          <w:sz w:val="22"/>
          <w:szCs w:val="22"/>
        </w:rPr>
        <w:t xml:space="preserve"> on the UW website Student portal.  </w:t>
      </w:r>
    </w:p>
    <w:p w:rsidRPr="002F54B5" w:rsidR="00276785" w:rsidP="00276785" w:rsidRDefault="00276785" w14:paraId="23133ADF" w14:textId="77777777">
      <w:r w:rsidRPr="002F54B5">
        <w:rPr>
          <w:rFonts w:eastAsia="Calibri" w:cs="Calibri"/>
          <w:b/>
          <w:bCs/>
          <w:i/>
          <w:iCs/>
          <w:sz w:val="22"/>
          <w:szCs w:val="22"/>
        </w:rPr>
        <w:t xml:space="preserve">Should on occasion class cancellations be necessary, notifications will be made in accordance with the Class Cancellation Policy, which can be found </w:t>
      </w:r>
      <w:hyperlink r:id="rId56">
        <w:r w:rsidRPr="002F54B5">
          <w:rPr>
            <w:rStyle w:val="Hyperlink"/>
            <w:rFonts w:eastAsia="Calibri" w:cs="Calibri"/>
            <w:color w:val="auto"/>
            <w:sz w:val="22"/>
            <w:szCs w:val="22"/>
          </w:rPr>
          <w:t>here</w:t>
        </w:r>
      </w:hyperlink>
      <w:r w:rsidRPr="002F54B5">
        <w:rPr>
          <w:rFonts w:eastAsia="Calibri" w:cs="Calibri"/>
          <w:b/>
          <w:bCs/>
          <w:i/>
          <w:iCs/>
          <w:sz w:val="22"/>
          <w:szCs w:val="22"/>
        </w:rPr>
        <w:t>.</w:t>
      </w:r>
    </w:p>
    <w:p w:rsidRPr="002F54B5" w:rsidR="00276785" w:rsidP="00276785" w:rsidRDefault="00276785" w14:paraId="33C652A8" w14:textId="77777777">
      <w:r w:rsidRPr="002F54B5">
        <w:rPr>
          <w:rFonts w:eastAsia="Calibri" w:cs="Calibri"/>
          <w:sz w:val="22"/>
          <w:szCs w:val="22"/>
          <w:u w:val="single"/>
        </w:rPr>
        <w:t xml:space="preserve">The resource list for this module can be accessed at </w:t>
      </w:r>
      <w:hyperlink r:id="rId57">
        <w:r w:rsidRPr="002F54B5">
          <w:rPr>
            <w:rStyle w:val="Hyperlink"/>
            <w:rFonts w:eastAsia="Calibri" w:cs="Calibri"/>
            <w:color w:val="auto"/>
            <w:sz w:val="22"/>
            <w:szCs w:val="22"/>
          </w:rPr>
          <w:t>http://resourcelists.worc.ac.uk/search.html?q=PSEC4002</w:t>
        </w:r>
      </w:hyperlink>
      <w:r w:rsidRPr="002F54B5">
        <w:rPr>
          <w:rFonts w:eastAsia="Calibri" w:cs="Calibri"/>
          <w:sz w:val="22"/>
          <w:szCs w:val="22"/>
        </w:rPr>
        <w:t xml:space="preserve"> </w:t>
      </w:r>
    </w:p>
    <w:p w:rsidRPr="002F54B5" w:rsidR="00276785" w:rsidP="00276785" w:rsidRDefault="00276785" w14:paraId="5A5DC21C" w14:textId="77777777">
      <w:r w:rsidRPr="002F54B5">
        <w:rPr>
          <w:rFonts w:eastAsia="Calibri" w:cs="Calibri"/>
          <w:b/>
          <w:bCs/>
          <w:i/>
          <w:iCs/>
          <w:sz w:val="22"/>
          <w:szCs w:val="22"/>
        </w:rPr>
        <w:t xml:space="preserve"> </w:t>
      </w:r>
    </w:p>
    <w:p w:rsidRPr="002F54B5" w:rsidR="00276785" w:rsidP="00276785" w:rsidRDefault="00276785" w14:paraId="59EC8629" w14:textId="77777777">
      <w:r w:rsidRPr="002F54B5">
        <w:rPr>
          <w:rFonts w:eastAsia="Calibri" w:cs="Calibri"/>
          <w:sz w:val="22"/>
          <w:szCs w:val="22"/>
          <w:u w:val="single"/>
        </w:rPr>
        <w:t>The latest guidance and policy relating to referencing at the University of Worcester is</w:t>
      </w:r>
      <w:r w:rsidRPr="002F54B5">
        <w:rPr>
          <w:rFonts w:eastAsia="Calibri" w:cs="Calibri"/>
          <w:sz w:val="22"/>
          <w:szCs w:val="22"/>
        </w:rPr>
        <w:t xml:space="preserve"> </w:t>
      </w:r>
      <w:r w:rsidRPr="002F54B5">
        <w:rPr>
          <w:rFonts w:eastAsia="Calibri" w:cs="Calibri"/>
          <w:b/>
          <w:bCs/>
          <w:i/>
          <w:iCs/>
          <w:sz w:val="22"/>
          <w:szCs w:val="22"/>
        </w:rPr>
        <w:t xml:space="preserve">available at </w:t>
      </w:r>
      <w:hyperlink r:id="rId58">
        <w:r w:rsidRPr="002F54B5">
          <w:rPr>
            <w:rStyle w:val="Hyperlink"/>
            <w:rFonts w:eastAsia="Calibri" w:cs="Calibri"/>
            <w:color w:val="auto"/>
            <w:sz w:val="22"/>
            <w:szCs w:val="22"/>
          </w:rPr>
          <w:t>http://library.worc.ac.uk/guides/study-skills/referencing</w:t>
        </w:r>
      </w:hyperlink>
      <w:r w:rsidRPr="002F54B5">
        <w:rPr>
          <w:rFonts w:eastAsia="Calibri" w:cs="Calibri"/>
          <w:b/>
          <w:bCs/>
          <w:i/>
          <w:iCs/>
          <w:sz w:val="22"/>
          <w:szCs w:val="22"/>
        </w:rPr>
        <w:t xml:space="preserve">. </w:t>
      </w:r>
    </w:p>
    <w:p w:rsidRPr="002F54B5" w:rsidR="00276785" w:rsidP="00276785" w:rsidRDefault="00276785" w14:paraId="61E3B280" w14:textId="77777777">
      <w:r w:rsidRPr="002F54B5">
        <w:rPr>
          <w:rFonts w:eastAsia="Calibri" w:cs="Calibri"/>
          <w:sz w:val="22"/>
          <w:szCs w:val="22"/>
          <w:u w:val="single"/>
        </w:rPr>
        <w:t xml:space="preserve">Students studying this module are advised to use the Harvard style of referencing. </w:t>
      </w:r>
    </w:p>
    <w:p w:rsidRPr="002F54B5" w:rsidR="002E681B" w:rsidP="36CBF623" w:rsidRDefault="002E681B" w14:paraId="01F99DFE" w14:textId="139FBB5F">
      <w:r w:rsidRPr="002F54B5">
        <w:br/>
      </w:r>
    </w:p>
    <w:p w:rsidRPr="002F54B5" w:rsidR="0026580D" w:rsidP="36CBF623" w:rsidRDefault="0026580D" w14:paraId="0982D574" w14:textId="7B43873F"/>
    <w:p w:rsidRPr="002F54B5" w:rsidR="0026580D" w:rsidP="36CBF623" w:rsidRDefault="0026580D" w14:paraId="68A8805C" w14:textId="235128A8"/>
    <w:p w:rsidRPr="002F54B5" w:rsidR="0026580D" w:rsidP="36CBF623" w:rsidRDefault="0026580D" w14:paraId="7B9189B2" w14:textId="195C7B9C"/>
    <w:p w:rsidRPr="002F54B5" w:rsidR="0026580D" w:rsidP="36CBF623" w:rsidRDefault="0026580D" w14:paraId="0BFED296" w14:textId="49E17FD6"/>
    <w:p w:rsidRPr="002F54B5" w:rsidR="0026580D" w:rsidP="36CBF623" w:rsidRDefault="0026580D" w14:paraId="6AF2092F" w14:textId="6257451C"/>
    <w:p w:rsidRPr="002F54B5" w:rsidR="0026580D" w:rsidP="36CBF623" w:rsidRDefault="0026580D" w14:paraId="490338E2" w14:textId="77777777"/>
    <w:p w:rsidR="002C0051" w:rsidP="002C0051" w:rsidRDefault="002C0051" w14:paraId="65A5FCF5" w14:textId="77777777">
      <w:pPr>
        <w:sectPr w:rsidR="002C0051" w:rsidSect="00C87A2A">
          <w:pgSz w:w="11906" w:h="16838"/>
          <w:pgMar w:top="1440" w:right="1440" w:bottom="1440" w:left="1440" w:header="680" w:footer="680" w:gutter="0"/>
          <w:cols w:space="708"/>
          <w:docGrid w:linePitch="382"/>
        </w:sectPr>
      </w:pPr>
    </w:p>
    <w:p w:rsidRPr="009C7761" w:rsidR="00CB5049" w:rsidP="00CB5049" w:rsidRDefault="00CB5049" w14:paraId="419E87D5" w14:textId="77777777">
      <w:pPr>
        <w:pStyle w:val="Heading2"/>
      </w:pPr>
      <w:bookmarkStart w:name="_Toc14432093" w:id="112"/>
      <w:bookmarkStart w:name="_Toc173843108" w:id="113"/>
      <w:bookmarkStart w:name="_Toc365900233" w:id="114"/>
      <w:bookmarkStart w:name="_Toc395006467" w:id="115"/>
      <w:bookmarkStart w:name="_Toc331675418" w:id="116"/>
      <w:bookmarkStart w:name="_Toc303089514" w:id="117"/>
      <w:r>
        <w:lastRenderedPageBreak/>
        <w:t>PSEC4003 Assignment Guidance – Evidence Informed Teaching</w:t>
      </w:r>
      <w:bookmarkEnd w:id="112"/>
      <w:bookmarkEnd w:id="113"/>
      <w:r>
        <w:t xml:space="preserve"> </w:t>
      </w:r>
    </w:p>
    <w:p w:rsidRPr="0038586F" w:rsidR="00CB5049" w:rsidP="00CB5049" w:rsidRDefault="00CB5049" w14:paraId="79CDBC5C" w14:textId="77777777">
      <w:pPr>
        <w:spacing w:after="0" w:line="240" w:lineRule="auto"/>
        <w:rPr>
          <w:rFonts w:eastAsia="Times New Roman" w:cs="Times New Roman"/>
          <w:b/>
          <w:sz w:val="22"/>
          <w:szCs w:val="22"/>
        </w:rPr>
      </w:pPr>
    </w:p>
    <w:p w:rsidR="00CB5049" w:rsidP="00CB5049" w:rsidRDefault="00CB5049" w14:paraId="7B9E7BAD" w14:textId="77777777">
      <w:pPr>
        <w:spacing w:after="0" w:line="240" w:lineRule="auto"/>
        <w:contextualSpacing/>
        <w:rPr>
          <w:rFonts w:eastAsia="Times New Roman" w:cs="Times New Roman" w:asciiTheme="minorHAnsi" w:hAnsiTheme="minorHAnsi"/>
          <w:sz w:val="22"/>
          <w:szCs w:val="22"/>
          <w:lang w:eastAsia="en-GB"/>
        </w:rPr>
      </w:pPr>
    </w:p>
    <w:tbl>
      <w:tblPr>
        <w:tblW w:w="9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87"/>
        <w:gridCol w:w="6150"/>
      </w:tblGrid>
      <w:tr w:rsidRPr="0038586F" w:rsidR="00A82F37" w:rsidTr="1C992E4D" w14:paraId="2D78C810" w14:textId="77777777">
        <w:trPr>
          <w:trHeight w:val="255"/>
        </w:trPr>
        <w:tc>
          <w:tcPr>
            <w:tcW w:w="3187" w:type="dxa"/>
            <w:shd w:val="clear" w:color="auto" w:fill="D9D9D9" w:themeFill="background1" w:themeFillShade="D9"/>
            <w:vAlign w:val="center"/>
          </w:tcPr>
          <w:p w:rsidRPr="0038586F" w:rsidR="00A82F37" w:rsidP="00356BD9" w:rsidRDefault="00A82F37" w14:paraId="48D2F548" w14:textId="77777777">
            <w:pPr>
              <w:spacing w:after="0" w:line="240" w:lineRule="auto"/>
              <w:rPr>
                <w:rFonts w:eastAsia="Times New Roman" w:cs="Times New Roman"/>
                <w:b/>
                <w:sz w:val="22"/>
              </w:rPr>
            </w:pPr>
            <w:r w:rsidRPr="0038586F">
              <w:rPr>
                <w:rFonts w:eastAsia="Times New Roman" w:cs="Times New Roman"/>
                <w:b/>
                <w:bCs/>
                <w:sz w:val="22"/>
                <w:szCs w:val="22"/>
              </w:rPr>
              <w:t>Assignment:</w:t>
            </w:r>
          </w:p>
        </w:tc>
        <w:tc>
          <w:tcPr>
            <w:tcW w:w="6150" w:type="dxa"/>
            <w:vAlign w:val="center"/>
          </w:tcPr>
          <w:p w:rsidRPr="0038586F" w:rsidR="00A82F37" w:rsidP="00356BD9" w:rsidRDefault="00A82F37" w14:paraId="6018AB84" w14:textId="77777777">
            <w:pPr>
              <w:spacing w:after="120" w:line="240" w:lineRule="auto"/>
              <w:rPr>
                <w:rFonts w:eastAsia="Times New Roman" w:cs="Arial"/>
                <w:bCs/>
                <w:sz w:val="22"/>
              </w:rPr>
            </w:pPr>
            <w:r w:rsidRPr="0038586F">
              <w:rPr>
                <w:rFonts w:eastAsia="Times New Roman" w:cs="Arial"/>
                <w:bCs/>
                <w:sz w:val="22"/>
                <w:szCs w:val="22"/>
              </w:rPr>
              <w:t xml:space="preserve">Assignment </w:t>
            </w:r>
            <w:r>
              <w:rPr>
                <w:rFonts w:eastAsia="Times New Roman" w:cs="Arial"/>
                <w:bCs/>
                <w:sz w:val="22"/>
                <w:szCs w:val="22"/>
              </w:rPr>
              <w:t xml:space="preserve">B: </w:t>
            </w:r>
            <w:r w:rsidRPr="0038586F">
              <w:rPr>
                <w:rFonts w:eastAsia="Times New Roman" w:cs="Arial"/>
                <w:bCs/>
                <w:sz w:val="22"/>
                <w:szCs w:val="22"/>
              </w:rPr>
              <w:t xml:space="preserve">Evidence Informed Teaching  </w:t>
            </w:r>
          </w:p>
        </w:tc>
      </w:tr>
      <w:tr w:rsidRPr="0038586F" w:rsidR="00A82F37" w:rsidTr="00356BD9" w14:paraId="471CEAA8" w14:textId="77777777">
        <w:tc>
          <w:tcPr>
            <w:tcW w:w="9337" w:type="dxa"/>
            <w:gridSpan w:val="2"/>
            <w:vAlign w:val="center"/>
          </w:tcPr>
          <w:p w:rsidRPr="0038586F" w:rsidR="00A82F37" w:rsidP="00356BD9" w:rsidRDefault="00A82F37" w14:paraId="0D9FD0E0" w14:textId="77777777">
            <w:pPr>
              <w:spacing w:after="0" w:line="240" w:lineRule="auto"/>
              <w:rPr>
                <w:rFonts w:eastAsia="Times New Roman" w:cs="Times New Roman"/>
                <w:b/>
                <w:sz w:val="22"/>
              </w:rPr>
            </w:pPr>
          </w:p>
        </w:tc>
      </w:tr>
      <w:tr w:rsidRPr="0038586F" w:rsidR="00A82F37" w:rsidTr="1C992E4D" w14:paraId="2774DEDD" w14:textId="77777777">
        <w:trPr>
          <w:trHeight w:val="255"/>
        </w:trPr>
        <w:tc>
          <w:tcPr>
            <w:tcW w:w="3187" w:type="dxa"/>
            <w:shd w:val="clear" w:color="auto" w:fill="D9D9D9" w:themeFill="background1" w:themeFillShade="D9"/>
            <w:vAlign w:val="center"/>
          </w:tcPr>
          <w:p w:rsidRPr="0038586F" w:rsidR="00A82F37" w:rsidP="00356BD9" w:rsidRDefault="00A82F37" w14:paraId="3B62FB3C" w14:textId="77777777">
            <w:pPr>
              <w:spacing w:after="0" w:line="240" w:lineRule="auto"/>
              <w:rPr>
                <w:rFonts w:eastAsia="Times New Roman" w:cs="Times New Roman"/>
                <w:b/>
                <w:sz w:val="22"/>
              </w:rPr>
            </w:pPr>
            <w:r w:rsidRPr="0038586F">
              <w:rPr>
                <w:rFonts w:eastAsia="Times New Roman" w:cs="Times New Roman"/>
                <w:b/>
                <w:bCs/>
                <w:sz w:val="22"/>
                <w:szCs w:val="22"/>
              </w:rPr>
              <w:t>Module code:</w:t>
            </w:r>
          </w:p>
        </w:tc>
        <w:tc>
          <w:tcPr>
            <w:tcW w:w="6150" w:type="dxa"/>
            <w:vAlign w:val="center"/>
          </w:tcPr>
          <w:p w:rsidRPr="0038586F" w:rsidR="00A82F37" w:rsidP="00356BD9" w:rsidRDefault="00A82F37" w14:paraId="5F4CFC38" w14:textId="77777777">
            <w:pPr>
              <w:spacing w:after="120" w:line="240" w:lineRule="auto"/>
              <w:rPr>
                <w:rFonts w:eastAsia="Times New Roman" w:cs="Arial"/>
                <w:b/>
                <w:bCs/>
                <w:sz w:val="22"/>
              </w:rPr>
            </w:pPr>
            <w:r w:rsidRPr="0038586F">
              <w:rPr>
                <w:rFonts w:eastAsia="Times New Roman" w:cs="Arial"/>
                <w:bCs/>
                <w:sz w:val="22"/>
                <w:szCs w:val="22"/>
              </w:rPr>
              <w:t xml:space="preserve">PSEC3003 and </w:t>
            </w:r>
            <w:r>
              <w:rPr>
                <w:rFonts w:eastAsia="Times New Roman" w:cs="Arial"/>
                <w:bCs/>
                <w:sz w:val="22"/>
                <w:szCs w:val="22"/>
              </w:rPr>
              <w:t>PSEC</w:t>
            </w:r>
            <w:r w:rsidRPr="0038586F">
              <w:rPr>
                <w:rFonts w:eastAsia="Times New Roman" w:cs="Arial"/>
                <w:bCs/>
                <w:sz w:val="22"/>
                <w:szCs w:val="22"/>
              </w:rPr>
              <w:t xml:space="preserve">4003 </w:t>
            </w:r>
          </w:p>
        </w:tc>
      </w:tr>
      <w:tr w:rsidRPr="0038586F" w:rsidR="00A82F37" w:rsidTr="00356BD9" w14:paraId="31C7289A" w14:textId="77777777">
        <w:tc>
          <w:tcPr>
            <w:tcW w:w="9337" w:type="dxa"/>
            <w:gridSpan w:val="2"/>
            <w:vAlign w:val="center"/>
          </w:tcPr>
          <w:p w:rsidRPr="0038586F" w:rsidR="00A82F37" w:rsidP="00356BD9" w:rsidRDefault="00A82F37" w14:paraId="49969B0D" w14:textId="77777777">
            <w:pPr>
              <w:spacing w:after="0" w:line="240" w:lineRule="auto"/>
              <w:rPr>
                <w:rFonts w:eastAsia="Times New Roman" w:cs="Times New Roman"/>
                <w:b/>
                <w:sz w:val="22"/>
              </w:rPr>
            </w:pPr>
          </w:p>
        </w:tc>
      </w:tr>
      <w:tr w:rsidRPr="0038586F" w:rsidR="00A82F37" w:rsidTr="1C992E4D" w14:paraId="1227C8B2" w14:textId="77777777">
        <w:trPr>
          <w:trHeight w:val="255"/>
        </w:trPr>
        <w:tc>
          <w:tcPr>
            <w:tcW w:w="3187" w:type="dxa"/>
            <w:shd w:val="clear" w:color="auto" w:fill="D9D9D9" w:themeFill="background1" w:themeFillShade="D9"/>
            <w:vAlign w:val="center"/>
          </w:tcPr>
          <w:p w:rsidRPr="0038586F" w:rsidR="00A82F37" w:rsidP="00356BD9" w:rsidRDefault="00A82F37" w14:paraId="406D5E7B" w14:textId="77777777">
            <w:pPr>
              <w:keepNext/>
              <w:spacing w:after="0" w:line="240" w:lineRule="auto"/>
              <w:outlineLvl w:val="3"/>
              <w:rPr>
                <w:rFonts w:eastAsia="Times New Roman" w:cs="Times New Roman"/>
                <w:b/>
                <w:bCs/>
                <w:sz w:val="22"/>
              </w:rPr>
            </w:pPr>
            <w:r w:rsidRPr="0038586F">
              <w:rPr>
                <w:rFonts w:eastAsia="Times New Roman" w:cs="Times New Roman"/>
                <w:b/>
                <w:bCs/>
                <w:sz w:val="22"/>
                <w:szCs w:val="22"/>
              </w:rPr>
              <w:t>Level:</w:t>
            </w:r>
          </w:p>
        </w:tc>
        <w:tc>
          <w:tcPr>
            <w:tcW w:w="6150" w:type="dxa"/>
            <w:vAlign w:val="center"/>
          </w:tcPr>
          <w:p w:rsidRPr="0038586F" w:rsidR="00A82F37" w:rsidP="00356BD9" w:rsidRDefault="00A82F37" w14:paraId="3ECE79EA" w14:textId="77777777">
            <w:pPr>
              <w:spacing w:after="0" w:line="240" w:lineRule="auto"/>
              <w:rPr>
                <w:rFonts w:eastAsia="Times New Roman" w:cs="Times New Roman"/>
                <w:b/>
                <w:sz w:val="22"/>
              </w:rPr>
            </w:pPr>
            <w:r w:rsidRPr="0038586F">
              <w:rPr>
                <w:rFonts w:eastAsia="Times New Roman" w:cs="Times New Roman"/>
                <w:sz w:val="22"/>
                <w:szCs w:val="22"/>
              </w:rPr>
              <w:t>6 or 7</w:t>
            </w:r>
          </w:p>
        </w:tc>
      </w:tr>
      <w:tr w:rsidRPr="0038586F" w:rsidR="00A82F37" w:rsidTr="00356BD9" w14:paraId="2C4FB30A" w14:textId="77777777">
        <w:tc>
          <w:tcPr>
            <w:tcW w:w="9337" w:type="dxa"/>
            <w:gridSpan w:val="2"/>
            <w:vAlign w:val="center"/>
          </w:tcPr>
          <w:p w:rsidRPr="0038586F" w:rsidR="00A82F37" w:rsidP="00356BD9" w:rsidRDefault="00A82F37" w14:paraId="1B4B2178" w14:textId="77777777">
            <w:pPr>
              <w:spacing w:after="0" w:line="240" w:lineRule="auto"/>
              <w:rPr>
                <w:rFonts w:eastAsia="Times New Roman" w:cs="Times New Roman"/>
                <w:b/>
                <w:sz w:val="22"/>
              </w:rPr>
            </w:pPr>
          </w:p>
        </w:tc>
      </w:tr>
      <w:tr w:rsidRPr="0038586F" w:rsidR="00A82F37" w:rsidTr="1C992E4D" w14:paraId="4FB8CACF" w14:textId="77777777">
        <w:trPr>
          <w:trHeight w:val="255"/>
        </w:trPr>
        <w:tc>
          <w:tcPr>
            <w:tcW w:w="3187" w:type="dxa"/>
            <w:shd w:val="clear" w:color="auto" w:fill="D9D9D9" w:themeFill="background1" w:themeFillShade="D9"/>
            <w:vAlign w:val="center"/>
          </w:tcPr>
          <w:p w:rsidRPr="0038586F" w:rsidR="00A82F37" w:rsidP="00356BD9" w:rsidRDefault="00A82F37" w14:paraId="08945430" w14:textId="77777777">
            <w:pPr>
              <w:keepNext/>
              <w:spacing w:after="0" w:line="240" w:lineRule="auto"/>
              <w:outlineLvl w:val="3"/>
              <w:rPr>
                <w:rFonts w:eastAsia="Times New Roman" w:cs="Times New Roman"/>
                <w:b/>
                <w:bCs/>
                <w:sz w:val="22"/>
              </w:rPr>
            </w:pPr>
            <w:r w:rsidRPr="0038586F">
              <w:rPr>
                <w:rFonts w:eastAsia="Times New Roman" w:cs="Times New Roman"/>
                <w:b/>
                <w:bCs/>
                <w:sz w:val="22"/>
                <w:szCs w:val="22"/>
              </w:rPr>
              <w:t>Credit rating:</w:t>
            </w:r>
          </w:p>
        </w:tc>
        <w:tc>
          <w:tcPr>
            <w:tcW w:w="6150" w:type="dxa"/>
            <w:vAlign w:val="center"/>
          </w:tcPr>
          <w:p w:rsidRPr="0038586F" w:rsidR="00A82F37" w:rsidP="00356BD9" w:rsidRDefault="00A82F37" w14:paraId="3D6E68D7" w14:textId="77777777">
            <w:pPr>
              <w:spacing w:after="0" w:line="240" w:lineRule="auto"/>
              <w:rPr>
                <w:rFonts w:eastAsia="Times New Roman" w:cs="Times New Roman"/>
                <w:b/>
                <w:sz w:val="22"/>
              </w:rPr>
            </w:pPr>
            <w:r w:rsidRPr="0038586F">
              <w:rPr>
                <w:rFonts w:eastAsia="Times New Roman" w:cs="Times New Roman"/>
                <w:sz w:val="22"/>
                <w:szCs w:val="22"/>
              </w:rPr>
              <w:t>30 credits at level 6 or 7</w:t>
            </w:r>
          </w:p>
        </w:tc>
      </w:tr>
      <w:tr w:rsidRPr="0038586F" w:rsidR="00A82F37" w:rsidTr="00356BD9" w14:paraId="38DDC7F8" w14:textId="77777777">
        <w:tc>
          <w:tcPr>
            <w:tcW w:w="9337" w:type="dxa"/>
            <w:gridSpan w:val="2"/>
            <w:vAlign w:val="center"/>
          </w:tcPr>
          <w:p w:rsidRPr="0038586F" w:rsidR="00A82F37" w:rsidP="00356BD9" w:rsidRDefault="00A82F37" w14:paraId="7F4944B5" w14:textId="77777777">
            <w:pPr>
              <w:spacing w:after="0" w:line="240" w:lineRule="auto"/>
              <w:rPr>
                <w:rFonts w:eastAsia="Times New Roman" w:cs="Times New Roman"/>
                <w:b/>
                <w:sz w:val="22"/>
              </w:rPr>
            </w:pPr>
          </w:p>
        </w:tc>
      </w:tr>
      <w:tr w:rsidRPr="0038586F" w:rsidR="00A82F37" w:rsidTr="1C992E4D" w14:paraId="1D9BA1E2" w14:textId="77777777">
        <w:trPr>
          <w:trHeight w:val="255"/>
        </w:trPr>
        <w:tc>
          <w:tcPr>
            <w:tcW w:w="3187" w:type="dxa"/>
            <w:shd w:val="clear" w:color="auto" w:fill="D9D9D9" w:themeFill="background1" w:themeFillShade="D9"/>
            <w:vAlign w:val="center"/>
          </w:tcPr>
          <w:p w:rsidRPr="0038586F" w:rsidR="00A82F37" w:rsidP="00356BD9" w:rsidRDefault="00A82F37" w14:paraId="2F4D4472" w14:textId="77777777">
            <w:pPr>
              <w:spacing w:after="0" w:line="240" w:lineRule="auto"/>
              <w:rPr>
                <w:rFonts w:eastAsia="Times New Roman" w:cs="Times New Roman"/>
                <w:b/>
                <w:sz w:val="22"/>
              </w:rPr>
            </w:pPr>
            <w:r w:rsidRPr="0038586F">
              <w:rPr>
                <w:rFonts w:eastAsia="Times New Roman" w:cs="Times New Roman"/>
                <w:b/>
                <w:sz w:val="22"/>
                <w:szCs w:val="22"/>
              </w:rPr>
              <w:t>Submission procedure:</w:t>
            </w:r>
          </w:p>
        </w:tc>
        <w:tc>
          <w:tcPr>
            <w:tcW w:w="6150" w:type="dxa"/>
            <w:vAlign w:val="center"/>
          </w:tcPr>
          <w:p w:rsidRPr="00605492" w:rsidR="00A82F37" w:rsidP="00356BD9" w:rsidRDefault="00A82F37" w14:paraId="42478A9A" w14:textId="77777777">
            <w:pPr>
              <w:spacing w:after="0" w:line="240" w:lineRule="auto"/>
              <w:rPr>
                <w:rFonts w:eastAsia="Times New Roman" w:cs="Times New Roman"/>
                <w:sz w:val="22"/>
                <w:szCs w:val="22"/>
              </w:rPr>
            </w:pPr>
            <w:r w:rsidRPr="00605492">
              <w:rPr>
                <w:rFonts w:eastAsia="Times New Roman" w:cs="Times New Roman"/>
                <w:sz w:val="22"/>
                <w:szCs w:val="22"/>
              </w:rPr>
              <w:t>Task 1 (critical literature review): Upload to Turnitin</w:t>
            </w:r>
          </w:p>
          <w:p w:rsidRPr="00605492" w:rsidR="00A82F37" w:rsidP="00356BD9" w:rsidRDefault="00A82F37" w14:paraId="4D9D10D5" w14:textId="77777777">
            <w:pPr>
              <w:spacing w:after="0" w:line="240" w:lineRule="auto"/>
              <w:rPr>
                <w:rFonts w:eastAsia="Times New Roman" w:cs="Times New Roman"/>
                <w:b/>
                <w:sz w:val="22"/>
                <w:szCs w:val="22"/>
              </w:rPr>
            </w:pPr>
            <w:r w:rsidRPr="00605492">
              <w:rPr>
                <w:rFonts w:eastAsia="Times New Roman" w:cs="Times New Roman"/>
                <w:sz w:val="22"/>
                <w:szCs w:val="22"/>
              </w:rPr>
              <w:t>Task 2 (presentation): Upload to Turnitin</w:t>
            </w:r>
          </w:p>
        </w:tc>
      </w:tr>
      <w:tr w:rsidRPr="0038586F" w:rsidR="00A82F37" w:rsidTr="00356BD9" w14:paraId="2B6AF55E" w14:textId="77777777">
        <w:tc>
          <w:tcPr>
            <w:tcW w:w="9337" w:type="dxa"/>
            <w:gridSpan w:val="2"/>
            <w:vAlign w:val="center"/>
          </w:tcPr>
          <w:p w:rsidRPr="00605492" w:rsidR="00A82F37" w:rsidP="00356BD9" w:rsidRDefault="00A82F37" w14:paraId="769E2128" w14:textId="77777777">
            <w:pPr>
              <w:spacing w:after="0" w:line="240" w:lineRule="auto"/>
              <w:rPr>
                <w:rFonts w:eastAsia="Times New Roman" w:cs="Times New Roman"/>
                <w:b/>
                <w:sz w:val="22"/>
                <w:szCs w:val="22"/>
              </w:rPr>
            </w:pPr>
          </w:p>
        </w:tc>
      </w:tr>
      <w:tr w:rsidRPr="0038586F" w:rsidR="00A82F37" w:rsidTr="1C992E4D" w14:paraId="05FEBF72" w14:textId="77777777">
        <w:trPr>
          <w:trHeight w:val="255"/>
        </w:trPr>
        <w:tc>
          <w:tcPr>
            <w:tcW w:w="3187" w:type="dxa"/>
            <w:shd w:val="clear" w:color="auto" w:fill="D9D9D9" w:themeFill="background1" w:themeFillShade="D9"/>
            <w:vAlign w:val="center"/>
          </w:tcPr>
          <w:p w:rsidRPr="0038586F" w:rsidR="00A82F37" w:rsidP="00356BD9" w:rsidRDefault="00A82F37" w14:paraId="4153D81D" w14:textId="77777777">
            <w:pPr>
              <w:spacing w:after="0" w:line="240" w:lineRule="auto"/>
              <w:rPr>
                <w:rFonts w:eastAsia="Times New Roman" w:cs="Times New Roman"/>
                <w:b/>
                <w:sz w:val="22"/>
              </w:rPr>
            </w:pPr>
            <w:r w:rsidRPr="0038586F">
              <w:rPr>
                <w:rFonts w:eastAsia="Times New Roman" w:cs="Times New Roman"/>
                <w:b/>
                <w:sz w:val="22"/>
                <w:szCs w:val="22"/>
              </w:rPr>
              <w:t>Date due:</w:t>
            </w:r>
          </w:p>
        </w:tc>
        <w:tc>
          <w:tcPr>
            <w:tcW w:w="6150" w:type="dxa"/>
            <w:shd w:val="clear" w:color="auto" w:fill="auto"/>
            <w:vAlign w:val="center"/>
          </w:tcPr>
          <w:p w:rsidRPr="00605492" w:rsidR="00A82F37" w:rsidP="00356BD9" w:rsidRDefault="003C7606" w14:paraId="48969685" w14:textId="0E1AF0FA">
            <w:pPr>
              <w:spacing w:after="0" w:line="240" w:lineRule="auto"/>
              <w:jc w:val="center"/>
              <w:rPr>
                <w:rFonts w:eastAsiaTheme="minorHAnsi"/>
                <w:sz w:val="22"/>
                <w:szCs w:val="22"/>
                <w:u w:val="single"/>
              </w:rPr>
            </w:pPr>
            <w:r>
              <w:rPr>
                <w:sz w:val="22"/>
                <w:szCs w:val="22"/>
                <w:u w:val="single"/>
              </w:rPr>
              <w:t>Assessment Part</w:t>
            </w:r>
            <w:r w:rsidRPr="00605492" w:rsidR="00A82F37">
              <w:rPr>
                <w:sz w:val="22"/>
                <w:szCs w:val="22"/>
                <w:u w:val="single"/>
              </w:rPr>
              <w:t xml:space="preserve"> 1 – Critical Literature Review</w:t>
            </w:r>
          </w:p>
          <w:p w:rsidRPr="00605492" w:rsidR="00A82F37" w:rsidP="00356BD9" w:rsidRDefault="00A82F37" w14:paraId="541938D1" w14:textId="77777777">
            <w:pPr>
              <w:spacing w:after="0" w:line="240" w:lineRule="auto"/>
              <w:rPr>
                <w:sz w:val="22"/>
                <w:szCs w:val="22"/>
              </w:rPr>
            </w:pPr>
            <w:r w:rsidRPr="00605492">
              <w:rPr>
                <w:sz w:val="22"/>
                <w:szCs w:val="22"/>
              </w:rPr>
              <w:t>Formative assessment:</w:t>
            </w:r>
          </w:p>
          <w:p w:rsidRPr="00605492" w:rsidR="00A82F37" w:rsidP="00A82F37" w:rsidRDefault="00A82F37" w14:paraId="66A59539" w14:textId="0644CD32">
            <w:pPr>
              <w:pStyle w:val="ListParagraph"/>
              <w:numPr>
                <w:ilvl w:val="0"/>
                <w:numId w:val="38"/>
              </w:numPr>
              <w:spacing w:after="0" w:line="240" w:lineRule="auto"/>
              <w:rPr>
                <w:rFonts w:eastAsia="Times New Roman"/>
                <w:sz w:val="22"/>
                <w:szCs w:val="22"/>
              </w:rPr>
            </w:pPr>
            <w:r w:rsidRPr="00605492">
              <w:rPr>
                <w:rFonts w:eastAsia="Times New Roman"/>
                <w:sz w:val="22"/>
                <w:szCs w:val="22"/>
              </w:rPr>
              <w:t>Poster review of literature –</w:t>
            </w:r>
            <w:r w:rsidR="00DE2466">
              <w:rPr>
                <w:rFonts w:eastAsia="Times New Roman"/>
                <w:sz w:val="22"/>
                <w:szCs w:val="22"/>
              </w:rPr>
              <w:t xml:space="preserve"> </w:t>
            </w:r>
            <w:r w:rsidR="001559C7">
              <w:rPr>
                <w:rFonts w:eastAsia="Times New Roman"/>
                <w:sz w:val="22"/>
                <w:szCs w:val="22"/>
              </w:rPr>
              <w:t>2</w:t>
            </w:r>
            <w:r w:rsidRPr="001559C7" w:rsidR="001559C7">
              <w:rPr>
                <w:rFonts w:eastAsia="Times New Roman"/>
                <w:sz w:val="22"/>
                <w:szCs w:val="22"/>
                <w:vertAlign w:val="superscript"/>
              </w:rPr>
              <w:t>nd</w:t>
            </w:r>
            <w:r w:rsidR="001559C7">
              <w:rPr>
                <w:rFonts w:eastAsia="Times New Roman"/>
                <w:sz w:val="22"/>
                <w:szCs w:val="22"/>
              </w:rPr>
              <w:t xml:space="preserve"> April </w:t>
            </w:r>
            <w:r w:rsidRPr="00605492">
              <w:rPr>
                <w:rFonts w:eastAsia="Times New Roman"/>
                <w:sz w:val="22"/>
                <w:szCs w:val="22"/>
              </w:rPr>
              <w:t>202</w:t>
            </w:r>
            <w:r w:rsidR="001559C7">
              <w:rPr>
                <w:rFonts w:eastAsia="Times New Roman"/>
                <w:sz w:val="22"/>
                <w:szCs w:val="22"/>
              </w:rPr>
              <w:t>5</w:t>
            </w:r>
          </w:p>
          <w:p w:rsidRPr="00605492" w:rsidR="00A82F37" w:rsidP="00A82F37" w:rsidRDefault="00A82F37" w14:paraId="795A89BD" w14:textId="196D823E">
            <w:pPr>
              <w:pStyle w:val="ListParagraph"/>
              <w:numPr>
                <w:ilvl w:val="0"/>
                <w:numId w:val="38"/>
              </w:numPr>
              <w:spacing w:after="0" w:line="240" w:lineRule="auto"/>
              <w:rPr>
                <w:rFonts w:eastAsia="Times New Roman"/>
                <w:sz w:val="22"/>
                <w:szCs w:val="22"/>
              </w:rPr>
            </w:pPr>
            <w:r w:rsidRPr="00605492">
              <w:rPr>
                <w:rFonts w:eastAsia="Times New Roman"/>
                <w:sz w:val="22"/>
                <w:szCs w:val="22"/>
              </w:rPr>
              <w:t xml:space="preserve">500 words uploaded to Turnitin – by negotiation with tutor (absolute deadline </w:t>
            </w:r>
            <w:r w:rsidR="00962BC4">
              <w:rPr>
                <w:rFonts w:eastAsia="Times New Roman"/>
                <w:sz w:val="22"/>
                <w:szCs w:val="22"/>
              </w:rPr>
              <w:t>11</w:t>
            </w:r>
            <w:r w:rsidRPr="008E7EB0">
              <w:rPr>
                <w:rFonts w:eastAsia="Times New Roman"/>
                <w:sz w:val="22"/>
                <w:szCs w:val="22"/>
                <w:vertAlign w:val="superscript"/>
              </w:rPr>
              <w:t>th</w:t>
            </w:r>
            <w:r>
              <w:rPr>
                <w:rFonts w:eastAsia="Times New Roman"/>
                <w:sz w:val="22"/>
                <w:szCs w:val="22"/>
              </w:rPr>
              <w:t xml:space="preserve"> </w:t>
            </w:r>
            <w:r w:rsidRPr="00605492">
              <w:rPr>
                <w:rFonts w:eastAsia="Times New Roman"/>
                <w:sz w:val="22"/>
                <w:szCs w:val="22"/>
              </w:rPr>
              <w:t>April 202</w:t>
            </w:r>
            <w:r w:rsidR="00962BC4">
              <w:rPr>
                <w:rFonts w:eastAsia="Times New Roman"/>
                <w:sz w:val="22"/>
                <w:szCs w:val="22"/>
              </w:rPr>
              <w:t>5</w:t>
            </w:r>
            <w:r w:rsidRPr="00605492">
              <w:rPr>
                <w:rFonts w:eastAsia="Times New Roman"/>
                <w:sz w:val="22"/>
                <w:szCs w:val="22"/>
              </w:rPr>
              <w:t>)</w:t>
            </w:r>
          </w:p>
          <w:p w:rsidRPr="00605492" w:rsidR="00A82F37" w:rsidP="00356BD9" w:rsidRDefault="00A82F37" w14:paraId="2163164B" w14:textId="77777777">
            <w:pPr>
              <w:spacing w:after="0" w:line="240" w:lineRule="auto"/>
              <w:rPr>
                <w:rFonts w:eastAsiaTheme="minorHAnsi"/>
                <w:sz w:val="22"/>
                <w:szCs w:val="22"/>
              </w:rPr>
            </w:pPr>
          </w:p>
          <w:p w:rsidRPr="00605492" w:rsidR="00A82F37" w:rsidP="00356BD9" w:rsidRDefault="00A82F37" w14:paraId="715AEDD2" w14:textId="77777777">
            <w:pPr>
              <w:spacing w:after="0" w:line="240" w:lineRule="auto"/>
              <w:rPr>
                <w:sz w:val="22"/>
                <w:szCs w:val="22"/>
              </w:rPr>
            </w:pPr>
            <w:r w:rsidRPr="00605492">
              <w:rPr>
                <w:sz w:val="22"/>
                <w:szCs w:val="22"/>
              </w:rPr>
              <w:t>Summative assessment:</w:t>
            </w:r>
          </w:p>
          <w:p w:rsidRPr="00605492" w:rsidR="00A82F37" w:rsidP="00A82F37" w:rsidRDefault="00A82F37" w14:paraId="4862826E" w14:textId="11F792A1">
            <w:pPr>
              <w:pStyle w:val="ListParagraph"/>
              <w:numPr>
                <w:ilvl w:val="0"/>
                <w:numId w:val="39"/>
              </w:numPr>
              <w:spacing w:after="0" w:line="240" w:lineRule="auto"/>
              <w:rPr>
                <w:rFonts w:eastAsia="Times New Roman"/>
                <w:sz w:val="22"/>
                <w:szCs w:val="22"/>
              </w:rPr>
            </w:pPr>
            <w:r w:rsidRPr="00605492">
              <w:rPr>
                <w:rFonts w:eastAsia="Times New Roman"/>
                <w:sz w:val="22"/>
                <w:szCs w:val="22"/>
              </w:rPr>
              <w:t xml:space="preserve">Electronic submission: By 3pm </w:t>
            </w:r>
            <w:r w:rsidR="001559C7">
              <w:rPr>
                <w:rFonts w:eastAsia="Times New Roman"/>
                <w:sz w:val="22"/>
                <w:szCs w:val="22"/>
              </w:rPr>
              <w:t>23</w:t>
            </w:r>
            <w:r w:rsidRPr="001559C7" w:rsidR="001559C7">
              <w:rPr>
                <w:rFonts w:eastAsia="Times New Roman"/>
                <w:sz w:val="22"/>
                <w:szCs w:val="22"/>
                <w:vertAlign w:val="superscript"/>
              </w:rPr>
              <w:t>rd</w:t>
            </w:r>
            <w:r w:rsidR="001559C7">
              <w:rPr>
                <w:rFonts w:eastAsia="Times New Roman"/>
                <w:sz w:val="22"/>
                <w:szCs w:val="22"/>
              </w:rPr>
              <w:t xml:space="preserve"> </w:t>
            </w:r>
            <w:r w:rsidRPr="00605492">
              <w:rPr>
                <w:rFonts w:eastAsia="Times New Roman"/>
                <w:sz w:val="22"/>
                <w:szCs w:val="22"/>
              </w:rPr>
              <w:t>April 202</w:t>
            </w:r>
            <w:r w:rsidR="001559C7">
              <w:rPr>
                <w:rFonts w:eastAsia="Times New Roman"/>
                <w:sz w:val="22"/>
                <w:szCs w:val="22"/>
              </w:rPr>
              <w:t>5</w:t>
            </w:r>
          </w:p>
          <w:p w:rsidRPr="00605492" w:rsidR="00A82F37" w:rsidP="00356BD9" w:rsidRDefault="00A82F37" w14:paraId="06329A98" w14:textId="77777777">
            <w:pPr>
              <w:spacing w:after="0" w:line="240" w:lineRule="auto"/>
              <w:rPr>
                <w:rFonts w:eastAsiaTheme="minorHAnsi"/>
                <w:sz w:val="22"/>
                <w:szCs w:val="22"/>
              </w:rPr>
            </w:pPr>
          </w:p>
          <w:p w:rsidRPr="00605492" w:rsidR="00A82F37" w:rsidP="00356BD9" w:rsidRDefault="003C7606" w14:paraId="5E616A85" w14:textId="581C159F">
            <w:pPr>
              <w:spacing w:after="0" w:line="240" w:lineRule="auto"/>
              <w:jc w:val="center"/>
              <w:rPr>
                <w:sz w:val="22"/>
                <w:szCs w:val="22"/>
                <w:u w:val="single"/>
              </w:rPr>
            </w:pPr>
            <w:r>
              <w:rPr>
                <w:sz w:val="22"/>
                <w:szCs w:val="22"/>
                <w:u w:val="single"/>
              </w:rPr>
              <w:t>Assessment Part</w:t>
            </w:r>
            <w:r w:rsidR="00EE0DF0">
              <w:rPr>
                <w:sz w:val="22"/>
                <w:szCs w:val="22"/>
                <w:u w:val="single"/>
              </w:rPr>
              <w:t xml:space="preserve"> </w:t>
            </w:r>
            <w:r w:rsidRPr="00605492" w:rsidR="00A82F37">
              <w:rPr>
                <w:sz w:val="22"/>
                <w:szCs w:val="22"/>
                <w:u w:val="single"/>
              </w:rPr>
              <w:t>2 – Presentation</w:t>
            </w:r>
          </w:p>
          <w:p w:rsidRPr="00605492" w:rsidR="00A82F37" w:rsidP="00356BD9" w:rsidRDefault="00A82F37" w14:paraId="5A405E16" w14:textId="77777777">
            <w:pPr>
              <w:spacing w:after="0" w:line="240" w:lineRule="auto"/>
              <w:rPr>
                <w:sz w:val="22"/>
                <w:szCs w:val="22"/>
              </w:rPr>
            </w:pPr>
            <w:r w:rsidRPr="00605492">
              <w:rPr>
                <w:sz w:val="22"/>
                <w:szCs w:val="22"/>
              </w:rPr>
              <w:t xml:space="preserve">Formative assessment: </w:t>
            </w:r>
          </w:p>
          <w:p w:rsidRPr="00605492" w:rsidR="00A82F37" w:rsidP="00A82F37" w:rsidRDefault="00A82F37" w14:paraId="72664FCD" w14:textId="57D28FFC">
            <w:pPr>
              <w:pStyle w:val="ListParagraph"/>
              <w:numPr>
                <w:ilvl w:val="0"/>
                <w:numId w:val="39"/>
              </w:numPr>
              <w:spacing w:after="0" w:line="240" w:lineRule="auto"/>
              <w:rPr>
                <w:rFonts w:eastAsia="Times New Roman"/>
                <w:sz w:val="22"/>
                <w:szCs w:val="22"/>
              </w:rPr>
            </w:pPr>
            <w:r w:rsidRPr="00605492">
              <w:rPr>
                <w:rFonts w:eastAsia="Times New Roman"/>
                <w:sz w:val="22"/>
                <w:szCs w:val="22"/>
              </w:rPr>
              <w:t>Presentations in school – w/</w:t>
            </w:r>
            <w:r>
              <w:rPr>
                <w:rFonts w:eastAsia="Times New Roman"/>
                <w:sz w:val="22"/>
                <w:szCs w:val="22"/>
              </w:rPr>
              <w:t>c</w:t>
            </w:r>
            <w:r w:rsidRPr="00605492">
              <w:rPr>
                <w:rFonts w:eastAsia="Times New Roman"/>
                <w:sz w:val="22"/>
                <w:szCs w:val="22"/>
              </w:rPr>
              <w:t xml:space="preserve"> </w:t>
            </w:r>
            <w:r w:rsidR="001559C7">
              <w:rPr>
                <w:rFonts w:eastAsia="Times New Roman"/>
                <w:sz w:val="22"/>
                <w:szCs w:val="22"/>
              </w:rPr>
              <w:t>19</w:t>
            </w:r>
            <w:r w:rsidRPr="000B60DB" w:rsidR="000B60DB">
              <w:rPr>
                <w:rFonts w:eastAsia="Times New Roman"/>
                <w:sz w:val="22"/>
                <w:szCs w:val="22"/>
                <w:vertAlign w:val="superscript"/>
              </w:rPr>
              <w:t>th</w:t>
            </w:r>
            <w:r w:rsidR="000B60DB">
              <w:rPr>
                <w:rFonts w:eastAsia="Times New Roman"/>
                <w:sz w:val="22"/>
                <w:szCs w:val="22"/>
              </w:rPr>
              <w:t xml:space="preserve"> </w:t>
            </w:r>
            <w:r w:rsidRPr="00605492">
              <w:rPr>
                <w:rFonts w:eastAsia="Times New Roman"/>
                <w:sz w:val="22"/>
                <w:szCs w:val="22"/>
              </w:rPr>
              <w:t>May 202</w:t>
            </w:r>
            <w:r w:rsidR="001559C7">
              <w:rPr>
                <w:rFonts w:eastAsia="Times New Roman"/>
                <w:sz w:val="22"/>
                <w:szCs w:val="22"/>
              </w:rPr>
              <w:t>5</w:t>
            </w:r>
          </w:p>
          <w:p w:rsidRPr="00605492" w:rsidR="00A82F37" w:rsidP="00356BD9" w:rsidRDefault="00A82F37" w14:paraId="5A105532" w14:textId="77777777">
            <w:pPr>
              <w:spacing w:after="0" w:line="240" w:lineRule="auto"/>
              <w:rPr>
                <w:rFonts w:eastAsiaTheme="minorHAnsi"/>
                <w:sz w:val="22"/>
                <w:szCs w:val="22"/>
              </w:rPr>
            </w:pPr>
          </w:p>
          <w:p w:rsidRPr="00605492" w:rsidR="00A82F37" w:rsidP="00356BD9" w:rsidRDefault="00A82F37" w14:paraId="3FA14464" w14:textId="77777777">
            <w:pPr>
              <w:spacing w:after="0" w:line="240" w:lineRule="auto"/>
              <w:rPr>
                <w:sz w:val="22"/>
                <w:szCs w:val="22"/>
              </w:rPr>
            </w:pPr>
            <w:r w:rsidRPr="00605492">
              <w:rPr>
                <w:sz w:val="22"/>
                <w:szCs w:val="22"/>
              </w:rPr>
              <w:t>Summative assessment</w:t>
            </w:r>
          </w:p>
          <w:p w:rsidRPr="00605492" w:rsidR="00A82F37" w:rsidP="00A82F37" w:rsidRDefault="00A82F37" w14:paraId="28C99961" w14:textId="01429B53">
            <w:pPr>
              <w:pStyle w:val="ListParagraph"/>
              <w:numPr>
                <w:ilvl w:val="0"/>
                <w:numId w:val="39"/>
              </w:numPr>
              <w:spacing w:after="120" w:line="240" w:lineRule="auto"/>
              <w:rPr>
                <w:rFonts w:eastAsia="Times New Roman"/>
                <w:sz w:val="22"/>
                <w:szCs w:val="22"/>
              </w:rPr>
            </w:pPr>
            <w:r w:rsidRPr="00605492">
              <w:rPr>
                <w:rFonts w:eastAsia="Times New Roman"/>
                <w:sz w:val="22"/>
                <w:szCs w:val="22"/>
              </w:rPr>
              <w:t xml:space="preserve">Electronic submission: By 3pm Sunday </w:t>
            </w:r>
            <w:r w:rsidR="001559C7">
              <w:rPr>
                <w:rFonts w:eastAsia="Times New Roman"/>
                <w:sz w:val="22"/>
                <w:szCs w:val="22"/>
              </w:rPr>
              <w:t>1</w:t>
            </w:r>
            <w:r w:rsidRPr="001559C7" w:rsidR="001559C7">
              <w:rPr>
                <w:rFonts w:eastAsia="Times New Roman"/>
                <w:sz w:val="22"/>
                <w:szCs w:val="22"/>
                <w:vertAlign w:val="superscript"/>
              </w:rPr>
              <w:t>st</w:t>
            </w:r>
            <w:r w:rsidR="001559C7">
              <w:rPr>
                <w:rFonts w:eastAsia="Times New Roman"/>
                <w:sz w:val="22"/>
                <w:szCs w:val="22"/>
              </w:rPr>
              <w:t xml:space="preserve"> </w:t>
            </w:r>
            <w:r w:rsidRPr="00605492">
              <w:rPr>
                <w:rFonts w:eastAsia="Times New Roman"/>
                <w:sz w:val="22"/>
                <w:szCs w:val="22"/>
              </w:rPr>
              <w:t>June 202</w:t>
            </w:r>
            <w:r w:rsidR="001559C7">
              <w:rPr>
                <w:rFonts w:eastAsia="Times New Roman"/>
                <w:sz w:val="22"/>
                <w:szCs w:val="22"/>
              </w:rPr>
              <w:t>5</w:t>
            </w:r>
            <w:r w:rsidRPr="00605492">
              <w:rPr>
                <w:rFonts w:eastAsia="Times New Roman"/>
                <w:sz w:val="22"/>
                <w:szCs w:val="22"/>
              </w:rPr>
              <w:t xml:space="preserve"> </w:t>
            </w:r>
          </w:p>
          <w:p w:rsidRPr="00605492" w:rsidR="00A82F37" w:rsidP="00A82F37" w:rsidRDefault="00A82F37" w14:paraId="590DEB0A" w14:textId="705D1D39">
            <w:pPr>
              <w:pStyle w:val="ListParagraph"/>
              <w:numPr>
                <w:ilvl w:val="0"/>
                <w:numId w:val="39"/>
              </w:numPr>
              <w:spacing w:after="120" w:line="240" w:lineRule="auto"/>
              <w:rPr>
                <w:rFonts w:eastAsia="Times New Roman" w:cs="Times New Roman"/>
                <w:sz w:val="22"/>
                <w:szCs w:val="22"/>
                <w:u w:color="FF0000"/>
              </w:rPr>
            </w:pPr>
            <w:r w:rsidRPr="00605492">
              <w:rPr>
                <w:rFonts w:eastAsia="Times New Roman"/>
                <w:sz w:val="22"/>
                <w:szCs w:val="22"/>
              </w:rPr>
              <w:t xml:space="preserve">Face to face presentation in university: </w:t>
            </w:r>
            <w:r w:rsidR="001559C7">
              <w:rPr>
                <w:rFonts w:eastAsia="Times New Roman"/>
                <w:sz w:val="22"/>
                <w:szCs w:val="22"/>
              </w:rPr>
              <w:t>2</w:t>
            </w:r>
            <w:r w:rsidRPr="001559C7" w:rsidR="001559C7">
              <w:rPr>
                <w:rFonts w:eastAsia="Times New Roman"/>
                <w:sz w:val="22"/>
                <w:szCs w:val="22"/>
                <w:vertAlign w:val="superscript"/>
              </w:rPr>
              <w:t>nd</w:t>
            </w:r>
            <w:r w:rsidR="001559C7">
              <w:rPr>
                <w:rFonts w:eastAsia="Times New Roman"/>
                <w:sz w:val="22"/>
                <w:szCs w:val="22"/>
              </w:rPr>
              <w:t>/3rd</w:t>
            </w:r>
            <w:r w:rsidRPr="00605492">
              <w:rPr>
                <w:rFonts w:eastAsia="Times New Roman"/>
                <w:sz w:val="22"/>
                <w:szCs w:val="22"/>
              </w:rPr>
              <w:t xml:space="preserve"> June 202</w:t>
            </w:r>
            <w:r w:rsidR="001559C7">
              <w:rPr>
                <w:rFonts w:eastAsia="Times New Roman"/>
                <w:sz w:val="22"/>
                <w:szCs w:val="22"/>
              </w:rPr>
              <w:t>5</w:t>
            </w:r>
          </w:p>
        </w:tc>
      </w:tr>
      <w:tr w:rsidRPr="0038586F" w:rsidR="00A82F37" w:rsidTr="00356BD9" w14:paraId="27E030B6" w14:textId="77777777">
        <w:tc>
          <w:tcPr>
            <w:tcW w:w="9337" w:type="dxa"/>
            <w:gridSpan w:val="2"/>
            <w:vAlign w:val="center"/>
          </w:tcPr>
          <w:p w:rsidRPr="00605492" w:rsidR="00A82F37" w:rsidP="00356BD9" w:rsidRDefault="00A82F37" w14:paraId="19031F9B" w14:textId="77777777">
            <w:pPr>
              <w:spacing w:after="0" w:line="240" w:lineRule="auto"/>
              <w:rPr>
                <w:rFonts w:eastAsia="Times New Roman" w:cs="Times New Roman"/>
                <w:b/>
                <w:sz w:val="22"/>
                <w:szCs w:val="22"/>
              </w:rPr>
            </w:pPr>
          </w:p>
        </w:tc>
      </w:tr>
      <w:tr w:rsidRPr="0038586F" w:rsidR="00A82F37" w:rsidTr="1C992E4D" w14:paraId="30FC2A6D" w14:textId="77777777">
        <w:trPr>
          <w:trHeight w:val="255"/>
        </w:trPr>
        <w:tc>
          <w:tcPr>
            <w:tcW w:w="3187" w:type="dxa"/>
            <w:shd w:val="clear" w:color="auto" w:fill="D9D9D9" w:themeFill="background1" w:themeFillShade="D9"/>
            <w:vAlign w:val="center"/>
          </w:tcPr>
          <w:p w:rsidRPr="00E647F6" w:rsidR="00A82F37" w:rsidP="00356BD9" w:rsidRDefault="00A82F37" w14:paraId="5EB980D2" w14:textId="77777777">
            <w:pPr>
              <w:spacing w:after="0" w:line="240" w:lineRule="auto"/>
              <w:rPr>
                <w:rFonts w:eastAsia="Times New Roman" w:cs="Times New Roman"/>
                <w:b/>
                <w:sz w:val="22"/>
              </w:rPr>
            </w:pPr>
            <w:r w:rsidRPr="00E647F6">
              <w:rPr>
                <w:rFonts w:eastAsia="Times New Roman" w:cs="Times New Roman"/>
                <w:b/>
                <w:sz w:val="22"/>
                <w:szCs w:val="22"/>
              </w:rPr>
              <w:t>Notification of result:</w:t>
            </w:r>
          </w:p>
        </w:tc>
        <w:tc>
          <w:tcPr>
            <w:tcW w:w="6150" w:type="dxa"/>
            <w:vAlign w:val="center"/>
          </w:tcPr>
          <w:p w:rsidRPr="00605492" w:rsidR="00A82F37" w:rsidP="00356BD9" w:rsidRDefault="00AF07EF" w14:paraId="0D8FD5CE" w14:textId="47277E3A">
            <w:pPr>
              <w:spacing w:after="0" w:line="240" w:lineRule="auto"/>
              <w:rPr>
                <w:rFonts w:eastAsia="Times New Roman" w:cs="Times New Roman"/>
                <w:sz w:val="22"/>
                <w:szCs w:val="22"/>
              </w:rPr>
            </w:pPr>
            <w:r>
              <w:rPr>
                <w:rFonts w:eastAsia="Times New Roman" w:cs="Times New Roman"/>
                <w:sz w:val="22"/>
                <w:szCs w:val="22"/>
              </w:rPr>
              <w:t>Assessment Part</w:t>
            </w:r>
            <w:r w:rsidRPr="00605492" w:rsidR="00A82F37">
              <w:rPr>
                <w:rFonts w:eastAsia="Times New Roman" w:cs="Times New Roman"/>
                <w:sz w:val="22"/>
                <w:szCs w:val="22"/>
              </w:rPr>
              <w:t xml:space="preserve"> 1 – Literature Review: </w:t>
            </w:r>
            <w:r w:rsidR="001559C7">
              <w:rPr>
                <w:rFonts w:eastAsia="Times New Roman" w:cs="Times New Roman"/>
                <w:sz w:val="22"/>
                <w:szCs w:val="22"/>
              </w:rPr>
              <w:t>2</w:t>
            </w:r>
            <w:r w:rsidR="00BF58FE">
              <w:rPr>
                <w:rFonts w:eastAsia="Times New Roman" w:cs="Times New Roman"/>
                <w:sz w:val="22"/>
                <w:szCs w:val="22"/>
              </w:rPr>
              <w:t>0</w:t>
            </w:r>
            <w:r w:rsidRPr="00B91601" w:rsidR="00A82F37">
              <w:rPr>
                <w:rFonts w:eastAsia="Times New Roman" w:cs="Times New Roman"/>
                <w:sz w:val="22"/>
                <w:szCs w:val="22"/>
                <w:vertAlign w:val="superscript"/>
              </w:rPr>
              <w:t>th</w:t>
            </w:r>
            <w:r w:rsidR="00A82F37">
              <w:rPr>
                <w:rFonts w:eastAsia="Times New Roman" w:cs="Times New Roman"/>
                <w:sz w:val="22"/>
                <w:szCs w:val="22"/>
              </w:rPr>
              <w:t xml:space="preserve"> May 202</w:t>
            </w:r>
            <w:r w:rsidR="001559C7">
              <w:rPr>
                <w:rFonts w:eastAsia="Times New Roman" w:cs="Times New Roman"/>
                <w:sz w:val="22"/>
                <w:szCs w:val="22"/>
              </w:rPr>
              <w:t>5</w:t>
            </w:r>
          </w:p>
          <w:p w:rsidRPr="00605492" w:rsidR="00A82F37" w:rsidP="00356BD9" w:rsidRDefault="2F086D5A" w14:paraId="6209E752" w14:textId="12E055D3">
            <w:pPr>
              <w:spacing w:after="0" w:line="240" w:lineRule="auto"/>
              <w:rPr>
                <w:rFonts w:eastAsia="Times New Roman" w:cs="Times New Roman"/>
                <w:sz w:val="22"/>
                <w:szCs w:val="22"/>
              </w:rPr>
            </w:pPr>
            <w:r w:rsidRPr="1C992E4D">
              <w:rPr>
                <w:rFonts w:ascii="Aptos" w:hAnsi="Aptos" w:eastAsia="Aptos" w:cs="Aptos"/>
                <w:color w:val="000000" w:themeColor="text1"/>
                <w:sz w:val="22"/>
                <w:szCs w:val="22"/>
              </w:rPr>
              <w:t xml:space="preserve">Summative assessment of </w:t>
            </w:r>
            <w:r w:rsidRPr="1C992E4D" w:rsidR="00AF07EF">
              <w:rPr>
                <w:rFonts w:ascii="Aptos" w:hAnsi="Aptos" w:eastAsia="Aptos" w:cs="Aptos"/>
                <w:color w:val="000000" w:themeColor="text1"/>
                <w:sz w:val="22"/>
                <w:szCs w:val="22"/>
              </w:rPr>
              <w:t>Assessment Part</w:t>
            </w:r>
            <w:r w:rsidRPr="1C992E4D" w:rsidR="00A82F37">
              <w:rPr>
                <w:rFonts w:ascii="Aptos" w:hAnsi="Aptos" w:eastAsia="Aptos" w:cs="Aptos"/>
                <w:color w:val="000000" w:themeColor="text1"/>
                <w:sz w:val="22"/>
                <w:szCs w:val="22"/>
              </w:rPr>
              <w:t xml:space="preserve"> 2 – Presentation</w:t>
            </w:r>
          </w:p>
        </w:tc>
      </w:tr>
      <w:tr w:rsidRPr="0038586F" w:rsidR="00A82F37" w:rsidTr="00356BD9" w14:paraId="41B35BB8" w14:textId="77777777">
        <w:tc>
          <w:tcPr>
            <w:tcW w:w="9337" w:type="dxa"/>
            <w:gridSpan w:val="2"/>
            <w:vAlign w:val="center"/>
          </w:tcPr>
          <w:p w:rsidRPr="0038586F" w:rsidR="00A82F37" w:rsidP="00356BD9" w:rsidRDefault="00A82F37" w14:paraId="54F4782E" w14:textId="77777777">
            <w:pPr>
              <w:spacing w:after="0" w:line="240" w:lineRule="auto"/>
              <w:rPr>
                <w:rFonts w:eastAsia="Times New Roman" w:cs="Times New Roman"/>
                <w:b/>
                <w:sz w:val="22"/>
              </w:rPr>
            </w:pPr>
          </w:p>
        </w:tc>
      </w:tr>
      <w:tr w:rsidRPr="0038586F" w:rsidR="00A82F37" w:rsidTr="1C992E4D" w14:paraId="1014B259" w14:textId="77777777">
        <w:trPr>
          <w:trHeight w:val="255"/>
        </w:trPr>
        <w:tc>
          <w:tcPr>
            <w:tcW w:w="3187" w:type="dxa"/>
            <w:shd w:val="clear" w:color="auto" w:fill="D9D9D9" w:themeFill="background1" w:themeFillShade="D9"/>
            <w:vAlign w:val="center"/>
          </w:tcPr>
          <w:p w:rsidRPr="0038586F" w:rsidR="00A82F37" w:rsidP="00356BD9" w:rsidRDefault="00A82F37" w14:paraId="18D287F9" w14:textId="77777777">
            <w:pPr>
              <w:spacing w:after="0" w:line="240" w:lineRule="auto"/>
              <w:rPr>
                <w:rFonts w:eastAsia="Times New Roman" w:cs="Times New Roman"/>
                <w:b/>
                <w:sz w:val="22"/>
              </w:rPr>
            </w:pPr>
            <w:r w:rsidRPr="0038586F">
              <w:rPr>
                <w:rFonts w:eastAsia="Times New Roman" w:cs="Times New Roman"/>
                <w:b/>
                <w:sz w:val="22"/>
                <w:szCs w:val="22"/>
              </w:rPr>
              <w:t>Resubmission 1:</w:t>
            </w:r>
          </w:p>
        </w:tc>
        <w:tc>
          <w:tcPr>
            <w:tcW w:w="6150" w:type="dxa"/>
            <w:vAlign w:val="center"/>
          </w:tcPr>
          <w:p w:rsidRPr="0038586F" w:rsidR="00A82F37" w:rsidP="00356BD9" w:rsidRDefault="001559C7" w14:paraId="5FB72509" w14:textId="18B3A370">
            <w:pPr>
              <w:spacing w:after="120" w:line="240" w:lineRule="auto"/>
              <w:rPr>
                <w:rFonts w:eastAsia="Times New Roman" w:cs="Times New Roman"/>
                <w:sz w:val="22"/>
                <w:u w:color="FF00FF"/>
              </w:rPr>
            </w:pPr>
            <w:r>
              <w:rPr>
                <w:rFonts w:eastAsia="Times New Roman" w:cs="Times New Roman"/>
                <w:sz w:val="22"/>
                <w:u w:color="FF00FF"/>
              </w:rPr>
              <w:t>10</w:t>
            </w:r>
            <w:r w:rsidRPr="001559C7">
              <w:rPr>
                <w:rFonts w:eastAsia="Times New Roman" w:cs="Times New Roman"/>
                <w:sz w:val="22"/>
                <w:u w:color="FF00FF"/>
                <w:vertAlign w:val="superscript"/>
              </w:rPr>
              <w:t>th</w:t>
            </w:r>
            <w:r>
              <w:rPr>
                <w:rFonts w:eastAsia="Times New Roman" w:cs="Times New Roman"/>
                <w:sz w:val="22"/>
                <w:u w:color="FF00FF"/>
              </w:rPr>
              <w:t xml:space="preserve"> </w:t>
            </w:r>
            <w:r w:rsidR="00A82F37">
              <w:rPr>
                <w:rFonts w:eastAsia="Times New Roman" w:cs="Times New Roman"/>
                <w:sz w:val="22"/>
                <w:u w:color="FF00FF"/>
              </w:rPr>
              <w:t>July 202</w:t>
            </w:r>
            <w:r>
              <w:rPr>
                <w:rFonts w:eastAsia="Times New Roman" w:cs="Times New Roman"/>
                <w:sz w:val="22"/>
                <w:u w:color="FF00FF"/>
              </w:rPr>
              <w:t>5</w:t>
            </w:r>
          </w:p>
        </w:tc>
      </w:tr>
    </w:tbl>
    <w:p w:rsidR="00AC40AD" w:rsidP="00AC40AD" w:rsidRDefault="00AC40AD" w14:paraId="15BB03BE" w14:textId="77777777">
      <w:pPr>
        <w:spacing w:after="0" w:line="240" w:lineRule="auto"/>
        <w:rPr>
          <w:rFonts w:eastAsia="Times New Roman" w:cs="Times New Roman"/>
          <w:b/>
          <w:sz w:val="22"/>
          <w:szCs w:val="22"/>
        </w:rPr>
      </w:pPr>
    </w:p>
    <w:tbl>
      <w:tblPr>
        <w:tblW w:w="9724" w:type="dxa"/>
        <w:tblLook w:val="00A0" w:firstRow="1" w:lastRow="0" w:firstColumn="1" w:lastColumn="0" w:noHBand="0" w:noVBand="0"/>
      </w:tblPr>
      <w:tblGrid>
        <w:gridCol w:w="6117"/>
        <w:gridCol w:w="3607"/>
      </w:tblGrid>
      <w:tr w:rsidRPr="0038586F" w:rsidR="005A283F" w:rsidTr="008D7B89" w14:paraId="3D365F02" w14:textId="77777777">
        <w:tc>
          <w:tcPr>
            <w:tcW w:w="6117" w:type="dxa"/>
            <w:shd w:val="clear" w:color="auto" w:fill="FFFFFF" w:themeFill="background1"/>
          </w:tcPr>
          <w:p w:rsidRPr="0038586F" w:rsidR="005A283F" w:rsidP="00356BD9" w:rsidRDefault="005A283F" w14:paraId="78E77201" w14:textId="48765006">
            <w:pPr>
              <w:spacing w:after="0" w:line="240" w:lineRule="auto"/>
              <w:rPr>
                <w:rFonts w:eastAsia="Times New Roman" w:cs="Times New Roman"/>
                <w:b/>
                <w:sz w:val="22"/>
              </w:rPr>
            </w:pPr>
          </w:p>
        </w:tc>
        <w:tc>
          <w:tcPr>
            <w:tcW w:w="3607" w:type="dxa"/>
            <w:tcBorders>
              <w:left w:val="nil"/>
            </w:tcBorders>
          </w:tcPr>
          <w:p w:rsidRPr="0038586F" w:rsidR="005A283F" w:rsidP="00356BD9" w:rsidRDefault="005A283F" w14:paraId="620D8F11" w14:textId="77777777">
            <w:pPr>
              <w:spacing w:after="0" w:line="240" w:lineRule="auto"/>
              <w:rPr>
                <w:rFonts w:eastAsia="Times New Roman" w:cs="Times New Roman"/>
                <w:sz w:val="22"/>
              </w:rPr>
            </w:pPr>
          </w:p>
        </w:tc>
      </w:tr>
    </w:tbl>
    <w:p w:rsidR="000E25DC" w:rsidRDefault="000E25DC" w14:paraId="25AFA607" w14:textId="77777777"/>
    <w:p w:rsidR="000E25DC" w:rsidRDefault="000E25DC" w14:paraId="1D2DEC00" w14:textId="77777777">
      <w:r>
        <w:br w:type="page"/>
      </w:r>
    </w:p>
    <w:p w:rsidR="000E25DC" w:rsidRDefault="000E25DC" w14:paraId="38E586F9" w14:textId="77777777">
      <w:pPr>
        <w:sectPr w:rsidR="000E25DC" w:rsidSect="00C87A2A">
          <w:headerReference w:type="default" r:id="rId59"/>
          <w:pgSz w:w="11906" w:h="16838"/>
          <w:pgMar w:top="1259" w:right="1797" w:bottom="1440" w:left="1559" w:header="709" w:footer="709" w:gutter="0"/>
          <w:cols w:space="708"/>
          <w:docGrid w:linePitch="360"/>
        </w:sectPr>
      </w:pPr>
    </w:p>
    <w:tbl>
      <w:tblPr>
        <w:tblW w:w="15309" w:type="dxa"/>
        <w:tblInd w:w="-577"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139"/>
        <w:gridCol w:w="2689"/>
        <w:gridCol w:w="2126"/>
        <w:gridCol w:w="2268"/>
        <w:gridCol w:w="1989"/>
        <w:gridCol w:w="2268"/>
        <w:gridCol w:w="1555"/>
        <w:gridCol w:w="1275"/>
      </w:tblGrid>
      <w:tr w:rsidRPr="00463822" w:rsidR="005330C3" w:rsidTr="00463822" w14:paraId="703F9DE4" w14:textId="77777777">
        <w:trPr>
          <w:trHeight w:val="555"/>
        </w:trPr>
        <w:tc>
          <w:tcPr>
            <w:tcW w:w="1139" w:type="dxa"/>
            <w:vMerge w:val="restart"/>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35F9D7FC" w14:textId="1FE305BC">
            <w:pPr>
              <w:spacing w:after="0"/>
              <w:ind w:left="-270" w:right="57"/>
              <w:rPr>
                <w:rFonts w:eastAsia="Calibri" w:cs="Calibri"/>
                <w:b/>
                <w:sz w:val="16"/>
                <w:szCs w:val="16"/>
              </w:rPr>
            </w:pPr>
          </w:p>
          <w:p w:rsidRPr="00ED2D27" w:rsidR="0C594AE2" w:rsidP="0C594AE2" w:rsidRDefault="0C594AE2" w14:paraId="218F3308" w14:textId="04618B36">
            <w:pPr>
              <w:spacing w:after="0"/>
              <w:ind w:left="57" w:right="57"/>
              <w:rPr>
                <w:sz w:val="16"/>
                <w:szCs w:val="16"/>
              </w:rPr>
            </w:pPr>
            <w:r w:rsidRPr="00ED2D27">
              <w:rPr>
                <w:rFonts w:eastAsia="Calibri" w:cs="Calibri"/>
                <w:b/>
                <w:color w:val="000000" w:themeColor="text1"/>
                <w:sz w:val="16"/>
                <w:szCs w:val="16"/>
              </w:rPr>
              <w:t>Assessment Criteria</w:t>
            </w:r>
          </w:p>
        </w:tc>
        <w:tc>
          <w:tcPr>
            <w:tcW w:w="268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0859AE34" w14:textId="46136E4C">
            <w:pPr>
              <w:spacing w:after="0"/>
              <w:ind w:left="57" w:right="57"/>
              <w:jc w:val="center"/>
              <w:rPr>
                <w:b/>
                <w:sz w:val="16"/>
                <w:szCs w:val="16"/>
              </w:rPr>
            </w:pPr>
            <w:r w:rsidRPr="00ED2D27">
              <w:rPr>
                <w:rFonts w:eastAsia="Calibri" w:cs="Calibri"/>
                <w:b/>
                <w:color w:val="000000" w:themeColor="text1"/>
                <w:sz w:val="16"/>
                <w:szCs w:val="16"/>
              </w:rPr>
              <w:t>A</w:t>
            </w:r>
          </w:p>
        </w:tc>
        <w:tc>
          <w:tcPr>
            <w:tcW w:w="21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1349928C" w14:textId="2BED675D">
            <w:pPr>
              <w:spacing w:after="0"/>
              <w:ind w:left="57" w:right="57"/>
              <w:jc w:val="center"/>
              <w:rPr>
                <w:b/>
                <w:sz w:val="16"/>
                <w:szCs w:val="16"/>
              </w:rPr>
            </w:pPr>
            <w:r w:rsidRPr="00ED2D27">
              <w:rPr>
                <w:rFonts w:eastAsia="Calibri" w:cs="Calibri"/>
                <w:b/>
                <w:color w:val="000000" w:themeColor="text1"/>
                <w:sz w:val="16"/>
                <w:szCs w:val="16"/>
              </w:rPr>
              <w:t>B</w:t>
            </w:r>
          </w:p>
        </w:tc>
        <w:tc>
          <w:tcPr>
            <w:tcW w:w="226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16AD49B9" w14:textId="0990AD4A">
            <w:pPr>
              <w:spacing w:after="0"/>
              <w:ind w:left="57" w:right="57"/>
              <w:jc w:val="center"/>
              <w:rPr>
                <w:b/>
                <w:sz w:val="16"/>
                <w:szCs w:val="16"/>
              </w:rPr>
            </w:pPr>
            <w:r w:rsidRPr="00ED2D27">
              <w:rPr>
                <w:rFonts w:eastAsia="Calibri" w:cs="Calibri"/>
                <w:b/>
                <w:color w:val="000000" w:themeColor="text1"/>
                <w:sz w:val="16"/>
                <w:szCs w:val="16"/>
              </w:rPr>
              <w:t>C</w:t>
            </w:r>
          </w:p>
        </w:tc>
        <w:tc>
          <w:tcPr>
            <w:tcW w:w="198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2EA2931E" w14:textId="72DF3432">
            <w:pPr>
              <w:spacing w:after="0"/>
              <w:ind w:left="57" w:right="57"/>
              <w:jc w:val="center"/>
              <w:rPr>
                <w:b/>
                <w:sz w:val="16"/>
                <w:szCs w:val="16"/>
              </w:rPr>
            </w:pPr>
            <w:r w:rsidRPr="00ED2D27">
              <w:rPr>
                <w:rFonts w:eastAsia="Calibri" w:cs="Calibri"/>
                <w:b/>
                <w:color w:val="000000" w:themeColor="text1"/>
                <w:sz w:val="16"/>
                <w:szCs w:val="16"/>
              </w:rPr>
              <w:t>D</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0EC1AE8" w:rsidRDefault="0C594AE2" w14:paraId="48FCD099" w14:textId="122E4960">
            <w:pPr>
              <w:spacing w:after="0"/>
              <w:ind w:left="57" w:right="57"/>
              <w:jc w:val="center"/>
              <w:rPr>
                <w:sz w:val="16"/>
                <w:szCs w:val="16"/>
              </w:rPr>
            </w:pPr>
            <w:r w:rsidRPr="00ED2D27">
              <w:rPr>
                <w:rFonts w:eastAsia="Calibri" w:cs="Calibri"/>
                <w:sz w:val="16"/>
                <w:szCs w:val="16"/>
              </w:rPr>
              <w:t xml:space="preserve"> </w:t>
            </w:r>
            <w:r w:rsidRPr="00ED2D27">
              <w:rPr>
                <w:rFonts w:eastAsia="Calibri" w:cs="Calibri"/>
                <w:b/>
                <w:color w:val="000000" w:themeColor="text1"/>
                <w:sz w:val="16"/>
                <w:szCs w:val="16"/>
              </w:rPr>
              <w:t>To pass at Level 6 (PSEC 3003) you will be able to:</w:t>
            </w:r>
          </w:p>
        </w:tc>
        <w:tc>
          <w:tcPr>
            <w:tcW w:w="155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0EC1AE8" w:rsidRDefault="00EC1AE8" w14:paraId="3C4C91F8" w14:textId="62469936">
            <w:pPr>
              <w:spacing w:after="0"/>
              <w:ind w:left="57" w:right="57"/>
              <w:jc w:val="center"/>
              <w:rPr>
                <w:b/>
                <w:sz w:val="16"/>
                <w:szCs w:val="16"/>
              </w:rPr>
            </w:pPr>
            <w:r w:rsidRPr="00ED2D27">
              <w:rPr>
                <w:b/>
                <w:sz w:val="16"/>
                <w:szCs w:val="16"/>
              </w:rPr>
              <w:t>F</w:t>
            </w:r>
          </w:p>
        </w:tc>
        <w:tc>
          <w:tcPr>
            <w:tcW w:w="127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0EC1AE8" w:rsidRDefault="0C594AE2" w14:paraId="2C2DC819" w14:textId="0BB7611E">
            <w:pPr>
              <w:spacing w:after="0"/>
              <w:ind w:left="57" w:right="57"/>
              <w:jc w:val="center"/>
              <w:rPr>
                <w:b/>
                <w:sz w:val="16"/>
                <w:szCs w:val="16"/>
              </w:rPr>
            </w:pPr>
            <w:r w:rsidRPr="00ED2D27">
              <w:rPr>
                <w:rFonts w:eastAsia="Calibri" w:cs="Calibri"/>
                <w:b/>
                <w:color w:val="000000" w:themeColor="text1"/>
                <w:sz w:val="16"/>
                <w:szCs w:val="16"/>
              </w:rPr>
              <w:t>G</w:t>
            </w:r>
          </w:p>
        </w:tc>
      </w:tr>
      <w:tr w:rsidRPr="00463822" w:rsidR="005330C3" w:rsidTr="00463822" w14:paraId="1590C5B4" w14:textId="77777777">
        <w:trPr>
          <w:trHeight w:val="363"/>
        </w:trPr>
        <w:tc>
          <w:tcPr>
            <w:tcW w:w="1139" w:type="dxa"/>
            <w:vMerge/>
            <w:tcBorders>
              <w:top w:val="single" w:color="auto" w:sz="4" w:space="0"/>
              <w:left w:val="single" w:color="auto" w:sz="4" w:space="0"/>
              <w:bottom w:val="single" w:color="auto" w:sz="4" w:space="0"/>
              <w:right w:val="single" w:color="auto" w:sz="4" w:space="0"/>
            </w:tcBorders>
            <w:vAlign w:val="center"/>
          </w:tcPr>
          <w:p w:rsidRPr="00ED2D27" w:rsidR="00E56158" w:rsidRDefault="00E56158" w14:paraId="111D11D8" w14:textId="77777777">
            <w:pPr>
              <w:rPr>
                <w:sz w:val="16"/>
                <w:szCs w:val="16"/>
              </w:rPr>
            </w:pPr>
          </w:p>
        </w:tc>
        <w:tc>
          <w:tcPr>
            <w:tcW w:w="9072"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C594AE2" w:rsidRDefault="0C594AE2" w14:paraId="6507875B" w14:textId="2BB6F8E6">
            <w:pPr>
              <w:spacing w:after="0"/>
              <w:ind w:left="57" w:right="57"/>
              <w:jc w:val="center"/>
              <w:rPr>
                <w:sz w:val="16"/>
                <w:szCs w:val="16"/>
              </w:rPr>
            </w:pPr>
            <w:r w:rsidRPr="00ED2D27">
              <w:rPr>
                <w:rFonts w:eastAsia="Calibri" w:cs="Calibri"/>
                <w:b/>
                <w:color w:val="000000" w:themeColor="text1"/>
                <w:sz w:val="16"/>
                <w:szCs w:val="16"/>
              </w:rPr>
              <w:t>To pass at Level 7 (PSEC 4003) you will be able to:</w:t>
            </w:r>
          </w:p>
        </w:tc>
        <w:tc>
          <w:tcPr>
            <w:tcW w:w="2268" w:type="dxa"/>
            <w:vMerge/>
            <w:tcBorders>
              <w:top w:val="single" w:color="auto" w:sz="4" w:space="0"/>
              <w:left w:val="single" w:color="auto" w:sz="4" w:space="0"/>
              <w:bottom w:val="single" w:color="auto" w:sz="4" w:space="0"/>
              <w:right w:val="single" w:color="auto" w:sz="4" w:space="0"/>
            </w:tcBorders>
            <w:vAlign w:val="center"/>
          </w:tcPr>
          <w:p w:rsidRPr="00ED2D27" w:rsidR="00E56158" w:rsidRDefault="00E56158" w14:paraId="3B302706" w14:textId="77777777">
            <w:pPr>
              <w:rPr>
                <w:sz w:val="16"/>
                <w:szCs w:val="16"/>
              </w:rPr>
            </w:pPr>
          </w:p>
        </w:tc>
        <w:tc>
          <w:tcPr>
            <w:tcW w:w="283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D2D27" w:rsidR="0C594AE2" w:rsidP="00EC1AE8" w:rsidRDefault="0C594AE2" w14:paraId="1BEF1A55" w14:textId="3649AA3B">
            <w:pPr>
              <w:spacing w:after="0"/>
              <w:ind w:left="57" w:right="57"/>
              <w:jc w:val="center"/>
              <w:rPr>
                <w:sz w:val="16"/>
                <w:szCs w:val="16"/>
              </w:rPr>
            </w:pPr>
            <w:r w:rsidRPr="00ED2D27">
              <w:rPr>
                <w:rFonts w:eastAsia="Calibri" w:cs="Calibri"/>
                <w:sz w:val="16"/>
                <w:szCs w:val="16"/>
              </w:rPr>
              <w:t xml:space="preserve"> </w:t>
            </w:r>
            <w:r w:rsidRPr="00ED2D27">
              <w:rPr>
                <w:rFonts w:eastAsia="Calibri" w:cs="Calibri"/>
                <w:b/>
                <w:color w:val="000000" w:themeColor="text1"/>
                <w:sz w:val="16"/>
                <w:szCs w:val="16"/>
              </w:rPr>
              <w:t>Fail grades:</w:t>
            </w:r>
          </w:p>
        </w:tc>
      </w:tr>
      <w:tr w:rsidRPr="00463822" w:rsidR="005330C3" w:rsidTr="00463822" w14:paraId="2B445A9E" w14:textId="77777777">
        <w:trPr>
          <w:trHeight w:val="2955"/>
        </w:trPr>
        <w:tc>
          <w:tcPr>
            <w:tcW w:w="11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D2D27" w:rsidR="0C594AE2" w:rsidP="0C594AE2" w:rsidRDefault="0C594AE2" w14:paraId="44B1866F" w14:textId="0BB9974E">
            <w:pPr>
              <w:spacing w:after="0"/>
              <w:ind w:left="57" w:right="57"/>
              <w:rPr>
                <w:sz w:val="16"/>
                <w:szCs w:val="16"/>
              </w:rPr>
            </w:pPr>
            <w:r w:rsidRPr="00ED2D27">
              <w:rPr>
                <w:rFonts w:eastAsia="Calibri" w:cs="Calibri"/>
                <w:b/>
                <w:color w:val="000000" w:themeColor="text1"/>
                <w:sz w:val="16"/>
                <w:szCs w:val="16"/>
              </w:rPr>
              <w:t>Criterion 1</w:t>
            </w:r>
          </w:p>
          <w:p w:rsidRPr="00ED2D27" w:rsidR="0C594AE2" w:rsidP="0C594AE2" w:rsidRDefault="0C594AE2" w14:paraId="7B850D0D" w14:textId="3F766609">
            <w:pPr>
              <w:spacing w:after="0"/>
              <w:ind w:left="57" w:right="57"/>
              <w:rPr>
                <w:sz w:val="16"/>
                <w:szCs w:val="16"/>
              </w:rPr>
            </w:pPr>
            <w:r w:rsidRPr="00ED2D27">
              <w:rPr>
                <w:rFonts w:eastAsia="Calibri" w:cs="Calibri"/>
                <w:sz w:val="16"/>
                <w:szCs w:val="16"/>
              </w:rPr>
              <w:t xml:space="preserve"> </w:t>
            </w:r>
          </w:p>
          <w:p w:rsidRPr="00ED2D27" w:rsidR="0C594AE2" w:rsidP="0C594AE2" w:rsidRDefault="0C594AE2" w14:paraId="71E5B5C2" w14:textId="08A72CEF">
            <w:pPr>
              <w:spacing w:after="0"/>
              <w:ind w:left="57" w:right="57"/>
              <w:rPr>
                <w:sz w:val="16"/>
                <w:szCs w:val="16"/>
              </w:rPr>
            </w:pPr>
            <w:r w:rsidRPr="00ED2D27">
              <w:rPr>
                <w:rFonts w:eastAsia="Calibri" w:cs="Calibri"/>
                <w:color w:val="000000" w:themeColor="text1"/>
                <w:sz w:val="16"/>
                <w:szCs w:val="16"/>
              </w:rPr>
              <w:t>Identifying a context (critical analysis)</w:t>
            </w:r>
          </w:p>
          <w:p w:rsidRPr="00ED2D27" w:rsidR="0C594AE2" w:rsidP="0C594AE2" w:rsidRDefault="0C594AE2" w14:paraId="5B2DA46F" w14:textId="06F74790">
            <w:pPr>
              <w:spacing w:after="0"/>
              <w:ind w:left="57" w:right="57"/>
              <w:rPr>
                <w:sz w:val="16"/>
                <w:szCs w:val="16"/>
              </w:rPr>
            </w:pPr>
            <w:r w:rsidRPr="00ED2D27">
              <w:rPr>
                <w:rFonts w:eastAsia="Calibri" w:cs="Calibri"/>
                <w:sz w:val="16"/>
                <w:szCs w:val="16"/>
              </w:rPr>
              <w:t xml:space="preserve"> </w:t>
            </w:r>
          </w:p>
          <w:p w:rsidRPr="00ED2D27" w:rsidR="0C594AE2" w:rsidP="0C594AE2" w:rsidRDefault="0C594AE2" w14:paraId="4B77449C" w14:textId="21D7F0F1">
            <w:pPr>
              <w:spacing w:after="0"/>
              <w:ind w:left="57" w:right="57"/>
              <w:rPr>
                <w:sz w:val="16"/>
                <w:szCs w:val="16"/>
              </w:rPr>
            </w:pPr>
            <w:r w:rsidRPr="00ED2D27">
              <w:rPr>
                <w:rFonts w:eastAsia="Calibri" w:cs="Calibri"/>
                <w:b/>
                <w:i/>
                <w:color w:val="000000" w:themeColor="text1"/>
                <w:sz w:val="16"/>
                <w:szCs w:val="16"/>
              </w:rPr>
              <w:t>Assessed in:</w:t>
            </w:r>
            <w:r w:rsidRPr="00ED2D27">
              <w:rPr>
                <w:rFonts w:eastAsia="Calibri" w:cs="Calibri"/>
                <w:i/>
                <w:color w:val="000000" w:themeColor="text1"/>
                <w:sz w:val="16"/>
                <w:szCs w:val="16"/>
              </w:rPr>
              <w:t xml:space="preserve"> Literature review</w:t>
            </w:r>
          </w:p>
        </w:tc>
        <w:tc>
          <w:tcPr>
            <w:tcW w:w="2689"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20DEDE6A" w14:textId="2891B906">
            <w:pPr>
              <w:spacing w:after="0"/>
              <w:ind w:left="60"/>
              <w:rPr>
                <w:sz w:val="16"/>
                <w:szCs w:val="16"/>
              </w:rPr>
            </w:pPr>
            <w:r w:rsidRPr="00ED2D27">
              <w:rPr>
                <w:rFonts w:eastAsia="Calibri" w:cs="Calibri"/>
                <w:color w:val="000000" w:themeColor="text1"/>
                <w:sz w:val="16"/>
                <w:szCs w:val="16"/>
              </w:rPr>
              <w:t xml:space="preserve">Critically appraise your personal professional practice showing insight and original self-direction to identify an area of interest or personal challenge for investigation.  </w:t>
            </w:r>
          </w:p>
          <w:p w:rsidRPr="00ED2D27" w:rsidR="0C594AE2" w:rsidP="0C594AE2" w:rsidRDefault="0C594AE2" w14:paraId="3912EFC3" w14:textId="36179A8F">
            <w:pPr>
              <w:spacing w:after="0"/>
              <w:ind w:left="60"/>
              <w:rPr>
                <w:sz w:val="16"/>
                <w:szCs w:val="16"/>
              </w:rPr>
            </w:pPr>
            <w:r w:rsidRPr="00ED2D27">
              <w:rPr>
                <w:rFonts w:eastAsia="Calibri" w:cs="Calibri"/>
                <w:color w:val="000000" w:themeColor="text1"/>
                <w:sz w:val="16"/>
                <w:szCs w:val="16"/>
              </w:rPr>
              <w:t xml:space="preserve"> </w:t>
            </w:r>
          </w:p>
          <w:p w:rsidRPr="00ED2D27" w:rsidR="0C594AE2" w:rsidP="0C594AE2" w:rsidRDefault="0C594AE2" w14:paraId="43A5EA83" w14:textId="4490ED3A">
            <w:pPr>
              <w:spacing w:after="0"/>
              <w:ind w:left="57" w:right="57"/>
              <w:rPr>
                <w:sz w:val="16"/>
                <w:szCs w:val="16"/>
              </w:rPr>
            </w:pPr>
            <w:r w:rsidRPr="00ED2D27">
              <w:rPr>
                <w:rFonts w:eastAsia="Calibri" w:cs="Calibri"/>
                <w:color w:val="000000" w:themeColor="text1"/>
                <w:sz w:val="16"/>
                <w:szCs w:val="16"/>
              </w:rPr>
              <w:t xml:space="preserve">Goes beyond what is taught showing exceptional initiative and an authoritative grasp of issues to construct and evaluate an innovative research question. </w:t>
            </w:r>
          </w:p>
        </w:tc>
        <w:tc>
          <w:tcPr>
            <w:tcW w:w="2126"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2DDC029D" w14:textId="60CD891E">
            <w:pPr>
              <w:spacing w:after="0"/>
              <w:ind w:left="105"/>
              <w:rPr>
                <w:sz w:val="16"/>
                <w:szCs w:val="16"/>
              </w:rPr>
            </w:pPr>
            <w:r w:rsidRPr="00ED2D27">
              <w:rPr>
                <w:rFonts w:eastAsia="Calibri" w:cs="Calibri"/>
                <w:color w:val="000000" w:themeColor="text1"/>
                <w:sz w:val="16"/>
                <w:szCs w:val="16"/>
              </w:rPr>
              <w:t xml:space="preserve">Shows evidence of a systematic breadth and depth of critical analysis to appraise your personal professional practice. </w:t>
            </w:r>
          </w:p>
          <w:p w:rsidRPr="00ED2D27" w:rsidR="0C594AE2" w:rsidP="0C594AE2" w:rsidRDefault="0C594AE2" w14:paraId="0DFA51FD" w14:textId="3BC49CEC">
            <w:pPr>
              <w:spacing w:after="0"/>
              <w:ind w:left="105"/>
              <w:rPr>
                <w:sz w:val="16"/>
                <w:szCs w:val="16"/>
              </w:rPr>
            </w:pPr>
            <w:r w:rsidRPr="00ED2D27">
              <w:rPr>
                <w:rFonts w:eastAsia="Calibri" w:cs="Calibri"/>
                <w:color w:val="000000" w:themeColor="text1"/>
                <w:sz w:val="16"/>
                <w:szCs w:val="16"/>
              </w:rPr>
              <w:t xml:space="preserve"> </w:t>
            </w:r>
          </w:p>
          <w:p w:rsidRPr="00ED2D27" w:rsidR="0C594AE2" w:rsidP="0C594AE2" w:rsidRDefault="0C594AE2" w14:paraId="1CF08D39" w14:textId="602E7523">
            <w:pPr>
              <w:spacing w:after="0"/>
              <w:ind w:left="57" w:right="57"/>
              <w:rPr>
                <w:sz w:val="16"/>
                <w:szCs w:val="16"/>
              </w:rPr>
            </w:pPr>
            <w:r w:rsidRPr="00ED2D27">
              <w:rPr>
                <w:rFonts w:eastAsia="Calibri" w:cs="Calibri"/>
                <w:color w:val="000000" w:themeColor="text1"/>
                <w:sz w:val="16"/>
                <w:szCs w:val="16"/>
              </w:rPr>
              <w:t xml:space="preserve">Shows self-direction and justification to identify an area of interest or personal challenge for investigation to construct an insightful and original research question. </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2054D91A" w14:textId="696552DE">
            <w:pPr>
              <w:spacing w:after="0"/>
              <w:ind w:left="60" w:right="105"/>
              <w:rPr>
                <w:sz w:val="16"/>
                <w:szCs w:val="16"/>
              </w:rPr>
            </w:pPr>
            <w:r w:rsidRPr="00ED2D27">
              <w:rPr>
                <w:rFonts w:eastAsia="Calibri" w:cs="Calibri"/>
                <w:color w:val="000000" w:themeColor="text1"/>
                <w:sz w:val="16"/>
                <w:szCs w:val="16"/>
              </w:rPr>
              <w:t xml:space="preserve">Demonstrates evidence of a systematic breadth and depth of independent engagement with study to critically appraise your personal professional practice. </w:t>
            </w:r>
          </w:p>
          <w:p w:rsidRPr="00ED2D27" w:rsidR="0C594AE2" w:rsidP="0C594AE2" w:rsidRDefault="0C594AE2" w14:paraId="0CE2CB25" w14:textId="714598A9">
            <w:pPr>
              <w:spacing w:after="0"/>
              <w:ind w:left="60" w:right="105"/>
              <w:rPr>
                <w:sz w:val="16"/>
                <w:szCs w:val="16"/>
              </w:rPr>
            </w:pPr>
            <w:r w:rsidRPr="00ED2D27">
              <w:rPr>
                <w:rFonts w:eastAsia="Calibri" w:cs="Calibri"/>
                <w:color w:val="000000" w:themeColor="text1"/>
                <w:sz w:val="16"/>
                <w:szCs w:val="16"/>
              </w:rPr>
              <w:t xml:space="preserve"> </w:t>
            </w:r>
          </w:p>
          <w:p w:rsidRPr="00ED2D27" w:rsidR="0C594AE2" w:rsidP="0C594AE2" w:rsidRDefault="0C594AE2" w14:paraId="6C293F5C" w14:textId="006327E7">
            <w:pPr>
              <w:spacing w:after="0"/>
              <w:ind w:left="57" w:right="57"/>
              <w:rPr>
                <w:sz w:val="16"/>
                <w:szCs w:val="16"/>
              </w:rPr>
            </w:pPr>
            <w:r w:rsidRPr="00ED2D27">
              <w:rPr>
                <w:rFonts w:eastAsia="Calibri" w:cs="Calibri"/>
                <w:color w:val="000000" w:themeColor="text1"/>
                <w:sz w:val="16"/>
                <w:szCs w:val="16"/>
              </w:rPr>
              <w:t xml:space="preserve">This is used to identify an area of interest or personal challenge, leading to a good and focused research question for investigation.  </w:t>
            </w:r>
          </w:p>
        </w:tc>
        <w:tc>
          <w:tcPr>
            <w:tcW w:w="1989"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5B03AB92" w14:textId="77318CD1">
            <w:pPr>
              <w:spacing w:after="0"/>
              <w:ind w:left="15" w:right="75"/>
              <w:rPr>
                <w:sz w:val="16"/>
                <w:szCs w:val="16"/>
              </w:rPr>
            </w:pPr>
            <w:r w:rsidRPr="00ED2D27">
              <w:rPr>
                <w:rFonts w:eastAsia="Calibri" w:cs="Calibri"/>
                <w:color w:val="000000" w:themeColor="text1"/>
                <w:sz w:val="16"/>
                <w:szCs w:val="16"/>
              </w:rPr>
              <w:t xml:space="preserve">Evidence of independent engagement with advanced research is shown, allowing for a satisfactory appraisal of your personal professional practice. </w:t>
            </w:r>
          </w:p>
          <w:p w:rsidRPr="00ED2D27" w:rsidR="0C594AE2" w:rsidP="0C594AE2" w:rsidRDefault="0C594AE2" w14:paraId="4033EC3E" w14:textId="11951404">
            <w:pPr>
              <w:spacing w:after="0"/>
              <w:ind w:left="15" w:right="75"/>
              <w:rPr>
                <w:sz w:val="16"/>
                <w:szCs w:val="16"/>
              </w:rPr>
            </w:pPr>
            <w:r w:rsidRPr="00ED2D27">
              <w:rPr>
                <w:rFonts w:eastAsia="Calibri" w:cs="Calibri"/>
                <w:color w:val="000000" w:themeColor="text1"/>
                <w:sz w:val="16"/>
                <w:szCs w:val="16"/>
              </w:rPr>
              <w:t xml:space="preserve"> </w:t>
            </w:r>
          </w:p>
          <w:p w:rsidRPr="00ED2D27" w:rsidR="0C594AE2" w:rsidP="0C594AE2" w:rsidRDefault="0C594AE2" w14:paraId="69FAF579" w14:textId="29D26EB6">
            <w:pPr>
              <w:spacing w:after="0"/>
              <w:ind w:left="57" w:right="57"/>
              <w:rPr>
                <w:sz w:val="16"/>
                <w:szCs w:val="16"/>
              </w:rPr>
            </w:pPr>
            <w:r w:rsidRPr="00ED2D27">
              <w:rPr>
                <w:rFonts w:eastAsia="Calibri" w:cs="Calibri"/>
                <w:color w:val="000000" w:themeColor="text1"/>
                <w:sz w:val="16"/>
                <w:szCs w:val="16"/>
              </w:rPr>
              <w:t xml:space="preserve">Critical analysis is present when constructing a research question for investigation. The analysis may be limited in range and depth. </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2B940118" w14:textId="3F863C5F">
            <w:pPr>
              <w:spacing w:after="0"/>
              <w:ind w:left="57" w:right="57"/>
              <w:rPr>
                <w:sz w:val="16"/>
                <w:szCs w:val="16"/>
              </w:rPr>
            </w:pPr>
            <w:r w:rsidRPr="00ED2D27">
              <w:rPr>
                <w:rFonts w:eastAsia="Calibri" w:cs="Calibri"/>
                <w:color w:val="000000" w:themeColor="text1"/>
                <w:sz w:val="16"/>
                <w:szCs w:val="16"/>
              </w:rPr>
              <w:t xml:space="preserve">Evidence of some independent reading and research to inform analysis of own area of interest. The independent reading and research </w:t>
            </w:r>
            <w:proofErr w:type="gramStart"/>
            <w:r w:rsidRPr="00ED2D27">
              <w:rPr>
                <w:rFonts w:eastAsia="Calibri" w:cs="Calibri"/>
                <w:color w:val="000000" w:themeColor="text1"/>
                <w:sz w:val="16"/>
                <w:szCs w:val="16"/>
              </w:rPr>
              <w:t>is</w:t>
            </w:r>
            <w:proofErr w:type="gramEnd"/>
            <w:r w:rsidRPr="00ED2D27">
              <w:rPr>
                <w:rFonts w:eastAsia="Calibri" w:cs="Calibri"/>
                <w:color w:val="000000" w:themeColor="text1"/>
                <w:sz w:val="16"/>
                <w:szCs w:val="16"/>
              </w:rPr>
              <w:t xml:space="preserve"> used to construct a research question. </w:t>
            </w:r>
          </w:p>
        </w:tc>
        <w:tc>
          <w:tcPr>
            <w:tcW w:w="1555"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541416AF" w14:textId="597DB8AF">
            <w:pPr>
              <w:spacing w:after="0"/>
              <w:ind w:left="57" w:right="57"/>
              <w:rPr>
                <w:sz w:val="16"/>
                <w:szCs w:val="16"/>
              </w:rPr>
            </w:pPr>
            <w:r w:rsidRPr="00ED2D27">
              <w:rPr>
                <w:rFonts w:eastAsia="Calibri" w:cs="Calibri"/>
                <w:sz w:val="16"/>
                <w:szCs w:val="16"/>
              </w:rPr>
              <w:t xml:space="preserve">Insufficient evidence of independent engagement with advanced research and study and of relevant current academic references. </w:t>
            </w:r>
          </w:p>
        </w:tc>
        <w:tc>
          <w:tcPr>
            <w:tcW w:w="1275" w:type="dxa"/>
            <w:tcBorders>
              <w:top w:val="single" w:color="auto" w:sz="4" w:space="0"/>
              <w:left w:val="single" w:color="auto" w:sz="4" w:space="0"/>
              <w:bottom w:val="single" w:color="auto" w:sz="4" w:space="0"/>
              <w:right w:val="single" w:color="auto" w:sz="4" w:space="0"/>
            </w:tcBorders>
          </w:tcPr>
          <w:p w:rsidRPr="00ED2D27" w:rsidR="0C594AE2" w:rsidP="0C594AE2" w:rsidRDefault="0C594AE2" w14:paraId="69857F6A" w14:textId="724B1623">
            <w:pPr>
              <w:spacing w:after="0"/>
              <w:ind w:left="57" w:right="57"/>
              <w:rPr>
                <w:sz w:val="16"/>
                <w:szCs w:val="16"/>
              </w:rPr>
            </w:pPr>
            <w:r w:rsidRPr="00ED2D27">
              <w:rPr>
                <w:rFonts w:eastAsia="Calibri" w:cs="Calibri"/>
                <w:sz w:val="16"/>
                <w:szCs w:val="16"/>
              </w:rPr>
              <w:t xml:space="preserve">Significantly inadequate evidence of independent engagement with advanced research and study. </w:t>
            </w:r>
          </w:p>
        </w:tc>
      </w:tr>
      <w:tr w:rsidRPr="00463822" w:rsidR="005330C3" w:rsidTr="00463822" w14:paraId="3FF39702" w14:textId="77777777">
        <w:trPr>
          <w:trHeight w:val="555"/>
        </w:trPr>
        <w:tc>
          <w:tcPr>
            <w:tcW w:w="11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D2D27" w:rsidR="0C594AE2" w:rsidP="0C594AE2" w:rsidRDefault="0C594AE2" w14:paraId="14F70566" w14:textId="5CCC6FC3">
            <w:pPr>
              <w:spacing w:after="0"/>
              <w:ind w:left="57" w:right="57"/>
              <w:rPr>
                <w:sz w:val="16"/>
                <w:szCs w:val="16"/>
              </w:rPr>
            </w:pPr>
            <w:r w:rsidRPr="00ED2D27">
              <w:rPr>
                <w:rFonts w:eastAsia="Calibri" w:cs="Calibri"/>
                <w:b/>
                <w:color w:val="000000" w:themeColor="text1"/>
                <w:sz w:val="16"/>
                <w:szCs w:val="16"/>
              </w:rPr>
              <w:t>Criterion 2</w:t>
            </w:r>
          </w:p>
          <w:p w:rsidRPr="00ED2D27" w:rsidR="0C594AE2" w:rsidP="0C594AE2" w:rsidRDefault="0C594AE2" w14:paraId="352EE422" w14:textId="4A607185">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C594AE2" w:rsidRDefault="0C594AE2" w14:paraId="38ECC826" w14:textId="3047D05A">
            <w:pPr>
              <w:spacing w:after="0"/>
              <w:ind w:left="57" w:right="57"/>
              <w:rPr>
                <w:sz w:val="16"/>
                <w:szCs w:val="16"/>
              </w:rPr>
            </w:pPr>
            <w:r w:rsidRPr="00ED2D27">
              <w:rPr>
                <w:rFonts w:eastAsia="Calibri" w:cs="Calibri"/>
                <w:color w:val="000000" w:themeColor="text1"/>
                <w:sz w:val="16"/>
                <w:szCs w:val="16"/>
              </w:rPr>
              <w:t>Literature review and theory (research)</w:t>
            </w:r>
          </w:p>
          <w:p w:rsidRPr="00ED2D27" w:rsidR="0C594AE2" w:rsidP="0C594AE2" w:rsidRDefault="0C594AE2" w14:paraId="641BE8EE" w14:textId="64444230">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C594AE2" w:rsidRDefault="0C594AE2" w14:paraId="04811692" w14:textId="4FABBD47">
            <w:pPr>
              <w:spacing w:after="0"/>
              <w:ind w:left="57" w:right="57"/>
              <w:rPr>
                <w:sz w:val="16"/>
                <w:szCs w:val="16"/>
              </w:rPr>
            </w:pPr>
            <w:r w:rsidRPr="00ED2D27">
              <w:rPr>
                <w:rFonts w:eastAsia="Calibri" w:cs="Calibri"/>
                <w:b/>
                <w:i/>
                <w:color w:val="000000" w:themeColor="text1"/>
                <w:sz w:val="16"/>
                <w:szCs w:val="16"/>
              </w:rPr>
              <w:t>Assessed in:</w:t>
            </w:r>
            <w:r w:rsidRPr="00ED2D27">
              <w:rPr>
                <w:rFonts w:eastAsia="Calibri" w:cs="Calibri"/>
                <w:i/>
                <w:color w:val="000000" w:themeColor="text1"/>
                <w:sz w:val="16"/>
                <w:szCs w:val="16"/>
              </w:rPr>
              <w:t xml:space="preserve"> Literature review</w:t>
            </w:r>
          </w:p>
        </w:tc>
        <w:tc>
          <w:tcPr>
            <w:tcW w:w="2689" w:type="dxa"/>
            <w:tcBorders>
              <w:top w:val="single" w:color="auto" w:sz="4" w:space="0"/>
              <w:left w:val="single" w:color="auto" w:sz="4" w:space="0"/>
              <w:bottom w:val="single" w:color="auto" w:sz="4" w:space="0"/>
              <w:right w:val="single" w:color="auto" w:sz="4" w:space="0"/>
            </w:tcBorders>
          </w:tcPr>
          <w:p w:rsidRPr="00ED2D27" w:rsidR="0C594AE2" w:rsidP="0C594AE2" w:rsidRDefault="006301A0" w14:paraId="51CB06F0" w14:textId="27B7F794">
            <w:pPr>
              <w:spacing w:after="0"/>
              <w:ind w:left="57" w:right="57"/>
              <w:rPr>
                <w:sz w:val="16"/>
                <w:szCs w:val="16"/>
              </w:rPr>
            </w:pPr>
            <w:r w:rsidRPr="00ED2D27">
              <w:rPr>
                <w:sz w:val="16"/>
                <w:szCs w:val="16"/>
              </w:rPr>
              <w:t>Exceptional mastery is shown when synthesising current research and evidence on the selected topic including methodologies and theoretical frameworks used in its production.</w:t>
            </w:r>
          </w:p>
          <w:p w:rsidRPr="00ED2D27" w:rsidR="006301A0" w:rsidP="0C594AE2" w:rsidRDefault="006301A0" w14:paraId="5400FA8C" w14:textId="77777777">
            <w:pPr>
              <w:spacing w:after="0"/>
              <w:ind w:left="57" w:right="57"/>
              <w:rPr>
                <w:sz w:val="16"/>
                <w:szCs w:val="16"/>
              </w:rPr>
            </w:pPr>
          </w:p>
          <w:p w:rsidRPr="00ED2D27" w:rsidR="006301A0" w:rsidP="0C594AE2" w:rsidRDefault="006301A0" w14:paraId="0FC22285" w14:textId="77777777">
            <w:pPr>
              <w:spacing w:after="0"/>
              <w:ind w:left="57" w:right="57"/>
              <w:rPr>
                <w:sz w:val="16"/>
                <w:szCs w:val="16"/>
              </w:rPr>
            </w:pPr>
            <w:r w:rsidRPr="00ED2D27">
              <w:rPr>
                <w:sz w:val="16"/>
                <w:szCs w:val="16"/>
              </w:rPr>
              <w:t>A critically comparative analysis is written which conveys a very strong, independent, understanding of the factors and underlying themes, resulting in a critical evaluation.</w:t>
            </w:r>
          </w:p>
          <w:p w:rsidRPr="00ED2D27" w:rsidR="006301A0" w:rsidP="0C594AE2" w:rsidRDefault="006301A0" w14:paraId="5EC2E8CC" w14:textId="77777777">
            <w:pPr>
              <w:spacing w:after="0"/>
              <w:ind w:left="57" w:right="57"/>
              <w:rPr>
                <w:sz w:val="16"/>
                <w:szCs w:val="16"/>
              </w:rPr>
            </w:pPr>
          </w:p>
          <w:p w:rsidRPr="00ED2D27" w:rsidR="006301A0" w:rsidP="0C594AE2" w:rsidRDefault="006301A0" w14:paraId="56303661" w14:textId="6ECA13D7">
            <w:pPr>
              <w:spacing w:after="0"/>
              <w:ind w:left="57" w:right="57"/>
              <w:rPr>
                <w:sz w:val="16"/>
                <w:szCs w:val="16"/>
              </w:rPr>
            </w:pPr>
            <w:r w:rsidRPr="00ED2D27">
              <w:rPr>
                <w:sz w:val="16"/>
                <w:szCs w:val="16"/>
              </w:rPr>
              <w:t>A range of original solutions are provided as strategies to explore in the presentation.</w:t>
            </w:r>
          </w:p>
        </w:tc>
        <w:tc>
          <w:tcPr>
            <w:tcW w:w="2126" w:type="dxa"/>
            <w:tcBorders>
              <w:top w:val="single" w:color="auto" w:sz="4" w:space="0"/>
              <w:left w:val="single" w:color="auto" w:sz="4" w:space="0"/>
              <w:bottom w:val="single" w:color="auto" w:sz="4" w:space="0"/>
              <w:right w:val="single" w:color="auto" w:sz="4" w:space="0"/>
            </w:tcBorders>
          </w:tcPr>
          <w:p w:rsidRPr="00ED2D27" w:rsidR="0C594AE2" w:rsidP="0C594AE2" w:rsidRDefault="006301A0" w14:paraId="4510398A" w14:textId="77777777">
            <w:pPr>
              <w:spacing w:after="0"/>
              <w:ind w:left="57" w:right="57"/>
              <w:rPr>
                <w:sz w:val="16"/>
                <w:szCs w:val="16"/>
              </w:rPr>
            </w:pPr>
            <w:r w:rsidRPr="00ED2D27">
              <w:rPr>
                <w:sz w:val="16"/>
                <w:szCs w:val="16"/>
              </w:rPr>
              <w:t>Highly developed systematic knowledge is deployed when synthesising current research and evidence on the selected topic including theoretical frameworks used in its production.</w:t>
            </w:r>
          </w:p>
          <w:p w:rsidRPr="00ED2D27" w:rsidR="006301A0" w:rsidP="0C594AE2" w:rsidRDefault="006301A0" w14:paraId="2CEB1ABB" w14:textId="77777777">
            <w:pPr>
              <w:spacing w:after="0"/>
              <w:ind w:left="57" w:right="57"/>
              <w:rPr>
                <w:sz w:val="16"/>
                <w:szCs w:val="16"/>
              </w:rPr>
            </w:pPr>
          </w:p>
          <w:p w:rsidRPr="00ED2D27" w:rsidR="006301A0" w:rsidP="0C594AE2" w:rsidRDefault="006301A0" w14:paraId="05110A0A" w14:textId="77777777">
            <w:pPr>
              <w:spacing w:after="0"/>
              <w:ind w:left="57" w:right="57"/>
              <w:rPr>
                <w:sz w:val="16"/>
                <w:szCs w:val="16"/>
              </w:rPr>
            </w:pPr>
            <w:r w:rsidRPr="00ED2D27">
              <w:rPr>
                <w:sz w:val="16"/>
                <w:szCs w:val="16"/>
              </w:rPr>
              <w:t>A critically comparative analysis is written which demonstrates an independent understanding of the factors and underlying themes.</w:t>
            </w:r>
          </w:p>
          <w:p w:rsidRPr="00ED2D27" w:rsidR="008A1239" w:rsidP="0C594AE2" w:rsidRDefault="008A1239" w14:paraId="618BE559" w14:textId="77777777">
            <w:pPr>
              <w:spacing w:after="0"/>
              <w:ind w:left="57" w:right="57"/>
              <w:rPr>
                <w:sz w:val="16"/>
                <w:szCs w:val="16"/>
              </w:rPr>
            </w:pPr>
          </w:p>
          <w:p w:rsidRPr="00ED2D27" w:rsidR="006301A0" w:rsidP="0C594AE2" w:rsidRDefault="006301A0" w14:paraId="1CB54156" w14:textId="0D34A8A8">
            <w:pPr>
              <w:spacing w:after="0"/>
              <w:ind w:left="57" w:right="57"/>
              <w:rPr>
                <w:sz w:val="16"/>
                <w:szCs w:val="16"/>
              </w:rPr>
            </w:pPr>
            <w:r w:rsidRPr="00ED2D27">
              <w:rPr>
                <w:sz w:val="16"/>
                <w:szCs w:val="16"/>
              </w:rPr>
              <w:t>A range of academically rigorous solutions are provided as strategies to explore in the presentation.</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C594AE2" w:rsidRDefault="008A1239" w14:paraId="45A7B170" w14:textId="77777777">
            <w:pPr>
              <w:spacing w:after="0"/>
              <w:ind w:left="57" w:right="57"/>
              <w:rPr>
                <w:sz w:val="16"/>
                <w:szCs w:val="16"/>
              </w:rPr>
            </w:pPr>
            <w:r w:rsidRPr="00ED2D27">
              <w:rPr>
                <w:sz w:val="16"/>
                <w:szCs w:val="16"/>
              </w:rPr>
              <w:t>Good systematic knowledge is deployed when synthesising current research and evidence on the selected topic including theoretical frameworks used in its production.</w:t>
            </w:r>
          </w:p>
          <w:p w:rsidRPr="00ED2D27" w:rsidR="008A1239" w:rsidP="0C594AE2" w:rsidRDefault="008A1239" w14:paraId="69983095" w14:textId="77777777">
            <w:pPr>
              <w:spacing w:after="0"/>
              <w:ind w:left="57" w:right="57"/>
              <w:rPr>
                <w:sz w:val="16"/>
                <w:szCs w:val="16"/>
              </w:rPr>
            </w:pPr>
          </w:p>
          <w:p w:rsidRPr="00ED2D27" w:rsidR="008A1239" w:rsidP="0C594AE2" w:rsidRDefault="008A1239" w14:paraId="79028252" w14:textId="77777777">
            <w:pPr>
              <w:spacing w:after="0"/>
              <w:ind w:left="57" w:right="57"/>
              <w:rPr>
                <w:sz w:val="16"/>
                <w:szCs w:val="16"/>
              </w:rPr>
            </w:pPr>
            <w:r w:rsidRPr="00ED2D27">
              <w:rPr>
                <w:sz w:val="16"/>
                <w:szCs w:val="16"/>
              </w:rPr>
              <w:t>A comparative analysis is written which conveys a good understanding of the factors and underlying themes.</w:t>
            </w:r>
          </w:p>
          <w:p w:rsidRPr="00ED2D27" w:rsidR="008A1239" w:rsidP="0C594AE2" w:rsidRDefault="008A1239" w14:paraId="108C0931" w14:textId="77777777">
            <w:pPr>
              <w:spacing w:after="0"/>
              <w:ind w:left="57" w:right="57"/>
              <w:rPr>
                <w:sz w:val="16"/>
                <w:szCs w:val="16"/>
              </w:rPr>
            </w:pPr>
          </w:p>
          <w:p w:rsidRPr="00ED2D27" w:rsidR="008A1239" w:rsidP="0C594AE2" w:rsidRDefault="008A1239" w14:paraId="681E9C72" w14:textId="2C65E628">
            <w:pPr>
              <w:spacing w:after="0"/>
              <w:ind w:left="57" w:right="57"/>
              <w:rPr>
                <w:sz w:val="16"/>
                <w:szCs w:val="16"/>
              </w:rPr>
            </w:pPr>
            <w:r w:rsidRPr="00ED2D27">
              <w:rPr>
                <w:sz w:val="16"/>
                <w:szCs w:val="16"/>
              </w:rPr>
              <w:t>A range of academically sound solutions are provided as strategies to explore in the presentation.</w:t>
            </w:r>
          </w:p>
        </w:tc>
        <w:tc>
          <w:tcPr>
            <w:tcW w:w="1989" w:type="dxa"/>
            <w:tcBorders>
              <w:top w:val="single" w:color="auto" w:sz="4" w:space="0"/>
              <w:left w:val="single" w:color="auto" w:sz="4" w:space="0"/>
              <w:bottom w:val="single" w:color="auto" w:sz="4" w:space="0"/>
              <w:right w:val="single" w:color="auto" w:sz="4" w:space="0"/>
            </w:tcBorders>
          </w:tcPr>
          <w:p w:rsidRPr="00ED2D27" w:rsidR="0C594AE2" w:rsidP="0C594AE2" w:rsidRDefault="00D82E44" w14:paraId="070F4263" w14:textId="0D636DAF">
            <w:pPr>
              <w:spacing w:after="0"/>
              <w:ind w:left="57" w:right="57"/>
              <w:rPr>
                <w:sz w:val="16"/>
                <w:szCs w:val="16"/>
              </w:rPr>
            </w:pPr>
            <w:r w:rsidRPr="00ED2D27">
              <w:rPr>
                <w:sz w:val="16"/>
                <w:szCs w:val="16"/>
              </w:rPr>
              <w:t>Sound</w:t>
            </w:r>
            <w:r w:rsidRPr="00ED2D27" w:rsidR="008A1239">
              <w:rPr>
                <w:sz w:val="16"/>
                <w:szCs w:val="16"/>
              </w:rPr>
              <w:t xml:space="preserve"> knowledge is d</w:t>
            </w:r>
            <w:r w:rsidRPr="00ED2D27" w:rsidR="00997A0B">
              <w:rPr>
                <w:sz w:val="16"/>
                <w:szCs w:val="16"/>
              </w:rPr>
              <w:t>e</w:t>
            </w:r>
            <w:r w:rsidRPr="00ED2D27" w:rsidR="008A1239">
              <w:rPr>
                <w:sz w:val="16"/>
                <w:szCs w:val="16"/>
              </w:rPr>
              <w:t>plo</w:t>
            </w:r>
            <w:r w:rsidRPr="00ED2D27" w:rsidR="00997A0B">
              <w:rPr>
                <w:sz w:val="16"/>
                <w:szCs w:val="16"/>
              </w:rPr>
              <w:t>yed</w:t>
            </w:r>
            <w:r w:rsidRPr="00ED2D27" w:rsidR="008A1239">
              <w:rPr>
                <w:sz w:val="16"/>
                <w:szCs w:val="16"/>
              </w:rPr>
              <w:t xml:space="preserve"> when synthesising current research and evidence, some of which includes theoretical frameworks used in its production.</w:t>
            </w:r>
          </w:p>
          <w:p w:rsidRPr="00ED2D27" w:rsidR="008A1239" w:rsidP="0C594AE2" w:rsidRDefault="008A1239" w14:paraId="1A14B61A" w14:textId="77777777">
            <w:pPr>
              <w:spacing w:after="0"/>
              <w:ind w:left="57" w:right="57"/>
              <w:rPr>
                <w:sz w:val="16"/>
                <w:szCs w:val="16"/>
              </w:rPr>
            </w:pPr>
          </w:p>
          <w:p w:rsidRPr="00ED2D27" w:rsidR="008A1239" w:rsidP="0C594AE2" w:rsidRDefault="008A1239" w14:paraId="6B89D859" w14:textId="77777777">
            <w:pPr>
              <w:spacing w:after="0"/>
              <w:ind w:left="57" w:right="57"/>
              <w:rPr>
                <w:sz w:val="16"/>
                <w:szCs w:val="16"/>
              </w:rPr>
            </w:pPr>
            <w:r w:rsidRPr="00ED2D27">
              <w:rPr>
                <w:sz w:val="16"/>
                <w:szCs w:val="16"/>
              </w:rPr>
              <w:t>A comparative analysis is written which conveys a sufficient understanding of the factors and underlying themes.</w:t>
            </w:r>
          </w:p>
          <w:p w:rsidRPr="00ED2D27" w:rsidR="008A1239" w:rsidP="0C594AE2" w:rsidRDefault="008A1239" w14:paraId="3693E1D4" w14:textId="77777777">
            <w:pPr>
              <w:spacing w:after="0"/>
              <w:ind w:left="57" w:right="57"/>
              <w:rPr>
                <w:sz w:val="16"/>
                <w:szCs w:val="16"/>
              </w:rPr>
            </w:pPr>
          </w:p>
          <w:p w:rsidRPr="00ED2D27" w:rsidR="008A1239" w:rsidP="0C594AE2" w:rsidRDefault="008A1239" w14:paraId="5E2E381D" w14:textId="754F8FAC">
            <w:pPr>
              <w:spacing w:after="0"/>
              <w:ind w:left="57" w:right="57"/>
              <w:rPr>
                <w:sz w:val="16"/>
                <w:szCs w:val="16"/>
              </w:rPr>
            </w:pPr>
            <w:r w:rsidRPr="00ED2D27">
              <w:rPr>
                <w:sz w:val="16"/>
                <w:szCs w:val="16"/>
              </w:rPr>
              <w:t>A range of generally sound solutions are provided as strategies to explore in the presentation. There may be some limitations to these.</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C594AE2" w:rsidRDefault="008A1239" w14:paraId="6DE8D199" w14:textId="2D39C83B">
            <w:pPr>
              <w:spacing w:after="0"/>
              <w:ind w:left="57" w:right="57"/>
              <w:rPr>
                <w:sz w:val="16"/>
                <w:szCs w:val="16"/>
              </w:rPr>
            </w:pPr>
            <w:r w:rsidRPr="00ED2D27">
              <w:rPr>
                <w:sz w:val="16"/>
                <w:szCs w:val="16"/>
              </w:rPr>
              <w:t xml:space="preserve">Adequate knowledge with key facts and concepts from research is communicated. Knowledge and understanding </w:t>
            </w:r>
            <w:proofErr w:type="gramStart"/>
            <w:r w:rsidRPr="00ED2D27">
              <w:rPr>
                <w:sz w:val="16"/>
                <w:szCs w:val="16"/>
              </w:rPr>
              <w:t>is</w:t>
            </w:r>
            <w:proofErr w:type="gramEnd"/>
            <w:r w:rsidRPr="00ED2D27">
              <w:rPr>
                <w:sz w:val="16"/>
                <w:szCs w:val="16"/>
              </w:rPr>
              <w:t xml:space="preserve"> not linked explicitly to theoretical frameworks.</w:t>
            </w:r>
          </w:p>
          <w:p w:rsidRPr="00ED2D27" w:rsidR="008A1239" w:rsidP="0C594AE2" w:rsidRDefault="008A1239" w14:paraId="66ECE074" w14:textId="77777777">
            <w:pPr>
              <w:spacing w:after="0"/>
              <w:ind w:left="57" w:right="57"/>
              <w:rPr>
                <w:sz w:val="16"/>
                <w:szCs w:val="16"/>
              </w:rPr>
            </w:pPr>
          </w:p>
          <w:p w:rsidRPr="00ED2D27" w:rsidR="008A1239" w:rsidP="0C594AE2" w:rsidRDefault="008A1239" w14:paraId="22AAEEE5" w14:textId="14C1AB93">
            <w:pPr>
              <w:spacing w:after="0"/>
              <w:ind w:left="57" w:right="57"/>
              <w:rPr>
                <w:sz w:val="16"/>
                <w:szCs w:val="16"/>
              </w:rPr>
            </w:pPr>
            <w:r w:rsidRPr="00ED2D27">
              <w:rPr>
                <w:sz w:val="16"/>
                <w:szCs w:val="16"/>
              </w:rPr>
              <w:t>A comparative analysis is written which conveys an adequate understanding of the factors an</w:t>
            </w:r>
            <w:r w:rsidRPr="00ED2D27" w:rsidR="00EC1AE8">
              <w:rPr>
                <w:sz w:val="16"/>
                <w:szCs w:val="16"/>
              </w:rPr>
              <w:t>d</w:t>
            </w:r>
            <w:r w:rsidRPr="00ED2D27">
              <w:rPr>
                <w:sz w:val="16"/>
                <w:szCs w:val="16"/>
              </w:rPr>
              <w:t xml:space="preserve"> underlying themes, but the ideas presented are not complex.</w:t>
            </w:r>
          </w:p>
          <w:p w:rsidRPr="00ED2D27" w:rsidR="008A1239" w:rsidP="0C594AE2" w:rsidRDefault="008A1239" w14:paraId="7327F37F" w14:textId="77777777">
            <w:pPr>
              <w:spacing w:after="0"/>
              <w:ind w:left="57" w:right="57"/>
              <w:rPr>
                <w:sz w:val="16"/>
                <w:szCs w:val="16"/>
              </w:rPr>
            </w:pPr>
          </w:p>
          <w:p w:rsidRPr="00ED2D27" w:rsidR="008A1239" w:rsidP="0C594AE2" w:rsidRDefault="008A1239" w14:paraId="44ED5E5B" w14:textId="3DCB08A5">
            <w:pPr>
              <w:spacing w:after="0"/>
              <w:ind w:left="57" w:right="57"/>
              <w:rPr>
                <w:sz w:val="16"/>
                <w:szCs w:val="16"/>
              </w:rPr>
            </w:pPr>
            <w:r w:rsidRPr="00ED2D27">
              <w:rPr>
                <w:sz w:val="16"/>
                <w:szCs w:val="16"/>
              </w:rPr>
              <w:t>A range of solutions are provided as strategies to explore in the presentation. There are some limitations to these.</w:t>
            </w:r>
          </w:p>
        </w:tc>
        <w:tc>
          <w:tcPr>
            <w:tcW w:w="1555" w:type="dxa"/>
            <w:tcBorders>
              <w:top w:val="single" w:color="auto" w:sz="4" w:space="0"/>
              <w:left w:val="single" w:color="auto" w:sz="4" w:space="0"/>
              <w:bottom w:val="single" w:color="auto" w:sz="4" w:space="0"/>
              <w:right w:val="single" w:color="auto" w:sz="4" w:space="0"/>
            </w:tcBorders>
          </w:tcPr>
          <w:p w:rsidRPr="00ED2D27" w:rsidR="0C594AE2" w:rsidP="0C594AE2" w:rsidRDefault="008A1239" w14:paraId="692EBF0A" w14:textId="77777777">
            <w:pPr>
              <w:spacing w:after="0"/>
              <w:ind w:left="57" w:right="57"/>
              <w:rPr>
                <w:rFonts w:eastAsia="Calibri" w:cs="Calibri"/>
                <w:sz w:val="16"/>
                <w:szCs w:val="16"/>
              </w:rPr>
            </w:pPr>
            <w:r w:rsidRPr="00ED2D27">
              <w:rPr>
                <w:rFonts w:eastAsia="Calibri" w:cs="Calibri"/>
                <w:sz w:val="16"/>
                <w:szCs w:val="16"/>
              </w:rPr>
              <w:t>There are unsubstantiated claims to knowledge that lack coherence or validity.</w:t>
            </w:r>
          </w:p>
          <w:p w:rsidRPr="00ED2D27" w:rsidR="008A1239" w:rsidP="0C594AE2" w:rsidRDefault="008A1239" w14:paraId="2B113652" w14:textId="77777777">
            <w:pPr>
              <w:spacing w:after="0"/>
              <w:ind w:left="57" w:right="57"/>
              <w:rPr>
                <w:rFonts w:eastAsia="Calibri" w:cs="Calibri"/>
                <w:sz w:val="16"/>
                <w:szCs w:val="16"/>
              </w:rPr>
            </w:pPr>
          </w:p>
          <w:p w:rsidRPr="00ED2D27" w:rsidR="008A1239" w:rsidP="0C594AE2" w:rsidRDefault="008A1239" w14:paraId="63796BF0" w14:textId="2D229DF9">
            <w:pPr>
              <w:spacing w:after="0"/>
              <w:ind w:left="57" w:right="57"/>
              <w:rPr>
                <w:rFonts w:eastAsia="Calibri" w:cs="Calibri"/>
                <w:sz w:val="16"/>
                <w:szCs w:val="16"/>
              </w:rPr>
            </w:pPr>
            <w:r w:rsidRPr="00ED2D27">
              <w:rPr>
                <w:rFonts w:eastAsia="Calibri" w:cs="Calibri"/>
                <w:sz w:val="16"/>
                <w:szCs w:val="16"/>
              </w:rPr>
              <w:t>Solutions to be explored in the presentation are not presented effectively or they draw on flawed interpretation.</w:t>
            </w:r>
          </w:p>
        </w:tc>
        <w:tc>
          <w:tcPr>
            <w:tcW w:w="1275" w:type="dxa"/>
            <w:tcBorders>
              <w:top w:val="single" w:color="auto" w:sz="4" w:space="0"/>
              <w:left w:val="single" w:color="auto" w:sz="4" w:space="0"/>
              <w:bottom w:val="single" w:color="auto" w:sz="4" w:space="0"/>
              <w:right w:val="single" w:color="auto" w:sz="4" w:space="0"/>
            </w:tcBorders>
          </w:tcPr>
          <w:p w:rsidRPr="00ED2D27" w:rsidR="0C594AE2" w:rsidP="0C594AE2" w:rsidRDefault="008A1239" w14:paraId="358DD844" w14:textId="77777777">
            <w:pPr>
              <w:spacing w:after="0"/>
              <w:ind w:left="57" w:right="57"/>
              <w:rPr>
                <w:sz w:val="16"/>
                <w:szCs w:val="16"/>
              </w:rPr>
            </w:pPr>
            <w:r w:rsidRPr="00ED2D27">
              <w:rPr>
                <w:sz w:val="16"/>
                <w:szCs w:val="16"/>
              </w:rPr>
              <w:t>There is no supporting analysis or evidence for knowledge claims.</w:t>
            </w:r>
          </w:p>
          <w:p w:rsidRPr="00ED2D27" w:rsidR="008A1239" w:rsidP="0C594AE2" w:rsidRDefault="008A1239" w14:paraId="4ABEC113" w14:textId="77777777">
            <w:pPr>
              <w:spacing w:after="0"/>
              <w:ind w:left="57" w:right="57"/>
              <w:rPr>
                <w:sz w:val="16"/>
                <w:szCs w:val="16"/>
              </w:rPr>
            </w:pPr>
          </w:p>
          <w:p w:rsidRPr="00ED2D27" w:rsidR="008A1239" w:rsidP="0C594AE2" w:rsidRDefault="008A1239" w14:paraId="1C16CC40" w14:textId="7E3B85DD">
            <w:pPr>
              <w:spacing w:after="0"/>
              <w:ind w:left="57" w:right="57"/>
              <w:rPr>
                <w:sz w:val="16"/>
                <w:szCs w:val="16"/>
              </w:rPr>
            </w:pPr>
            <w:r w:rsidRPr="00ED2D27">
              <w:rPr>
                <w:sz w:val="16"/>
                <w:szCs w:val="16"/>
              </w:rPr>
              <w:t xml:space="preserve">Solutions to be explored in the presentation have significant </w:t>
            </w:r>
            <w:r w:rsidRPr="00ED2D27" w:rsidR="00EC1AE8">
              <w:rPr>
                <w:sz w:val="16"/>
                <w:szCs w:val="16"/>
              </w:rPr>
              <w:t>inadequacies</w:t>
            </w:r>
            <w:r w:rsidRPr="00ED2D27">
              <w:rPr>
                <w:sz w:val="16"/>
                <w:szCs w:val="16"/>
              </w:rPr>
              <w:t xml:space="preserve"> in their design.</w:t>
            </w:r>
          </w:p>
        </w:tc>
      </w:tr>
      <w:tr w:rsidRPr="00463822" w:rsidR="005330C3" w:rsidTr="00463822" w14:paraId="5847209A" w14:textId="77777777">
        <w:trPr>
          <w:trHeight w:val="3525"/>
        </w:trPr>
        <w:tc>
          <w:tcPr>
            <w:tcW w:w="11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D2D27" w:rsidR="0C594AE2" w:rsidP="00136F63" w:rsidRDefault="0C594AE2" w14:paraId="242868D7" w14:textId="439B470C">
            <w:pPr>
              <w:spacing w:after="0"/>
              <w:rPr>
                <w:sz w:val="16"/>
                <w:szCs w:val="16"/>
              </w:rPr>
            </w:pPr>
            <w:r w:rsidRPr="00ED2D27">
              <w:rPr>
                <w:rFonts w:eastAsia="Calibri" w:cs="Calibri"/>
                <w:b/>
                <w:color w:val="000000" w:themeColor="text1"/>
                <w:sz w:val="16"/>
                <w:szCs w:val="16"/>
              </w:rPr>
              <w:lastRenderedPageBreak/>
              <w:t>Criterion 3</w:t>
            </w:r>
          </w:p>
          <w:p w:rsidRPr="00ED2D27" w:rsidR="0C594AE2" w:rsidP="00136F63" w:rsidRDefault="0C594AE2" w14:paraId="487A89CD" w14:textId="2FA0B95B">
            <w:pPr>
              <w:spacing w:after="0"/>
              <w:rPr>
                <w:sz w:val="16"/>
                <w:szCs w:val="16"/>
              </w:rPr>
            </w:pPr>
            <w:r w:rsidRPr="00ED2D27">
              <w:rPr>
                <w:rFonts w:eastAsia="Calibri" w:cs="Calibri"/>
                <w:color w:val="000000" w:themeColor="text1"/>
                <w:sz w:val="16"/>
                <w:szCs w:val="16"/>
              </w:rPr>
              <w:t xml:space="preserve"> </w:t>
            </w:r>
          </w:p>
          <w:p w:rsidRPr="00ED2D27" w:rsidR="0C594AE2" w:rsidP="00136F63" w:rsidRDefault="0C594AE2" w14:paraId="11339B89" w14:textId="5B6DE056">
            <w:pPr>
              <w:spacing w:after="0"/>
              <w:rPr>
                <w:sz w:val="16"/>
                <w:szCs w:val="16"/>
              </w:rPr>
            </w:pPr>
            <w:r w:rsidRPr="00ED2D27">
              <w:rPr>
                <w:rFonts w:eastAsia="Calibri" w:cs="Calibri"/>
                <w:color w:val="000000" w:themeColor="text1"/>
                <w:sz w:val="16"/>
                <w:szCs w:val="16"/>
              </w:rPr>
              <w:t>The intersection of theory and practice (skills development)</w:t>
            </w:r>
          </w:p>
          <w:p w:rsidRPr="00ED2D27" w:rsidR="0C594AE2" w:rsidP="00136F63" w:rsidRDefault="0C594AE2" w14:paraId="34689EEA" w14:textId="1E9A3481">
            <w:pPr>
              <w:spacing w:after="0"/>
              <w:rPr>
                <w:sz w:val="16"/>
                <w:szCs w:val="16"/>
              </w:rPr>
            </w:pPr>
            <w:r w:rsidRPr="00ED2D27">
              <w:rPr>
                <w:rFonts w:eastAsia="Calibri" w:cs="Calibri"/>
                <w:color w:val="000000" w:themeColor="text1"/>
                <w:sz w:val="16"/>
                <w:szCs w:val="16"/>
              </w:rPr>
              <w:t xml:space="preserve"> </w:t>
            </w:r>
          </w:p>
          <w:p w:rsidRPr="00ED2D27" w:rsidR="0C594AE2" w:rsidP="00136F63" w:rsidRDefault="0C594AE2" w14:paraId="7CC06B77" w14:textId="62320DF1">
            <w:pPr>
              <w:spacing w:after="0"/>
              <w:rPr>
                <w:sz w:val="16"/>
                <w:szCs w:val="16"/>
              </w:rPr>
            </w:pPr>
            <w:r w:rsidRPr="00ED2D27">
              <w:rPr>
                <w:rFonts w:eastAsia="Calibri" w:cs="Calibri"/>
                <w:b/>
                <w:i/>
                <w:color w:val="000000" w:themeColor="text1"/>
                <w:sz w:val="16"/>
                <w:szCs w:val="16"/>
              </w:rPr>
              <w:t>Assessed in:</w:t>
            </w:r>
            <w:r w:rsidRPr="00ED2D27">
              <w:rPr>
                <w:rFonts w:eastAsia="Calibri" w:cs="Calibri"/>
                <w:i/>
                <w:color w:val="000000" w:themeColor="text1"/>
                <w:sz w:val="16"/>
                <w:szCs w:val="16"/>
              </w:rPr>
              <w:t xml:space="preserve"> Presentation </w:t>
            </w:r>
          </w:p>
          <w:p w:rsidRPr="00ED2D27" w:rsidR="0C594AE2" w:rsidP="0C594AE2" w:rsidRDefault="0C594AE2" w14:paraId="4BB480E0" w14:textId="323FA7E3">
            <w:pPr>
              <w:spacing w:after="0"/>
              <w:ind w:left="57" w:right="57"/>
              <w:rPr>
                <w:sz w:val="16"/>
                <w:szCs w:val="16"/>
              </w:rPr>
            </w:pPr>
            <w:r w:rsidRPr="00ED2D27">
              <w:rPr>
                <w:rFonts w:eastAsia="Calibri" w:cs="Calibri"/>
                <w:sz w:val="16"/>
                <w:szCs w:val="16"/>
              </w:rPr>
              <w:t xml:space="preserve"> </w:t>
            </w:r>
          </w:p>
        </w:tc>
        <w:tc>
          <w:tcPr>
            <w:tcW w:w="2689" w:type="dxa"/>
            <w:tcBorders>
              <w:top w:val="single" w:color="auto" w:sz="4" w:space="0"/>
              <w:left w:val="single" w:color="auto" w:sz="4" w:space="0"/>
              <w:bottom w:val="single" w:color="auto" w:sz="4" w:space="0"/>
              <w:right w:val="single" w:color="auto" w:sz="4" w:space="0"/>
            </w:tcBorders>
          </w:tcPr>
          <w:p w:rsidRPr="00ED2D27" w:rsidR="0C594AE2" w:rsidP="00136F63" w:rsidRDefault="00136F63" w14:paraId="0A1A7B1C" w14:textId="7700CE7D">
            <w:pPr>
              <w:spacing w:after="0"/>
              <w:rPr>
                <w:sz w:val="16"/>
                <w:szCs w:val="16"/>
              </w:rPr>
            </w:pPr>
            <w:r w:rsidRPr="00ED2D27">
              <w:rPr>
                <w:sz w:val="16"/>
                <w:szCs w:val="16"/>
              </w:rPr>
              <w:t>T</w:t>
            </w:r>
            <w:r w:rsidRPr="00ED2D27" w:rsidR="00EC1AE8">
              <w:rPr>
                <w:sz w:val="16"/>
                <w:szCs w:val="16"/>
              </w:rPr>
              <w:t>here is an exceptional demonstration at a professional level of competency in the presentation, showing an ability to develop your own learning and make autonomous decisions. The context should be complex.</w:t>
            </w:r>
          </w:p>
          <w:p w:rsidRPr="00ED2D27" w:rsidR="00EC1AE8" w:rsidP="00136F63" w:rsidRDefault="00EC1AE8" w14:paraId="326A9B48" w14:textId="77777777">
            <w:pPr>
              <w:spacing w:after="0"/>
              <w:rPr>
                <w:sz w:val="16"/>
                <w:szCs w:val="16"/>
              </w:rPr>
            </w:pPr>
          </w:p>
          <w:p w:rsidRPr="00ED2D27" w:rsidR="00EC1AE8" w:rsidP="00136F63" w:rsidRDefault="00EC1AE8" w14:paraId="5CC3839F" w14:textId="77777777">
            <w:pPr>
              <w:spacing w:after="0"/>
              <w:rPr>
                <w:sz w:val="16"/>
                <w:szCs w:val="16"/>
              </w:rPr>
            </w:pPr>
            <w:r w:rsidRPr="00ED2D27">
              <w:rPr>
                <w:sz w:val="16"/>
                <w:szCs w:val="16"/>
              </w:rPr>
              <w:t>The presentation demonstrates exceptional mastery of advanced knowledge from a wide range of current subject relevant reading in the context of your classroom experience.</w:t>
            </w:r>
          </w:p>
          <w:p w:rsidRPr="00ED2D27" w:rsidR="00EC1AE8" w:rsidP="00136F63" w:rsidRDefault="00EC1AE8" w14:paraId="57BEA72E" w14:textId="77777777">
            <w:pPr>
              <w:spacing w:after="0"/>
              <w:rPr>
                <w:sz w:val="16"/>
                <w:szCs w:val="16"/>
              </w:rPr>
            </w:pPr>
          </w:p>
          <w:p w:rsidRPr="00ED2D27" w:rsidR="00EC1AE8" w:rsidP="00136F63" w:rsidRDefault="00EC1AE8" w14:paraId="1B2A0115" w14:textId="31A19204">
            <w:pPr>
              <w:spacing w:after="0"/>
              <w:rPr>
                <w:sz w:val="16"/>
                <w:szCs w:val="16"/>
              </w:rPr>
            </w:pPr>
            <w:r w:rsidRPr="00ED2D27">
              <w:rPr>
                <w:sz w:val="16"/>
                <w:szCs w:val="16"/>
              </w:rPr>
              <w:t>Excellent examples of strategies are provided which convey a strong, independent, critical and evaluative understanding of issues at the forefront of the discipline.</w:t>
            </w:r>
          </w:p>
        </w:tc>
        <w:tc>
          <w:tcPr>
            <w:tcW w:w="2126" w:type="dxa"/>
            <w:tcBorders>
              <w:top w:val="single" w:color="auto" w:sz="4" w:space="0"/>
              <w:left w:val="single" w:color="auto" w:sz="4" w:space="0"/>
              <w:bottom w:val="single" w:color="auto" w:sz="4" w:space="0"/>
              <w:right w:val="single" w:color="auto" w:sz="4" w:space="0"/>
            </w:tcBorders>
          </w:tcPr>
          <w:p w:rsidRPr="00ED2D27" w:rsidR="0C594AE2" w:rsidP="00136F63" w:rsidRDefault="00EC1AE8" w14:paraId="78011878" w14:textId="77777777">
            <w:pPr>
              <w:spacing w:after="0"/>
              <w:ind w:right="35"/>
              <w:rPr>
                <w:sz w:val="16"/>
                <w:szCs w:val="16"/>
              </w:rPr>
            </w:pPr>
            <w:r w:rsidRPr="00ED2D27">
              <w:rPr>
                <w:sz w:val="16"/>
                <w:szCs w:val="16"/>
              </w:rPr>
              <w:t>There is a capable and effective application at a professional level of competency in the presentation, showing an ability to develop your own learning and make autonomous decisions. The context should be complex.</w:t>
            </w:r>
          </w:p>
          <w:p w:rsidRPr="00ED2D27" w:rsidR="00EC1AE8" w:rsidP="00136F63" w:rsidRDefault="00EC1AE8" w14:paraId="7FE8F7EB" w14:textId="77777777">
            <w:pPr>
              <w:spacing w:after="0"/>
              <w:ind w:right="35"/>
              <w:rPr>
                <w:sz w:val="16"/>
                <w:szCs w:val="16"/>
              </w:rPr>
            </w:pPr>
          </w:p>
          <w:p w:rsidRPr="00ED2D27" w:rsidR="00EC1AE8" w:rsidP="00136F63" w:rsidRDefault="00EC1AE8" w14:paraId="60A3033F" w14:textId="786D37AC">
            <w:pPr>
              <w:spacing w:after="0"/>
              <w:ind w:right="35"/>
              <w:rPr>
                <w:sz w:val="16"/>
                <w:szCs w:val="16"/>
              </w:rPr>
            </w:pPr>
            <w:r w:rsidRPr="00ED2D27">
              <w:rPr>
                <w:sz w:val="16"/>
                <w:szCs w:val="16"/>
              </w:rPr>
              <w:t>The presentation demonstrates highly developed</w:t>
            </w:r>
            <w:r w:rsidRPr="00ED2D27" w:rsidR="00136F63">
              <w:rPr>
                <w:sz w:val="16"/>
                <w:szCs w:val="16"/>
              </w:rPr>
              <w:t xml:space="preserve"> </w:t>
            </w:r>
            <w:r w:rsidRPr="00ED2D27">
              <w:rPr>
                <w:sz w:val="16"/>
                <w:szCs w:val="16"/>
              </w:rPr>
              <w:t>systematic advanced knowledge from a wide range of current subject relevant reading in the context of your classroom experience.</w:t>
            </w:r>
          </w:p>
          <w:p w:rsidRPr="00ED2D27" w:rsidR="00EC1AE8" w:rsidP="00136F63" w:rsidRDefault="00EC1AE8" w14:paraId="372171DD" w14:textId="77777777">
            <w:pPr>
              <w:spacing w:after="0"/>
              <w:ind w:right="35"/>
              <w:rPr>
                <w:sz w:val="16"/>
                <w:szCs w:val="16"/>
              </w:rPr>
            </w:pPr>
          </w:p>
          <w:p w:rsidRPr="00ED2D27" w:rsidR="00EC1AE8" w:rsidP="00136F63" w:rsidRDefault="00EC1AE8" w14:paraId="030907C1" w14:textId="609C8D83">
            <w:pPr>
              <w:spacing w:after="0"/>
              <w:ind w:right="35"/>
              <w:rPr>
                <w:sz w:val="16"/>
                <w:szCs w:val="16"/>
              </w:rPr>
            </w:pPr>
            <w:r w:rsidRPr="00ED2D27">
              <w:rPr>
                <w:sz w:val="16"/>
                <w:szCs w:val="16"/>
              </w:rPr>
              <w:t>Very good examples of strategies are provided which convey a very strong, independent, critical awareness of issues at the forefront of the discipline.</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0136F63" w:rsidRDefault="00EC1AE8" w14:paraId="218198B4" w14:textId="77777777">
            <w:pPr>
              <w:spacing w:after="0"/>
              <w:rPr>
                <w:sz w:val="16"/>
                <w:szCs w:val="16"/>
              </w:rPr>
            </w:pPr>
            <w:r w:rsidRPr="00ED2D27">
              <w:rPr>
                <w:sz w:val="16"/>
                <w:szCs w:val="16"/>
              </w:rPr>
              <w:t>There is a consistent and effective demonstration at a professional level of competency in the presentation, showing an ability to develop your own learning and make autonomous decisions. The context does not need to be complex.</w:t>
            </w:r>
          </w:p>
          <w:p w:rsidRPr="00ED2D27" w:rsidR="00EC1AE8" w:rsidP="00136F63" w:rsidRDefault="00EC1AE8" w14:paraId="41655B52" w14:textId="77777777">
            <w:pPr>
              <w:spacing w:after="0"/>
              <w:rPr>
                <w:sz w:val="16"/>
                <w:szCs w:val="16"/>
              </w:rPr>
            </w:pPr>
          </w:p>
          <w:p w:rsidRPr="00ED2D27" w:rsidR="00EC1AE8" w:rsidP="00136F63" w:rsidRDefault="00EC1AE8" w14:paraId="43AE1DB8" w14:textId="77777777">
            <w:pPr>
              <w:spacing w:after="0"/>
              <w:rPr>
                <w:sz w:val="16"/>
                <w:szCs w:val="16"/>
              </w:rPr>
            </w:pPr>
            <w:r w:rsidRPr="00ED2D27">
              <w:rPr>
                <w:sz w:val="16"/>
                <w:szCs w:val="16"/>
              </w:rPr>
              <w:t>The presentation demonstrates good, systematic advanced knowledge from a wide range of current subject relevant reading in the context of your classroom experience.</w:t>
            </w:r>
          </w:p>
          <w:p w:rsidRPr="00ED2D27" w:rsidR="00EC1AE8" w:rsidP="00136F63" w:rsidRDefault="00EC1AE8" w14:paraId="4CA858FA" w14:textId="77777777">
            <w:pPr>
              <w:spacing w:after="0"/>
              <w:rPr>
                <w:sz w:val="16"/>
                <w:szCs w:val="16"/>
              </w:rPr>
            </w:pPr>
          </w:p>
          <w:p w:rsidRPr="00ED2D27" w:rsidR="00EC1AE8" w:rsidP="00136F63" w:rsidRDefault="00EC1AE8" w14:paraId="51B538F9" w14:textId="433FC6FF">
            <w:pPr>
              <w:spacing w:after="0"/>
              <w:rPr>
                <w:sz w:val="16"/>
                <w:szCs w:val="16"/>
              </w:rPr>
            </w:pPr>
            <w:r w:rsidRPr="00ED2D27">
              <w:rPr>
                <w:sz w:val="16"/>
                <w:szCs w:val="16"/>
              </w:rPr>
              <w:t xml:space="preserve">Good examples of strategies are provided which convey sound </w:t>
            </w:r>
            <w:r w:rsidRPr="00ED2D27" w:rsidR="00136F63">
              <w:rPr>
                <w:sz w:val="16"/>
                <w:szCs w:val="16"/>
              </w:rPr>
              <w:t>academically</w:t>
            </w:r>
            <w:r w:rsidRPr="00ED2D27">
              <w:rPr>
                <w:sz w:val="16"/>
                <w:szCs w:val="16"/>
              </w:rPr>
              <w:t xml:space="preserve"> rigorous judgments and awareness of issues at the forefront of the discipline.</w:t>
            </w:r>
          </w:p>
        </w:tc>
        <w:tc>
          <w:tcPr>
            <w:tcW w:w="1989" w:type="dxa"/>
            <w:tcBorders>
              <w:top w:val="single" w:color="auto" w:sz="4" w:space="0"/>
              <w:left w:val="single" w:color="auto" w:sz="4" w:space="0"/>
              <w:bottom w:val="single" w:color="auto" w:sz="4" w:space="0"/>
              <w:right w:val="single" w:color="auto" w:sz="4" w:space="0"/>
            </w:tcBorders>
          </w:tcPr>
          <w:p w:rsidRPr="00ED2D27" w:rsidR="0C594AE2" w:rsidP="00136F63" w:rsidRDefault="00EC1AE8" w14:paraId="42B944BC" w14:textId="77777777">
            <w:pPr>
              <w:spacing w:after="0"/>
              <w:rPr>
                <w:sz w:val="16"/>
                <w:szCs w:val="16"/>
              </w:rPr>
            </w:pPr>
            <w:r w:rsidRPr="00ED2D27">
              <w:rPr>
                <w:sz w:val="16"/>
                <w:szCs w:val="16"/>
              </w:rPr>
              <w:t>There is an effective demonstration at a professional level of competency in the presentation, showing an ability to manage and develop your own learning. The context does not need to be complex.</w:t>
            </w:r>
          </w:p>
          <w:p w:rsidRPr="00ED2D27" w:rsidR="00EC1AE8" w:rsidP="00136F63" w:rsidRDefault="00EC1AE8" w14:paraId="7500B3F9" w14:textId="77777777">
            <w:pPr>
              <w:spacing w:after="0"/>
              <w:rPr>
                <w:sz w:val="16"/>
                <w:szCs w:val="16"/>
              </w:rPr>
            </w:pPr>
          </w:p>
          <w:p w:rsidRPr="00ED2D27" w:rsidR="00EC1AE8" w:rsidP="00136F63" w:rsidRDefault="00EC1AE8" w14:paraId="7781F13B" w14:textId="629619EB">
            <w:pPr>
              <w:spacing w:after="0"/>
              <w:rPr>
                <w:sz w:val="16"/>
                <w:szCs w:val="16"/>
              </w:rPr>
            </w:pPr>
            <w:r w:rsidRPr="00ED2D27">
              <w:rPr>
                <w:sz w:val="16"/>
                <w:szCs w:val="16"/>
              </w:rPr>
              <w:t xml:space="preserve">The presentation demonstrates </w:t>
            </w:r>
            <w:r w:rsidRPr="00ED2D27" w:rsidR="004901ED">
              <w:rPr>
                <w:sz w:val="16"/>
                <w:szCs w:val="16"/>
              </w:rPr>
              <w:t>sound</w:t>
            </w:r>
            <w:r w:rsidRPr="00ED2D27">
              <w:rPr>
                <w:sz w:val="16"/>
                <w:szCs w:val="16"/>
              </w:rPr>
              <w:t xml:space="preserve"> knowledge from a wide range of current subject relevant reading in the context of your classroom experience.</w:t>
            </w:r>
          </w:p>
          <w:p w:rsidRPr="00ED2D27" w:rsidR="00EC1AE8" w:rsidP="00136F63" w:rsidRDefault="00EC1AE8" w14:paraId="403FB200" w14:textId="77777777">
            <w:pPr>
              <w:spacing w:after="0"/>
              <w:rPr>
                <w:sz w:val="16"/>
                <w:szCs w:val="16"/>
              </w:rPr>
            </w:pPr>
          </w:p>
          <w:p w:rsidRPr="00ED2D27" w:rsidR="00EC1AE8" w:rsidP="00136F63" w:rsidRDefault="00EC1AE8" w14:paraId="33F4DF64" w14:textId="50A36C57">
            <w:pPr>
              <w:spacing w:after="0"/>
              <w:rPr>
                <w:sz w:val="16"/>
                <w:szCs w:val="16"/>
              </w:rPr>
            </w:pPr>
            <w:r w:rsidRPr="00ED2D27">
              <w:rPr>
                <w:sz w:val="16"/>
                <w:szCs w:val="16"/>
              </w:rPr>
              <w:t>Sufficient examples of strategies are provided which convey generally sound judgments and awareness of issues in the discipline.</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0136F63" w:rsidRDefault="00EC1AE8" w14:paraId="507D2B12" w14:textId="77777777">
            <w:pPr>
              <w:spacing w:after="0"/>
              <w:ind w:left="33" w:right="34"/>
              <w:rPr>
                <w:sz w:val="16"/>
                <w:szCs w:val="16"/>
              </w:rPr>
            </w:pPr>
            <w:r w:rsidRPr="00ED2D27">
              <w:rPr>
                <w:sz w:val="16"/>
                <w:szCs w:val="16"/>
              </w:rPr>
              <w:t>That is an adequate demonstration of application relevant to the profession in the presentation, showing an ability to manage and develop your own learning. The context does not need to be complex.</w:t>
            </w:r>
          </w:p>
          <w:p w:rsidRPr="00ED2D27" w:rsidR="00EC1AE8" w:rsidP="00136F63" w:rsidRDefault="00EC1AE8" w14:paraId="6E557C7F" w14:textId="77777777">
            <w:pPr>
              <w:spacing w:after="0"/>
              <w:ind w:left="33" w:right="34"/>
              <w:rPr>
                <w:sz w:val="16"/>
                <w:szCs w:val="16"/>
              </w:rPr>
            </w:pPr>
          </w:p>
          <w:p w:rsidRPr="00ED2D27" w:rsidR="00EC1AE8" w:rsidP="00136F63" w:rsidRDefault="00EC1AE8" w14:paraId="604AD22C" w14:textId="10FDCC2E">
            <w:pPr>
              <w:spacing w:after="0"/>
              <w:ind w:left="33" w:right="34"/>
              <w:rPr>
                <w:sz w:val="16"/>
                <w:szCs w:val="16"/>
              </w:rPr>
            </w:pPr>
            <w:r w:rsidRPr="00ED2D27">
              <w:rPr>
                <w:sz w:val="16"/>
                <w:szCs w:val="16"/>
              </w:rPr>
              <w:t>The presentation demonstrates adequate application of knowledge from a range of current subject relevant reading in the context of the classroom.</w:t>
            </w:r>
          </w:p>
          <w:p w:rsidRPr="00ED2D27" w:rsidR="00EC1AE8" w:rsidP="00136F63" w:rsidRDefault="00EC1AE8" w14:paraId="5AE512A6" w14:textId="77777777">
            <w:pPr>
              <w:spacing w:after="0"/>
              <w:ind w:left="33" w:right="34"/>
              <w:rPr>
                <w:sz w:val="16"/>
                <w:szCs w:val="16"/>
              </w:rPr>
            </w:pPr>
          </w:p>
          <w:p w:rsidRPr="00ED2D27" w:rsidR="00EC1AE8" w:rsidP="00136F63" w:rsidRDefault="00EC1AE8" w14:paraId="74229694" w14:textId="77777777">
            <w:pPr>
              <w:spacing w:after="0"/>
              <w:ind w:left="33" w:right="34"/>
              <w:rPr>
                <w:sz w:val="16"/>
                <w:szCs w:val="16"/>
              </w:rPr>
            </w:pPr>
            <w:r w:rsidRPr="00ED2D27">
              <w:rPr>
                <w:sz w:val="16"/>
                <w:szCs w:val="16"/>
              </w:rPr>
              <w:t>Adequate examples are provided which convey judgments and awareness of issues in the discipline.</w:t>
            </w:r>
          </w:p>
          <w:p w:rsidRPr="00ED2D27" w:rsidR="00EC1AE8" w:rsidP="00136F63" w:rsidRDefault="00EC1AE8" w14:paraId="50E66257" w14:textId="77777777">
            <w:pPr>
              <w:spacing w:after="0"/>
              <w:ind w:left="33" w:right="34"/>
              <w:rPr>
                <w:sz w:val="16"/>
                <w:szCs w:val="16"/>
              </w:rPr>
            </w:pPr>
          </w:p>
          <w:p w:rsidRPr="00ED2D27" w:rsidR="00EC1AE8" w:rsidP="00136F63" w:rsidRDefault="00EC1AE8" w14:paraId="67619155" w14:textId="0D302782">
            <w:pPr>
              <w:spacing w:after="0"/>
              <w:ind w:left="33" w:right="34"/>
              <w:rPr>
                <w:sz w:val="16"/>
                <w:szCs w:val="16"/>
              </w:rPr>
            </w:pPr>
            <w:r w:rsidRPr="00ED2D27">
              <w:rPr>
                <w:sz w:val="16"/>
                <w:szCs w:val="16"/>
              </w:rPr>
              <w:t>The outcome suggested all those that could contribute to advancing learning or solving problems.</w:t>
            </w:r>
          </w:p>
        </w:tc>
        <w:tc>
          <w:tcPr>
            <w:tcW w:w="1555" w:type="dxa"/>
            <w:tcBorders>
              <w:top w:val="single" w:color="auto" w:sz="4" w:space="0"/>
              <w:left w:val="single" w:color="auto" w:sz="4" w:space="0"/>
              <w:bottom w:val="single" w:color="auto" w:sz="4" w:space="0"/>
              <w:right w:val="single" w:color="auto" w:sz="4" w:space="0"/>
            </w:tcBorders>
          </w:tcPr>
          <w:p w:rsidRPr="00ED2D27" w:rsidR="0C594AE2" w:rsidP="00136F63" w:rsidRDefault="00136F63" w14:paraId="01A52468" w14:textId="381CFEF2">
            <w:pPr>
              <w:tabs>
                <w:tab w:val="left" w:pos="1283"/>
              </w:tabs>
              <w:spacing w:after="0"/>
              <w:ind w:right="57"/>
              <w:rPr>
                <w:sz w:val="16"/>
                <w:szCs w:val="16"/>
              </w:rPr>
            </w:pPr>
            <w:r w:rsidRPr="00ED2D27">
              <w:rPr>
                <w:sz w:val="16"/>
                <w:szCs w:val="16"/>
              </w:rPr>
              <w:t>Insufficient evidence of advanced skills development, lack of professional judgement, or little demonstration of ability to manage own learning, take personal responsibility or initiative.</w:t>
            </w:r>
          </w:p>
        </w:tc>
        <w:tc>
          <w:tcPr>
            <w:tcW w:w="1275" w:type="dxa"/>
            <w:tcBorders>
              <w:top w:val="single" w:color="auto" w:sz="4" w:space="0"/>
              <w:left w:val="single" w:color="auto" w:sz="4" w:space="0"/>
              <w:bottom w:val="single" w:color="auto" w:sz="4" w:space="0"/>
              <w:right w:val="single" w:color="auto" w:sz="4" w:space="0"/>
            </w:tcBorders>
          </w:tcPr>
          <w:p w:rsidRPr="00ED2D27" w:rsidR="0C594AE2" w:rsidP="00136F63" w:rsidRDefault="00136F63" w14:paraId="4968587B" w14:textId="2A6F60F9">
            <w:pPr>
              <w:spacing w:after="0"/>
              <w:rPr>
                <w:sz w:val="16"/>
                <w:szCs w:val="16"/>
              </w:rPr>
            </w:pPr>
            <w:r w:rsidRPr="00ED2D27">
              <w:rPr>
                <w:sz w:val="16"/>
                <w:szCs w:val="16"/>
              </w:rPr>
              <w:t>Very limited evidence of advanced skills development. Serious lack of professional judgement and inability to demonstrate self-direction.</w:t>
            </w:r>
          </w:p>
        </w:tc>
      </w:tr>
      <w:tr w:rsidRPr="00463822" w:rsidR="005330C3" w:rsidTr="00463822" w14:paraId="351985A5" w14:textId="77777777">
        <w:trPr>
          <w:trHeight w:val="3512"/>
        </w:trPr>
        <w:tc>
          <w:tcPr>
            <w:tcW w:w="11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D2D27" w:rsidR="0C594AE2" w:rsidP="0C594AE2" w:rsidRDefault="0C594AE2" w14:paraId="6BC8A7B0" w14:textId="3C0EFF23">
            <w:pPr>
              <w:spacing w:after="0"/>
              <w:rPr>
                <w:sz w:val="16"/>
                <w:szCs w:val="16"/>
              </w:rPr>
            </w:pPr>
          </w:p>
          <w:p w:rsidRPr="00ED2D27" w:rsidR="0C594AE2" w:rsidP="0C594AE2" w:rsidRDefault="0C594AE2" w14:paraId="2420863F" w14:textId="724C39D9">
            <w:pPr>
              <w:spacing w:after="0"/>
              <w:ind w:left="57" w:right="57"/>
              <w:rPr>
                <w:sz w:val="16"/>
                <w:szCs w:val="16"/>
              </w:rPr>
            </w:pPr>
            <w:r w:rsidRPr="00ED2D27">
              <w:rPr>
                <w:rFonts w:eastAsia="Calibri" w:cs="Calibri"/>
                <w:b/>
                <w:color w:val="000000" w:themeColor="text1"/>
                <w:sz w:val="16"/>
                <w:szCs w:val="16"/>
              </w:rPr>
              <w:t>Criterion 4</w:t>
            </w:r>
          </w:p>
          <w:p w:rsidRPr="00ED2D27" w:rsidR="0C594AE2" w:rsidP="0C594AE2" w:rsidRDefault="0C594AE2" w14:paraId="0FA725F5" w14:textId="32141EE4">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06D4D7D" w:rsidRDefault="0C594AE2" w14:paraId="27588DC6" w14:textId="2D5C63AB">
            <w:pPr>
              <w:spacing w:after="0"/>
              <w:rPr>
                <w:sz w:val="16"/>
                <w:szCs w:val="16"/>
              </w:rPr>
            </w:pPr>
            <w:r w:rsidRPr="00ED2D27">
              <w:rPr>
                <w:rFonts w:eastAsia="Calibri" w:cs="Calibri"/>
                <w:color w:val="000000" w:themeColor="text1"/>
                <w:sz w:val="16"/>
                <w:szCs w:val="16"/>
              </w:rPr>
              <w:t>Critical reflection and evaluation (understanding techniques of enquiry)</w:t>
            </w:r>
          </w:p>
          <w:p w:rsidRPr="00ED2D27" w:rsidR="0C594AE2" w:rsidP="006D4D7D" w:rsidRDefault="0C594AE2" w14:paraId="3CD5E3D0" w14:textId="7D4E1BCA">
            <w:pPr>
              <w:spacing w:after="0"/>
              <w:rPr>
                <w:sz w:val="16"/>
                <w:szCs w:val="16"/>
              </w:rPr>
            </w:pPr>
            <w:r w:rsidRPr="00ED2D27">
              <w:rPr>
                <w:rFonts w:eastAsia="Calibri" w:cs="Calibri"/>
                <w:color w:val="000000" w:themeColor="text1"/>
                <w:sz w:val="16"/>
                <w:szCs w:val="16"/>
              </w:rPr>
              <w:t xml:space="preserve"> </w:t>
            </w:r>
          </w:p>
          <w:p w:rsidRPr="00ED2D27" w:rsidR="0C594AE2" w:rsidP="006D4D7D" w:rsidRDefault="0C594AE2" w14:paraId="2C3F8BB1" w14:textId="668D2D41">
            <w:pPr>
              <w:spacing w:after="0"/>
              <w:rPr>
                <w:sz w:val="16"/>
                <w:szCs w:val="16"/>
              </w:rPr>
            </w:pPr>
            <w:r w:rsidRPr="00ED2D27">
              <w:rPr>
                <w:rFonts w:eastAsia="Calibri" w:cs="Calibri"/>
                <w:b/>
                <w:i/>
                <w:color w:val="000000" w:themeColor="text1"/>
                <w:sz w:val="16"/>
                <w:szCs w:val="16"/>
              </w:rPr>
              <w:t>Assessed in:</w:t>
            </w:r>
            <w:r w:rsidRPr="00ED2D27">
              <w:rPr>
                <w:rFonts w:eastAsia="Calibri" w:cs="Calibri"/>
                <w:i/>
                <w:color w:val="000000" w:themeColor="text1"/>
                <w:sz w:val="16"/>
                <w:szCs w:val="16"/>
              </w:rPr>
              <w:t xml:space="preserve"> Presentation</w:t>
            </w:r>
          </w:p>
        </w:tc>
        <w:tc>
          <w:tcPr>
            <w:tcW w:w="2689" w:type="dxa"/>
            <w:tcBorders>
              <w:top w:val="single" w:color="auto" w:sz="4" w:space="0"/>
              <w:left w:val="single" w:color="auto" w:sz="4" w:space="0"/>
              <w:bottom w:val="single" w:color="auto" w:sz="4" w:space="0"/>
              <w:right w:val="single" w:color="auto" w:sz="4" w:space="0"/>
            </w:tcBorders>
          </w:tcPr>
          <w:p w:rsidRPr="00ED2D27" w:rsidR="0C594AE2" w:rsidP="0C594AE2" w:rsidRDefault="00136F63" w14:paraId="382A5AEE" w14:textId="505805A6">
            <w:pPr>
              <w:spacing w:after="0"/>
              <w:ind w:left="57" w:right="57"/>
              <w:rPr>
                <w:sz w:val="16"/>
                <w:szCs w:val="16"/>
              </w:rPr>
            </w:pPr>
            <w:r w:rsidRPr="00ED2D27">
              <w:rPr>
                <w:sz w:val="16"/>
                <w:szCs w:val="16"/>
              </w:rPr>
              <w:t>Shows an exceptional understanding of interrelated theories and practi</w:t>
            </w:r>
            <w:r w:rsidRPr="00ED2D27" w:rsidR="005A22EC">
              <w:rPr>
                <w:sz w:val="16"/>
                <w:szCs w:val="16"/>
              </w:rPr>
              <w:t>c</w:t>
            </w:r>
            <w:r w:rsidRPr="00ED2D27">
              <w:rPr>
                <w:sz w:val="16"/>
                <w:szCs w:val="16"/>
              </w:rPr>
              <w:t>es to produce an original argument.</w:t>
            </w:r>
          </w:p>
          <w:p w:rsidRPr="00ED2D27" w:rsidR="00136F63" w:rsidP="0C594AE2" w:rsidRDefault="00136F63" w14:paraId="3405AE02" w14:textId="77777777">
            <w:pPr>
              <w:spacing w:after="0"/>
              <w:ind w:left="57" w:right="57"/>
              <w:rPr>
                <w:sz w:val="16"/>
                <w:szCs w:val="16"/>
              </w:rPr>
            </w:pPr>
          </w:p>
          <w:p w:rsidRPr="00ED2D27" w:rsidR="00136F63" w:rsidP="0C594AE2" w:rsidRDefault="00136F63" w14:paraId="41DD9855" w14:textId="6BC33C42">
            <w:pPr>
              <w:spacing w:after="0"/>
              <w:ind w:left="57" w:right="57"/>
              <w:rPr>
                <w:sz w:val="16"/>
                <w:szCs w:val="16"/>
              </w:rPr>
            </w:pPr>
            <w:r w:rsidRPr="00ED2D27">
              <w:rPr>
                <w:sz w:val="16"/>
                <w:szCs w:val="16"/>
              </w:rPr>
              <w:t>The strategies suggested are those that could make a significant contribution to advancing learning or solving problems. The outcomes have the potential to transform practice.</w:t>
            </w:r>
          </w:p>
        </w:tc>
        <w:tc>
          <w:tcPr>
            <w:tcW w:w="2126" w:type="dxa"/>
            <w:tcBorders>
              <w:top w:val="single" w:color="auto" w:sz="4" w:space="0"/>
              <w:left w:val="single" w:color="auto" w:sz="4" w:space="0"/>
              <w:bottom w:val="single" w:color="auto" w:sz="4" w:space="0"/>
              <w:right w:val="single" w:color="auto" w:sz="4" w:space="0"/>
            </w:tcBorders>
          </w:tcPr>
          <w:p w:rsidRPr="00ED2D27" w:rsidR="0C594AE2" w:rsidP="006D4D7D" w:rsidRDefault="00136F63" w14:paraId="7F3D4DB6" w14:textId="77777777">
            <w:pPr>
              <w:spacing w:after="0"/>
              <w:rPr>
                <w:sz w:val="16"/>
                <w:szCs w:val="16"/>
              </w:rPr>
            </w:pPr>
            <w:r w:rsidRPr="00ED2D27">
              <w:rPr>
                <w:sz w:val="16"/>
                <w:szCs w:val="16"/>
              </w:rPr>
              <w:t xml:space="preserve">Shows a very strong understanding of interrelated theories and practices to produce </w:t>
            </w:r>
            <w:proofErr w:type="gramStart"/>
            <w:r w:rsidRPr="00ED2D27">
              <w:rPr>
                <w:sz w:val="16"/>
                <w:szCs w:val="16"/>
              </w:rPr>
              <w:t>a number of</w:t>
            </w:r>
            <w:proofErr w:type="gramEnd"/>
            <w:r w:rsidRPr="00ED2D27">
              <w:rPr>
                <w:sz w:val="16"/>
                <w:szCs w:val="16"/>
              </w:rPr>
              <w:t xml:space="preserve"> reasoned and substantiated conclusions.</w:t>
            </w:r>
          </w:p>
          <w:p w:rsidRPr="00ED2D27" w:rsidR="00136F63" w:rsidP="006D4D7D" w:rsidRDefault="00136F63" w14:paraId="0EFC3FD5" w14:textId="77777777">
            <w:pPr>
              <w:spacing w:after="0"/>
              <w:rPr>
                <w:sz w:val="16"/>
                <w:szCs w:val="16"/>
              </w:rPr>
            </w:pPr>
          </w:p>
          <w:p w:rsidRPr="00ED2D27" w:rsidR="00136F63" w:rsidP="006D4D7D" w:rsidRDefault="005A22EC" w14:paraId="288A0218" w14:textId="4B160DE0">
            <w:pPr>
              <w:spacing w:after="0"/>
              <w:rPr>
                <w:sz w:val="16"/>
                <w:szCs w:val="16"/>
              </w:rPr>
            </w:pPr>
            <w:r w:rsidRPr="00ED2D27">
              <w:rPr>
                <w:sz w:val="16"/>
                <w:szCs w:val="16"/>
              </w:rPr>
              <w:t>The strategies suggested are those that could make a very good contribution to advancing learning or solving problems. The outcomes suggested could significantly impact on pupil outcomes.</w:t>
            </w:r>
          </w:p>
        </w:tc>
        <w:tc>
          <w:tcPr>
            <w:tcW w:w="2268" w:type="dxa"/>
            <w:tcBorders>
              <w:top w:val="single" w:color="auto" w:sz="4" w:space="0"/>
              <w:left w:val="single" w:color="auto" w:sz="4" w:space="0"/>
              <w:bottom w:val="single" w:color="auto" w:sz="4" w:space="0"/>
              <w:right w:val="single" w:color="auto" w:sz="4" w:space="0"/>
            </w:tcBorders>
          </w:tcPr>
          <w:p w:rsidRPr="00ED2D27" w:rsidR="005A22EC" w:rsidP="006D4D7D" w:rsidRDefault="005A22EC" w14:paraId="1A555BD0" w14:textId="5D9197B7">
            <w:pPr>
              <w:spacing w:after="0"/>
              <w:ind w:right="-105"/>
              <w:rPr>
                <w:sz w:val="16"/>
                <w:szCs w:val="16"/>
              </w:rPr>
            </w:pPr>
            <w:r w:rsidRPr="00ED2D27">
              <w:rPr>
                <w:sz w:val="16"/>
                <w:szCs w:val="16"/>
              </w:rPr>
              <w:t xml:space="preserve">Shows a good level of relevant knowledge and understanding from reading to produce </w:t>
            </w:r>
            <w:proofErr w:type="gramStart"/>
            <w:r w:rsidRPr="00ED2D27">
              <w:rPr>
                <w:sz w:val="16"/>
                <w:szCs w:val="16"/>
              </w:rPr>
              <w:t>a number of</w:t>
            </w:r>
            <w:proofErr w:type="gramEnd"/>
            <w:r w:rsidRPr="00ED2D27">
              <w:rPr>
                <w:sz w:val="16"/>
                <w:szCs w:val="16"/>
              </w:rPr>
              <w:t xml:space="preserve"> reasoned and substantiated conclusions related to practice.</w:t>
            </w:r>
          </w:p>
          <w:p w:rsidRPr="00ED2D27" w:rsidR="005A22EC" w:rsidP="006D4D7D" w:rsidRDefault="005A22EC" w14:paraId="6D3977E7" w14:textId="77777777">
            <w:pPr>
              <w:spacing w:after="0"/>
              <w:ind w:right="-105"/>
              <w:rPr>
                <w:sz w:val="16"/>
                <w:szCs w:val="16"/>
              </w:rPr>
            </w:pPr>
          </w:p>
          <w:p w:rsidRPr="00ED2D27" w:rsidR="0C594AE2" w:rsidP="006D4D7D" w:rsidRDefault="005A22EC" w14:paraId="7C6DFF7C" w14:textId="76B08466">
            <w:pPr>
              <w:spacing w:after="0"/>
              <w:ind w:right="-105"/>
              <w:rPr>
                <w:sz w:val="16"/>
                <w:szCs w:val="16"/>
              </w:rPr>
            </w:pPr>
            <w:r w:rsidRPr="00ED2D27">
              <w:rPr>
                <w:sz w:val="16"/>
                <w:szCs w:val="16"/>
              </w:rPr>
              <w:t>The strategies suggested are those that could make a good contribution to advancing learning or solving problems. The outcomes might have minor limitations. The outcome suggested could impact on pupil outcomes.</w:t>
            </w:r>
          </w:p>
        </w:tc>
        <w:tc>
          <w:tcPr>
            <w:tcW w:w="1989" w:type="dxa"/>
            <w:tcBorders>
              <w:top w:val="single" w:color="auto" w:sz="4" w:space="0"/>
              <w:left w:val="single" w:color="auto" w:sz="4" w:space="0"/>
              <w:bottom w:val="single" w:color="auto" w:sz="4" w:space="0"/>
              <w:right w:val="single" w:color="auto" w:sz="4" w:space="0"/>
            </w:tcBorders>
          </w:tcPr>
          <w:p w:rsidRPr="00ED2D27" w:rsidR="005A22EC" w:rsidP="0C594AE2" w:rsidRDefault="005A22EC" w14:paraId="21B93ACA" w14:textId="17920992">
            <w:pPr>
              <w:spacing w:after="0"/>
              <w:ind w:left="57" w:right="57"/>
              <w:rPr>
                <w:sz w:val="16"/>
                <w:szCs w:val="16"/>
              </w:rPr>
            </w:pPr>
            <w:r w:rsidRPr="00ED2D27">
              <w:rPr>
                <w:sz w:val="16"/>
                <w:szCs w:val="16"/>
              </w:rPr>
              <w:t>Shows a sufficient level of relevant knowledge and understanding from reading with some reasoned conclusions related to practice.</w:t>
            </w:r>
          </w:p>
          <w:p w:rsidRPr="00ED2D27" w:rsidR="005A22EC" w:rsidP="0C594AE2" w:rsidRDefault="005A22EC" w14:paraId="5B28081A" w14:textId="77777777">
            <w:pPr>
              <w:spacing w:after="0"/>
              <w:ind w:left="57" w:right="57"/>
              <w:rPr>
                <w:sz w:val="16"/>
                <w:szCs w:val="16"/>
              </w:rPr>
            </w:pPr>
          </w:p>
          <w:p w:rsidRPr="00ED2D27" w:rsidR="0C594AE2" w:rsidP="0C594AE2" w:rsidRDefault="005A22EC" w14:paraId="59C70267" w14:textId="34FE61F8">
            <w:pPr>
              <w:spacing w:after="0"/>
              <w:ind w:left="57" w:right="57"/>
              <w:rPr>
                <w:sz w:val="16"/>
                <w:szCs w:val="16"/>
              </w:rPr>
            </w:pPr>
            <w:r w:rsidRPr="00ED2D27">
              <w:rPr>
                <w:sz w:val="16"/>
                <w:szCs w:val="16"/>
              </w:rPr>
              <w:t>The strategies suggested are those that could make a sufficient contribution to advancing learning or solving problems. The outcomes might have minor limitations.</w:t>
            </w:r>
          </w:p>
        </w:tc>
        <w:tc>
          <w:tcPr>
            <w:tcW w:w="2268" w:type="dxa"/>
            <w:tcBorders>
              <w:top w:val="single" w:color="auto" w:sz="4" w:space="0"/>
              <w:left w:val="single" w:color="auto" w:sz="4" w:space="0"/>
              <w:bottom w:val="single" w:color="auto" w:sz="4" w:space="0"/>
              <w:right w:val="single" w:color="auto" w:sz="4" w:space="0"/>
            </w:tcBorders>
          </w:tcPr>
          <w:p w:rsidRPr="00ED2D27" w:rsidR="005A22EC" w:rsidP="0C594AE2" w:rsidRDefault="005A22EC" w14:paraId="378669FA" w14:textId="4365CD57">
            <w:pPr>
              <w:spacing w:after="0"/>
              <w:ind w:left="57" w:right="57"/>
              <w:rPr>
                <w:sz w:val="16"/>
                <w:szCs w:val="16"/>
              </w:rPr>
            </w:pPr>
            <w:r w:rsidRPr="00ED2D27">
              <w:rPr>
                <w:sz w:val="16"/>
                <w:szCs w:val="16"/>
              </w:rPr>
              <w:t>Shows an adequate breadth and depth of relevant knowledge and understanding from reading with some reasoned conclusions related to practice.</w:t>
            </w:r>
          </w:p>
          <w:p w:rsidRPr="00ED2D27" w:rsidR="005A22EC" w:rsidP="0C594AE2" w:rsidRDefault="005A22EC" w14:paraId="1E2FB385" w14:textId="77777777">
            <w:pPr>
              <w:spacing w:after="0"/>
              <w:ind w:left="57" w:right="57"/>
              <w:rPr>
                <w:sz w:val="16"/>
                <w:szCs w:val="16"/>
              </w:rPr>
            </w:pPr>
          </w:p>
          <w:p w:rsidRPr="00ED2D27" w:rsidR="0C594AE2" w:rsidP="0C594AE2" w:rsidRDefault="005A22EC" w14:paraId="045C2F76" w14:textId="71F3A862">
            <w:pPr>
              <w:spacing w:after="0"/>
              <w:ind w:left="57" w:right="57"/>
              <w:rPr>
                <w:sz w:val="16"/>
                <w:szCs w:val="16"/>
              </w:rPr>
            </w:pPr>
            <w:r w:rsidRPr="00ED2D27">
              <w:rPr>
                <w:sz w:val="16"/>
                <w:szCs w:val="16"/>
              </w:rPr>
              <w:t>The strategies have limitations with little analysis or reflection.</w:t>
            </w:r>
          </w:p>
        </w:tc>
        <w:tc>
          <w:tcPr>
            <w:tcW w:w="1555" w:type="dxa"/>
            <w:tcBorders>
              <w:top w:val="single" w:color="auto" w:sz="4" w:space="0"/>
              <w:left w:val="single" w:color="auto" w:sz="4" w:space="0"/>
              <w:bottom w:val="single" w:color="auto" w:sz="4" w:space="0"/>
              <w:right w:val="single" w:color="auto" w:sz="4" w:space="0"/>
            </w:tcBorders>
          </w:tcPr>
          <w:p w:rsidRPr="00ED2D27" w:rsidR="0C594AE2" w:rsidP="0C594AE2" w:rsidRDefault="005A22EC" w14:paraId="3F9A5021" w14:textId="77313946">
            <w:pPr>
              <w:spacing w:after="0"/>
              <w:ind w:left="57" w:right="57"/>
              <w:rPr>
                <w:sz w:val="16"/>
                <w:szCs w:val="16"/>
              </w:rPr>
            </w:pPr>
            <w:r w:rsidRPr="00ED2D27">
              <w:rPr>
                <w:sz w:val="16"/>
                <w:szCs w:val="16"/>
              </w:rPr>
              <w:t>Findings not presented effectively, and application or interpretation of knowledge is flawed, with little reflection or analysis of this.</w:t>
            </w:r>
          </w:p>
        </w:tc>
        <w:tc>
          <w:tcPr>
            <w:tcW w:w="1275" w:type="dxa"/>
            <w:tcBorders>
              <w:top w:val="single" w:color="auto" w:sz="4" w:space="0"/>
              <w:left w:val="single" w:color="auto" w:sz="4" w:space="0"/>
              <w:bottom w:val="single" w:color="auto" w:sz="4" w:space="0"/>
              <w:right w:val="single" w:color="auto" w:sz="4" w:space="0"/>
            </w:tcBorders>
          </w:tcPr>
          <w:p w:rsidRPr="00ED2D27" w:rsidR="0C594AE2" w:rsidP="005A22EC" w:rsidRDefault="005A22EC" w14:paraId="66634F17" w14:textId="6C0C284B">
            <w:pPr>
              <w:spacing w:after="0"/>
              <w:ind w:right="-112"/>
              <w:rPr>
                <w:sz w:val="16"/>
                <w:szCs w:val="16"/>
              </w:rPr>
            </w:pPr>
            <w:r w:rsidRPr="00ED2D27">
              <w:rPr>
                <w:sz w:val="16"/>
                <w:szCs w:val="16"/>
              </w:rPr>
              <w:t>Significant inadequacies in analysis, indicating limited understanding or ability to deal with complex issues or make sound judgments.</w:t>
            </w:r>
          </w:p>
        </w:tc>
      </w:tr>
      <w:tr w:rsidRPr="00463822" w:rsidR="005330C3" w:rsidTr="00463822" w14:paraId="7EBD2227" w14:textId="77777777">
        <w:trPr>
          <w:trHeight w:val="535"/>
        </w:trPr>
        <w:tc>
          <w:tcPr>
            <w:tcW w:w="113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D2D27" w:rsidR="0C594AE2" w:rsidP="0C594AE2" w:rsidRDefault="0C594AE2" w14:paraId="11578D4E" w14:textId="6360C2CE">
            <w:pPr>
              <w:spacing w:after="0"/>
              <w:ind w:left="57" w:right="57"/>
              <w:rPr>
                <w:sz w:val="16"/>
                <w:szCs w:val="16"/>
              </w:rPr>
            </w:pPr>
            <w:r w:rsidRPr="00ED2D27">
              <w:rPr>
                <w:rFonts w:eastAsia="Calibri" w:cs="Calibri"/>
                <w:b/>
                <w:color w:val="000000" w:themeColor="text1"/>
                <w:sz w:val="16"/>
                <w:szCs w:val="16"/>
              </w:rPr>
              <w:lastRenderedPageBreak/>
              <w:t>Criterion 5</w:t>
            </w:r>
          </w:p>
          <w:p w:rsidRPr="00ED2D27" w:rsidR="0C594AE2" w:rsidP="0C594AE2" w:rsidRDefault="0C594AE2" w14:paraId="67391E0F" w14:textId="552F87BC">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C594AE2" w:rsidRDefault="0C594AE2" w14:paraId="719996AB" w14:textId="09B6D549">
            <w:pPr>
              <w:spacing w:after="0"/>
              <w:ind w:left="57" w:right="57"/>
              <w:rPr>
                <w:sz w:val="16"/>
                <w:szCs w:val="16"/>
              </w:rPr>
            </w:pPr>
            <w:r w:rsidRPr="00ED2D27">
              <w:rPr>
                <w:rFonts w:eastAsia="Calibri" w:cs="Calibri"/>
                <w:color w:val="000000" w:themeColor="text1"/>
                <w:sz w:val="16"/>
                <w:szCs w:val="16"/>
              </w:rPr>
              <w:t>Academic argument</w:t>
            </w:r>
          </w:p>
          <w:p w:rsidRPr="00ED2D27" w:rsidR="0C594AE2" w:rsidP="0C594AE2" w:rsidRDefault="0C594AE2" w14:paraId="420BC0DD" w14:textId="1AB54F41">
            <w:pPr>
              <w:spacing w:after="0"/>
              <w:ind w:left="57" w:right="57"/>
              <w:rPr>
                <w:sz w:val="16"/>
                <w:szCs w:val="16"/>
              </w:rPr>
            </w:pPr>
            <w:r w:rsidRPr="00ED2D27">
              <w:rPr>
                <w:rFonts w:eastAsia="Calibri" w:cs="Calibri"/>
                <w:color w:val="000000" w:themeColor="text1"/>
                <w:sz w:val="16"/>
                <w:szCs w:val="16"/>
              </w:rPr>
              <w:t>(argument)</w:t>
            </w:r>
          </w:p>
          <w:p w:rsidRPr="00ED2D27" w:rsidR="0C594AE2" w:rsidP="0C594AE2" w:rsidRDefault="0C594AE2" w14:paraId="6A6B2F94" w14:textId="20CD40BA">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C594AE2" w:rsidRDefault="0C594AE2" w14:paraId="297A4850" w14:textId="109761C4">
            <w:pPr>
              <w:spacing w:after="0"/>
              <w:ind w:left="57" w:right="57"/>
              <w:rPr>
                <w:sz w:val="16"/>
                <w:szCs w:val="16"/>
              </w:rPr>
            </w:pPr>
            <w:r w:rsidRPr="00ED2D27">
              <w:rPr>
                <w:rFonts w:eastAsia="Calibri" w:cs="Calibri"/>
                <w:color w:val="000000" w:themeColor="text1"/>
                <w:sz w:val="16"/>
                <w:szCs w:val="16"/>
              </w:rPr>
              <w:t xml:space="preserve"> </w:t>
            </w:r>
          </w:p>
          <w:p w:rsidRPr="00ED2D27" w:rsidR="0C594AE2" w:rsidP="0C594AE2" w:rsidRDefault="0C594AE2" w14:paraId="503FD7E2" w14:textId="4E99DF99">
            <w:pPr>
              <w:spacing w:after="0"/>
              <w:ind w:left="57" w:right="57"/>
              <w:rPr>
                <w:sz w:val="16"/>
                <w:szCs w:val="16"/>
              </w:rPr>
            </w:pPr>
            <w:r w:rsidRPr="00ED2D27">
              <w:rPr>
                <w:rFonts w:eastAsia="Calibri" w:cs="Calibri"/>
                <w:b/>
                <w:i/>
                <w:color w:val="000000" w:themeColor="text1"/>
                <w:sz w:val="16"/>
                <w:szCs w:val="16"/>
              </w:rPr>
              <w:t>Assessed in:</w:t>
            </w:r>
            <w:r w:rsidRPr="00ED2D27">
              <w:rPr>
                <w:rFonts w:eastAsia="Calibri" w:cs="Calibri"/>
                <w:i/>
                <w:color w:val="000000" w:themeColor="text1"/>
                <w:sz w:val="16"/>
                <w:szCs w:val="16"/>
              </w:rPr>
              <w:t xml:space="preserve"> Literature review</w:t>
            </w:r>
          </w:p>
        </w:tc>
        <w:tc>
          <w:tcPr>
            <w:tcW w:w="2689" w:type="dxa"/>
            <w:tcBorders>
              <w:top w:val="single" w:color="auto" w:sz="4" w:space="0"/>
              <w:left w:val="single" w:color="auto" w:sz="4" w:space="0"/>
              <w:bottom w:val="single" w:color="auto" w:sz="4" w:space="0"/>
              <w:right w:val="single" w:color="auto" w:sz="4" w:space="0"/>
            </w:tcBorders>
          </w:tcPr>
          <w:p w:rsidRPr="00ED2D27" w:rsidR="0C594AE2" w:rsidP="005A22EC" w:rsidRDefault="0C594AE2" w14:paraId="294E4229" w14:textId="5697E344">
            <w:pPr>
              <w:spacing w:after="0"/>
              <w:rPr>
                <w:rFonts w:eastAsia="Calibri" w:cs="Calibri"/>
                <w:color w:val="000000" w:themeColor="text1"/>
                <w:sz w:val="16"/>
                <w:szCs w:val="16"/>
              </w:rPr>
            </w:pPr>
            <w:r w:rsidRPr="00ED2D27">
              <w:rPr>
                <w:rFonts w:eastAsia="Calibri" w:cs="Calibri"/>
                <w:color w:val="000000" w:themeColor="text1"/>
                <w:sz w:val="16"/>
                <w:szCs w:val="16"/>
              </w:rPr>
              <w:t>Exceptional skills in constructing academic arguments and communicating complex ideas/ viewpoints/ information/ evidence to advance knowledge and understanding.</w:t>
            </w:r>
          </w:p>
          <w:p w:rsidRPr="00ED2D27" w:rsidR="005A22EC" w:rsidP="005A22EC" w:rsidRDefault="005A22EC" w14:paraId="327B00BF" w14:textId="77777777">
            <w:pPr>
              <w:spacing w:after="0"/>
              <w:rPr>
                <w:rFonts w:eastAsia="Calibri" w:cs="Calibri"/>
                <w:color w:val="000000" w:themeColor="text1"/>
                <w:sz w:val="16"/>
                <w:szCs w:val="16"/>
              </w:rPr>
            </w:pPr>
          </w:p>
          <w:p w:rsidRPr="00ED2D27" w:rsidR="005A22EC" w:rsidP="005A22EC" w:rsidRDefault="005A22EC" w14:paraId="0E73C880" w14:textId="14BB543E">
            <w:pPr>
              <w:spacing w:after="0"/>
              <w:rPr>
                <w:sz w:val="16"/>
                <w:szCs w:val="16"/>
              </w:rPr>
            </w:pPr>
            <w:r w:rsidRPr="00ED2D27">
              <w:rPr>
                <w:rFonts w:eastAsia="Calibri" w:cs="Calibri"/>
                <w:color w:val="000000" w:themeColor="text1"/>
                <w:sz w:val="16"/>
                <w:szCs w:val="16"/>
              </w:rPr>
              <w:t>Reference work correctly and meticulously using the Harvard system.</w:t>
            </w:r>
          </w:p>
          <w:p w:rsidRPr="00ED2D27" w:rsidR="0C594AE2" w:rsidP="005A22EC" w:rsidRDefault="0C594AE2" w14:paraId="10F1C071" w14:textId="466CD7B1">
            <w:pPr>
              <w:spacing w:after="0"/>
              <w:rPr>
                <w:sz w:val="16"/>
                <w:szCs w:val="16"/>
              </w:rPr>
            </w:pPr>
            <w:r w:rsidRPr="00ED2D27">
              <w:rPr>
                <w:rFonts w:eastAsia="Calibri" w:cs="Calibri"/>
                <w:sz w:val="16"/>
                <w:szCs w:val="16"/>
              </w:rPr>
              <w:t xml:space="preserve"> </w:t>
            </w:r>
          </w:p>
          <w:p w:rsidRPr="00ED2D27" w:rsidR="0C594AE2" w:rsidP="005A22EC" w:rsidRDefault="0C594AE2" w14:paraId="49932F7A" w14:textId="7621D038">
            <w:pPr>
              <w:spacing w:after="0"/>
              <w:rPr>
                <w:sz w:val="16"/>
                <w:szCs w:val="16"/>
              </w:rPr>
            </w:pPr>
            <w:r w:rsidRPr="006D4D7D">
              <w:rPr>
                <w:rFonts w:eastAsia="Calibri" w:cs="Calibri"/>
                <w:sz w:val="16"/>
                <w:szCs w:val="16"/>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w:t>
            </w:r>
          </w:p>
        </w:tc>
        <w:tc>
          <w:tcPr>
            <w:tcW w:w="2126" w:type="dxa"/>
            <w:tcBorders>
              <w:top w:val="single" w:color="auto" w:sz="4" w:space="0"/>
              <w:left w:val="single" w:color="auto" w:sz="4" w:space="0"/>
              <w:bottom w:val="single" w:color="auto" w:sz="4" w:space="0"/>
              <w:right w:val="single" w:color="auto" w:sz="4" w:space="0"/>
            </w:tcBorders>
          </w:tcPr>
          <w:p w:rsidRPr="00ED2D27" w:rsidR="0C594AE2" w:rsidP="005A22EC" w:rsidRDefault="0C594AE2" w14:paraId="68A35D82" w14:textId="464AD2EF">
            <w:pPr>
              <w:spacing w:after="0"/>
              <w:rPr>
                <w:sz w:val="16"/>
                <w:szCs w:val="16"/>
              </w:rPr>
            </w:pPr>
            <w:r w:rsidRPr="00ED2D27">
              <w:rPr>
                <w:rFonts w:eastAsia="Calibri" w:cs="Calibri"/>
                <w:color w:val="000000" w:themeColor="text1"/>
                <w:sz w:val="16"/>
                <w:szCs w:val="16"/>
              </w:rPr>
              <w:t>Very well-developed communication/ presentation of complex ideas/ viewpoints/ information/ evidence to sustain scholarly arguments that advance understanding.</w:t>
            </w:r>
          </w:p>
          <w:p w:rsidRPr="00ED2D27" w:rsidR="0C594AE2" w:rsidP="005A22EC" w:rsidRDefault="0C594AE2" w14:paraId="2280636C" w14:textId="2411E5F1">
            <w:pPr>
              <w:spacing w:after="0"/>
              <w:rPr>
                <w:rFonts w:eastAsia="Calibri" w:cs="Calibri"/>
                <w:sz w:val="16"/>
                <w:szCs w:val="16"/>
              </w:rPr>
            </w:pPr>
            <w:r w:rsidRPr="00ED2D27">
              <w:rPr>
                <w:rFonts w:eastAsia="Calibri" w:cs="Calibri"/>
                <w:sz w:val="16"/>
                <w:szCs w:val="16"/>
              </w:rPr>
              <w:t xml:space="preserve"> </w:t>
            </w:r>
          </w:p>
          <w:p w:rsidRPr="00ED2D27" w:rsidR="005A22EC" w:rsidP="005A22EC" w:rsidRDefault="005A22EC" w14:paraId="747E1B30" w14:textId="79AF2213">
            <w:pPr>
              <w:spacing w:after="0"/>
              <w:rPr>
                <w:rFonts w:eastAsia="Calibri" w:cs="Calibri"/>
                <w:sz w:val="16"/>
                <w:szCs w:val="16"/>
              </w:rPr>
            </w:pPr>
            <w:r w:rsidRPr="00ED2D27">
              <w:rPr>
                <w:rFonts w:eastAsia="Calibri" w:cs="Calibri"/>
                <w:sz w:val="16"/>
                <w:szCs w:val="16"/>
              </w:rPr>
              <w:t>Reference work correctly and consistently with minimal errors of detail using the Harvard system.</w:t>
            </w:r>
          </w:p>
          <w:p w:rsidRPr="00ED2D27" w:rsidR="005A22EC" w:rsidP="005A22EC" w:rsidRDefault="005A22EC" w14:paraId="2606ED16" w14:textId="77777777">
            <w:pPr>
              <w:spacing w:after="0"/>
              <w:rPr>
                <w:sz w:val="16"/>
                <w:szCs w:val="16"/>
              </w:rPr>
            </w:pPr>
          </w:p>
          <w:p w:rsidRPr="006D4D7D" w:rsidR="0C594AE2" w:rsidP="005A22EC" w:rsidRDefault="0C594AE2" w14:paraId="14F266A2" w14:textId="7C4EF11A">
            <w:pPr>
              <w:spacing w:after="0"/>
              <w:rPr>
                <w:sz w:val="16"/>
                <w:szCs w:val="16"/>
              </w:rPr>
            </w:pPr>
            <w:r w:rsidRPr="006D4D7D">
              <w:rPr>
                <w:rFonts w:eastAsia="Calibri" w:cs="Calibri"/>
                <w:sz w:val="16"/>
                <w:szCs w:val="16"/>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06D4D7D" w:rsidRDefault="0C594AE2" w14:paraId="692C2789" w14:textId="7F0E49D9">
            <w:pPr>
              <w:spacing w:after="0"/>
              <w:rPr>
                <w:sz w:val="16"/>
                <w:szCs w:val="16"/>
              </w:rPr>
            </w:pPr>
            <w:r w:rsidRPr="00ED2D27">
              <w:rPr>
                <w:rFonts w:eastAsia="Calibri" w:cs="Calibri"/>
                <w:color w:val="000000" w:themeColor="text1"/>
                <w:sz w:val="16"/>
                <w:szCs w:val="16"/>
              </w:rPr>
              <w:t xml:space="preserve">Effective logical and coherent communication/ presentation of complex ideas/ viewpoints/ information/ evidence to sustain informed arguments. </w:t>
            </w:r>
          </w:p>
          <w:p w:rsidRPr="00ED2D27" w:rsidR="0C594AE2" w:rsidP="006D4D7D" w:rsidRDefault="0C594AE2" w14:paraId="6DD673A6" w14:textId="4EBB1BE0">
            <w:pPr>
              <w:spacing w:after="0"/>
              <w:rPr>
                <w:rFonts w:eastAsia="Calibri" w:cs="Calibri"/>
                <w:sz w:val="16"/>
                <w:szCs w:val="16"/>
              </w:rPr>
            </w:pPr>
          </w:p>
          <w:p w:rsidRPr="00ED2D27" w:rsidR="005A22EC" w:rsidP="006D4D7D" w:rsidRDefault="005A22EC" w14:paraId="7A6E41D6" w14:textId="2F699E53">
            <w:pPr>
              <w:spacing w:after="0"/>
              <w:rPr>
                <w:rFonts w:eastAsia="Calibri" w:cs="Calibri"/>
                <w:sz w:val="16"/>
                <w:szCs w:val="16"/>
              </w:rPr>
            </w:pPr>
            <w:r w:rsidRPr="00ED2D27">
              <w:rPr>
                <w:rFonts w:eastAsia="Calibri" w:cs="Calibri"/>
                <w:sz w:val="16"/>
                <w:szCs w:val="16"/>
              </w:rPr>
              <w:t>Reference work correctly using the Harvard system.</w:t>
            </w:r>
          </w:p>
          <w:p w:rsidRPr="00ED2D27" w:rsidR="005A22EC" w:rsidP="006D4D7D" w:rsidRDefault="005A22EC" w14:paraId="2E2068A2" w14:textId="77777777">
            <w:pPr>
              <w:spacing w:after="0"/>
              <w:rPr>
                <w:sz w:val="16"/>
                <w:szCs w:val="16"/>
              </w:rPr>
            </w:pPr>
          </w:p>
          <w:p w:rsidRPr="006D4D7D" w:rsidR="0C594AE2" w:rsidP="006D4D7D" w:rsidRDefault="0C594AE2" w14:paraId="581FAD7A" w14:textId="53888384">
            <w:pPr>
              <w:spacing w:after="0"/>
              <w:rPr>
                <w:sz w:val="16"/>
                <w:szCs w:val="16"/>
              </w:rPr>
            </w:pPr>
            <w:r w:rsidRPr="006D4D7D">
              <w:rPr>
                <w:rFonts w:eastAsia="Calibri" w:cs="Calibri"/>
                <w:sz w:val="16"/>
                <w:szCs w:val="16"/>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w:t>
            </w:r>
          </w:p>
          <w:p w:rsidRPr="00ED2D27" w:rsidR="0C594AE2" w:rsidP="005A22EC" w:rsidRDefault="0C594AE2" w14:paraId="775E956D" w14:textId="03DC294F">
            <w:pPr>
              <w:spacing w:after="0"/>
              <w:ind w:right="-105"/>
              <w:rPr>
                <w:sz w:val="16"/>
                <w:szCs w:val="16"/>
              </w:rPr>
            </w:pPr>
            <w:r w:rsidRPr="00ED2D27">
              <w:rPr>
                <w:rFonts w:eastAsia="Calibri" w:cs="Calibri"/>
                <w:color w:val="000000" w:themeColor="text1"/>
                <w:sz w:val="16"/>
                <w:szCs w:val="16"/>
              </w:rPr>
              <w:t xml:space="preserve"> </w:t>
            </w:r>
          </w:p>
        </w:tc>
        <w:tc>
          <w:tcPr>
            <w:tcW w:w="1989" w:type="dxa"/>
            <w:tcBorders>
              <w:top w:val="single" w:color="auto" w:sz="4" w:space="0"/>
              <w:left w:val="single" w:color="auto" w:sz="4" w:space="0"/>
              <w:bottom w:val="single" w:color="auto" w:sz="4" w:space="0"/>
              <w:right w:val="single" w:color="auto" w:sz="4" w:space="0"/>
            </w:tcBorders>
          </w:tcPr>
          <w:p w:rsidRPr="00ED2D27" w:rsidR="0C594AE2" w:rsidP="005A22EC" w:rsidRDefault="0C594AE2" w14:paraId="7FBC291B" w14:textId="3BE9887E">
            <w:pPr>
              <w:spacing w:after="0"/>
              <w:ind w:right="-111"/>
              <w:rPr>
                <w:sz w:val="16"/>
                <w:szCs w:val="16"/>
              </w:rPr>
            </w:pPr>
            <w:r w:rsidRPr="00ED2D27">
              <w:rPr>
                <w:rFonts w:eastAsia="Calibri" w:cs="Calibri"/>
                <w:color w:val="000000" w:themeColor="text1"/>
                <w:sz w:val="16"/>
                <w:szCs w:val="16"/>
              </w:rPr>
              <w:t>Competent logical and coherent communication/ presentation of complex ideas/ viewpoints/ information/ evidence to sustain argument with some weaknesses, e.g. in structure, coherence or currency, but generally sound if standard judgement.</w:t>
            </w:r>
          </w:p>
          <w:p w:rsidRPr="00ED2D27" w:rsidR="0C594AE2" w:rsidP="005A22EC" w:rsidRDefault="0C594AE2" w14:paraId="063D0EF9" w14:textId="52F602E6">
            <w:pPr>
              <w:spacing w:after="0"/>
              <w:ind w:right="-111"/>
              <w:rPr>
                <w:rFonts w:eastAsia="Calibri" w:cs="Calibri"/>
                <w:sz w:val="16"/>
                <w:szCs w:val="16"/>
              </w:rPr>
            </w:pPr>
            <w:r w:rsidRPr="00ED2D27">
              <w:rPr>
                <w:rFonts w:eastAsia="Calibri" w:cs="Calibri"/>
                <w:sz w:val="16"/>
                <w:szCs w:val="16"/>
              </w:rPr>
              <w:t xml:space="preserve"> </w:t>
            </w:r>
          </w:p>
          <w:p w:rsidRPr="00ED2D27" w:rsidR="005A22EC" w:rsidP="005A22EC" w:rsidRDefault="005A22EC" w14:paraId="4921DC93" w14:textId="07E7BB7B">
            <w:pPr>
              <w:spacing w:after="0"/>
              <w:ind w:right="-111"/>
              <w:rPr>
                <w:rFonts w:eastAsia="Calibri" w:cs="Calibri"/>
                <w:sz w:val="16"/>
                <w:szCs w:val="16"/>
              </w:rPr>
            </w:pPr>
            <w:r w:rsidRPr="00ED2D27">
              <w:rPr>
                <w:rFonts w:eastAsia="Calibri" w:cs="Calibri"/>
                <w:sz w:val="16"/>
                <w:szCs w:val="16"/>
              </w:rPr>
              <w:t>Reference work generally correct using the Harvard system.</w:t>
            </w:r>
          </w:p>
          <w:p w:rsidRPr="00ED2D27" w:rsidR="005A22EC" w:rsidP="005A22EC" w:rsidRDefault="005A22EC" w14:paraId="6142EC97" w14:textId="77777777">
            <w:pPr>
              <w:spacing w:after="0"/>
              <w:ind w:right="-111"/>
              <w:rPr>
                <w:sz w:val="16"/>
                <w:szCs w:val="16"/>
              </w:rPr>
            </w:pPr>
          </w:p>
          <w:p w:rsidRPr="006D4D7D" w:rsidR="0C594AE2" w:rsidP="006D4D7D" w:rsidRDefault="0C594AE2" w14:paraId="207DF71D" w14:textId="1DD94DC1">
            <w:pPr>
              <w:spacing w:after="0"/>
              <w:ind w:right="-111"/>
              <w:rPr>
                <w:sz w:val="16"/>
                <w:szCs w:val="16"/>
              </w:rPr>
            </w:pPr>
            <w:r w:rsidRPr="006D4D7D">
              <w:rPr>
                <w:rFonts w:eastAsia="Calibri" w:cs="Calibri"/>
                <w:sz w:val="16"/>
                <w:szCs w:val="16"/>
              </w:rPr>
              <w:t>At Level 7, students are expected to demonstrate effective communication skills in line with the purpose of the assignment. Proficiency in English language, including spelling, punctuation and grammar should mostly be accurate throughout, and writing should always be clear and literate.</w:t>
            </w:r>
          </w:p>
        </w:tc>
        <w:tc>
          <w:tcPr>
            <w:tcW w:w="2268" w:type="dxa"/>
            <w:tcBorders>
              <w:top w:val="single" w:color="auto" w:sz="4" w:space="0"/>
              <w:left w:val="single" w:color="auto" w:sz="4" w:space="0"/>
              <w:bottom w:val="single" w:color="auto" w:sz="4" w:space="0"/>
              <w:right w:val="single" w:color="auto" w:sz="4" w:space="0"/>
            </w:tcBorders>
          </w:tcPr>
          <w:p w:rsidRPr="00ED2D27" w:rsidR="0C594AE2" w:rsidP="006D4D7D" w:rsidRDefault="0C594AE2" w14:paraId="4B8B15D9" w14:textId="3DAAB6EC">
            <w:pPr>
              <w:spacing w:after="0"/>
              <w:rPr>
                <w:sz w:val="16"/>
                <w:szCs w:val="16"/>
              </w:rPr>
            </w:pPr>
            <w:r w:rsidRPr="00ED2D27">
              <w:rPr>
                <w:rFonts w:eastAsia="Calibri" w:cs="Calibri"/>
                <w:color w:val="000000" w:themeColor="text1"/>
                <w:sz w:val="16"/>
                <w:szCs w:val="16"/>
              </w:rPr>
              <w:t>Competently devised and sustained argument to explain complex matters perhaps with some minor weaknesses, e.g. in structure, coherence or currency, but generally sound if standard judgement.</w:t>
            </w:r>
          </w:p>
          <w:p w:rsidRPr="00ED2D27" w:rsidR="0C594AE2" w:rsidP="006D4D7D" w:rsidRDefault="0C594AE2" w14:paraId="02F5E0D8" w14:textId="5C2DD86D">
            <w:pPr>
              <w:spacing w:after="0"/>
              <w:rPr>
                <w:rFonts w:eastAsia="Calibri" w:cs="Calibri"/>
                <w:sz w:val="16"/>
                <w:szCs w:val="16"/>
              </w:rPr>
            </w:pPr>
            <w:r w:rsidRPr="00ED2D27">
              <w:rPr>
                <w:rFonts w:eastAsia="Calibri" w:cs="Calibri"/>
                <w:sz w:val="16"/>
                <w:szCs w:val="16"/>
              </w:rPr>
              <w:t xml:space="preserve"> </w:t>
            </w:r>
          </w:p>
          <w:p w:rsidRPr="00ED2D27" w:rsidR="005A22EC" w:rsidP="006D4D7D" w:rsidRDefault="005A22EC" w14:paraId="16836A1B" w14:textId="1A4C4103">
            <w:pPr>
              <w:spacing w:after="0"/>
              <w:rPr>
                <w:rFonts w:eastAsia="Calibri" w:cs="Calibri"/>
                <w:sz w:val="16"/>
                <w:szCs w:val="16"/>
              </w:rPr>
            </w:pPr>
            <w:r w:rsidRPr="00ED2D27">
              <w:rPr>
                <w:rFonts w:eastAsia="Calibri" w:cs="Calibri"/>
                <w:sz w:val="16"/>
                <w:szCs w:val="16"/>
              </w:rPr>
              <w:t>Reference work mainly correctly using the Harvard system.</w:t>
            </w:r>
          </w:p>
          <w:p w:rsidRPr="00ED2D27" w:rsidR="005A22EC" w:rsidP="006D4D7D" w:rsidRDefault="005A22EC" w14:paraId="340E89AB" w14:textId="77777777">
            <w:pPr>
              <w:spacing w:after="0"/>
              <w:rPr>
                <w:sz w:val="16"/>
                <w:szCs w:val="16"/>
              </w:rPr>
            </w:pPr>
          </w:p>
          <w:p w:rsidRPr="00ED2D27" w:rsidR="0C594AE2" w:rsidP="006D4D7D" w:rsidRDefault="0C594AE2" w14:paraId="5EBC1DA1" w14:textId="03492E4D">
            <w:pPr>
              <w:spacing w:after="0"/>
              <w:rPr>
                <w:sz w:val="16"/>
                <w:szCs w:val="16"/>
              </w:rPr>
            </w:pPr>
            <w:r w:rsidRPr="006D4D7D">
              <w:rPr>
                <w:rFonts w:eastAsia="Calibri" w:cs="Calibri"/>
                <w:sz w:val="16"/>
                <w:szCs w:val="16"/>
              </w:rPr>
              <w:t>At level 6, communicates ideas effectively and conveys meaning with clarity and appropriate style verbally, electronically, visually and/or in writing with mostly accurate use of English/spelling, punctuation and grammar.</w:t>
            </w:r>
          </w:p>
        </w:tc>
        <w:tc>
          <w:tcPr>
            <w:tcW w:w="1555" w:type="dxa"/>
            <w:tcBorders>
              <w:top w:val="single" w:color="auto" w:sz="4" w:space="0"/>
              <w:left w:val="single" w:color="auto" w:sz="4" w:space="0"/>
              <w:bottom w:val="single" w:color="auto" w:sz="4" w:space="0"/>
              <w:right w:val="single" w:color="auto" w:sz="4" w:space="0"/>
            </w:tcBorders>
          </w:tcPr>
          <w:p w:rsidRPr="00ED2D27" w:rsidR="0C594AE2" w:rsidP="005A22EC" w:rsidRDefault="0C594AE2" w14:paraId="3F0DF108" w14:textId="67D3A9AF">
            <w:pPr>
              <w:spacing w:after="0"/>
              <w:ind w:right="-107"/>
              <w:rPr>
                <w:sz w:val="16"/>
                <w:szCs w:val="16"/>
              </w:rPr>
            </w:pPr>
            <w:r w:rsidRPr="00ED2D27">
              <w:rPr>
                <w:rFonts w:eastAsia="Calibri" w:cs="Calibri"/>
                <w:color w:val="000000" w:themeColor="text1"/>
                <w:sz w:val="16"/>
                <w:szCs w:val="16"/>
              </w:rPr>
              <w:t>Argument/ explanation is weak/poorly constructed, unsubstantiated, or significantly lacking in coherence or validity.</w:t>
            </w:r>
          </w:p>
          <w:p w:rsidRPr="00ED2D27" w:rsidR="0C594AE2" w:rsidP="005A22EC" w:rsidRDefault="0C594AE2" w14:paraId="6D5319D6" w14:textId="7ADE83A5">
            <w:pPr>
              <w:spacing w:after="0"/>
              <w:ind w:right="-107"/>
              <w:rPr>
                <w:rFonts w:eastAsia="Calibri" w:cs="Calibri"/>
                <w:sz w:val="16"/>
                <w:szCs w:val="16"/>
              </w:rPr>
            </w:pPr>
            <w:r w:rsidRPr="00ED2D27">
              <w:rPr>
                <w:rFonts w:eastAsia="Calibri" w:cs="Calibri"/>
                <w:sz w:val="16"/>
                <w:szCs w:val="16"/>
              </w:rPr>
              <w:t xml:space="preserve"> </w:t>
            </w:r>
          </w:p>
          <w:p w:rsidRPr="00ED2D27" w:rsidR="005A22EC" w:rsidP="005A22EC" w:rsidRDefault="005A22EC" w14:paraId="565D6155" w14:textId="36C5F0D5">
            <w:pPr>
              <w:spacing w:after="0"/>
              <w:ind w:right="-107"/>
              <w:rPr>
                <w:rFonts w:eastAsia="Calibri" w:cs="Calibri"/>
                <w:sz w:val="16"/>
                <w:szCs w:val="16"/>
              </w:rPr>
            </w:pPr>
            <w:r w:rsidRPr="00ED2D27">
              <w:rPr>
                <w:rFonts w:eastAsia="Calibri" w:cs="Calibri"/>
                <w:sz w:val="16"/>
                <w:szCs w:val="16"/>
              </w:rPr>
              <w:t>Reference work mainly correctly using the Harvard system.</w:t>
            </w:r>
          </w:p>
          <w:p w:rsidRPr="00ED2D27" w:rsidR="005A22EC" w:rsidP="005A22EC" w:rsidRDefault="005A22EC" w14:paraId="62E49AA1" w14:textId="77777777">
            <w:pPr>
              <w:spacing w:after="0"/>
              <w:ind w:right="-107"/>
              <w:rPr>
                <w:sz w:val="16"/>
                <w:szCs w:val="16"/>
              </w:rPr>
            </w:pPr>
          </w:p>
          <w:p w:rsidRPr="006D4D7D" w:rsidR="0C594AE2" w:rsidP="005A22EC" w:rsidRDefault="0C594AE2" w14:paraId="4FC2A439" w14:textId="1E64FF9A">
            <w:pPr>
              <w:spacing w:after="0"/>
              <w:ind w:right="-107"/>
              <w:rPr>
                <w:sz w:val="16"/>
                <w:szCs w:val="16"/>
              </w:rPr>
            </w:pPr>
            <w:r w:rsidRPr="006D4D7D">
              <w:rPr>
                <w:rFonts w:eastAsia="Calibri" w:cs="Calibri"/>
                <w:sz w:val="16"/>
                <w:szCs w:val="16"/>
              </w:rPr>
              <w:t>Errors in English/spelling, punctuation and grammar which impede understanding of content.</w:t>
            </w:r>
          </w:p>
          <w:p w:rsidRPr="00ED2D27" w:rsidR="0C594AE2" w:rsidP="0C594AE2" w:rsidRDefault="0C594AE2" w14:paraId="0311BABE" w14:textId="7D6625F5">
            <w:pPr>
              <w:spacing w:after="0"/>
              <w:ind w:left="57" w:right="57"/>
              <w:rPr>
                <w:sz w:val="16"/>
                <w:szCs w:val="16"/>
              </w:rPr>
            </w:pPr>
            <w:r w:rsidRPr="00ED2D27">
              <w:rPr>
                <w:rFonts w:eastAsia="Calibri" w:cs="Calibri"/>
                <w:sz w:val="16"/>
                <w:szCs w:val="16"/>
              </w:rPr>
              <w:t xml:space="preserve"> </w:t>
            </w:r>
          </w:p>
          <w:p w:rsidRPr="00ED2D27" w:rsidR="0C594AE2" w:rsidP="0C594AE2" w:rsidRDefault="0C594AE2" w14:paraId="6033EF06" w14:textId="3D036F2F">
            <w:pPr>
              <w:spacing w:after="0"/>
              <w:ind w:left="57" w:right="57"/>
              <w:rPr>
                <w:sz w:val="16"/>
                <w:szCs w:val="16"/>
              </w:rPr>
            </w:pPr>
            <w:r w:rsidRPr="00ED2D27">
              <w:rPr>
                <w:rFonts w:eastAsia="Calibri" w:cs="Calibri"/>
                <w:sz w:val="16"/>
                <w:szCs w:val="16"/>
              </w:rPr>
              <w:t xml:space="preserve"> </w:t>
            </w:r>
          </w:p>
        </w:tc>
        <w:tc>
          <w:tcPr>
            <w:tcW w:w="1275" w:type="dxa"/>
            <w:tcBorders>
              <w:top w:val="single" w:color="auto" w:sz="4" w:space="0"/>
              <w:left w:val="single" w:color="auto" w:sz="4" w:space="0"/>
              <w:bottom w:val="single" w:color="auto" w:sz="4" w:space="0"/>
              <w:right w:val="single" w:color="auto" w:sz="4" w:space="0"/>
            </w:tcBorders>
          </w:tcPr>
          <w:p w:rsidRPr="00ED2D27" w:rsidR="0C594AE2" w:rsidP="005A22EC" w:rsidRDefault="0C594AE2" w14:paraId="322C7FD7" w14:textId="00C17CBF">
            <w:pPr>
              <w:tabs>
                <w:tab w:val="left" w:pos="737"/>
              </w:tabs>
              <w:spacing w:after="0"/>
              <w:ind w:right="-112"/>
              <w:rPr>
                <w:sz w:val="16"/>
                <w:szCs w:val="16"/>
              </w:rPr>
            </w:pPr>
            <w:r w:rsidRPr="00ED2D27">
              <w:rPr>
                <w:rFonts w:eastAsia="Calibri" w:cs="Calibri"/>
                <w:color w:val="000000" w:themeColor="text1"/>
                <w:sz w:val="16"/>
                <w:szCs w:val="16"/>
              </w:rPr>
              <w:t>Little evidence of an independently constructed argument with appropriate supporting analysis or evidence.</w:t>
            </w:r>
          </w:p>
          <w:p w:rsidRPr="00ED2D27" w:rsidR="0C594AE2" w:rsidP="005A22EC" w:rsidRDefault="0C594AE2" w14:paraId="0B754C1F" w14:textId="12E925DE">
            <w:pPr>
              <w:tabs>
                <w:tab w:val="left" w:pos="993"/>
              </w:tabs>
              <w:spacing w:after="0"/>
              <w:ind w:right="-112"/>
              <w:rPr>
                <w:rFonts w:eastAsia="Calibri" w:cs="Calibri"/>
                <w:sz w:val="16"/>
                <w:szCs w:val="16"/>
              </w:rPr>
            </w:pPr>
            <w:r w:rsidRPr="00ED2D27">
              <w:rPr>
                <w:rFonts w:eastAsia="Calibri" w:cs="Calibri"/>
                <w:sz w:val="16"/>
                <w:szCs w:val="16"/>
              </w:rPr>
              <w:t xml:space="preserve"> </w:t>
            </w:r>
          </w:p>
          <w:p w:rsidRPr="00ED2D27" w:rsidR="005A22EC" w:rsidP="005A22EC" w:rsidRDefault="005A22EC" w14:paraId="53ABD174" w14:textId="57004471">
            <w:pPr>
              <w:tabs>
                <w:tab w:val="left" w:pos="993"/>
              </w:tabs>
              <w:spacing w:after="0"/>
              <w:ind w:right="-112"/>
              <w:rPr>
                <w:rFonts w:eastAsia="Calibri" w:cs="Calibri"/>
                <w:sz w:val="16"/>
                <w:szCs w:val="16"/>
              </w:rPr>
            </w:pPr>
            <w:r w:rsidRPr="00ED2D27">
              <w:rPr>
                <w:rFonts w:eastAsia="Calibri" w:cs="Calibri"/>
                <w:sz w:val="16"/>
                <w:szCs w:val="16"/>
              </w:rPr>
              <w:t>Work lacks coherence. Harvard referencing is mainly incorrect.</w:t>
            </w:r>
          </w:p>
          <w:p w:rsidRPr="00ED2D27" w:rsidR="005A22EC" w:rsidP="005A22EC" w:rsidRDefault="005A22EC" w14:paraId="1E310778" w14:textId="77777777">
            <w:pPr>
              <w:tabs>
                <w:tab w:val="left" w:pos="993"/>
              </w:tabs>
              <w:spacing w:after="0"/>
              <w:ind w:right="57"/>
              <w:rPr>
                <w:sz w:val="16"/>
                <w:szCs w:val="16"/>
              </w:rPr>
            </w:pPr>
          </w:p>
          <w:p w:rsidRPr="005A22EC" w:rsidR="0C594AE2" w:rsidP="005A22EC" w:rsidRDefault="0C594AE2" w14:paraId="69A078C0" w14:textId="2EBF6390">
            <w:pPr>
              <w:tabs>
                <w:tab w:val="left" w:pos="993"/>
              </w:tabs>
              <w:spacing w:after="0"/>
              <w:ind w:right="57"/>
              <w:rPr>
                <w:sz w:val="16"/>
                <w:szCs w:val="16"/>
              </w:rPr>
            </w:pPr>
            <w:r w:rsidRPr="005A22EC">
              <w:rPr>
                <w:rFonts w:eastAsia="Calibri" w:cs="Calibri"/>
                <w:sz w:val="16"/>
                <w:szCs w:val="16"/>
              </w:rPr>
              <w:t>Many errors in English/spelling, punctuation and grammar which impede understanding of content.</w:t>
            </w:r>
          </w:p>
          <w:p w:rsidRPr="00ED2D27" w:rsidR="0C594AE2" w:rsidP="0C594AE2" w:rsidRDefault="0C594AE2" w14:paraId="7E59FC48" w14:textId="10142665">
            <w:pPr>
              <w:spacing w:after="0"/>
              <w:ind w:left="57" w:right="57"/>
              <w:rPr>
                <w:sz w:val="16"/>
                <w:szCs w:val="16"/>
              </w:rPr>
            </w:pPr>
            <w:r w:rsidRPr="00ED2D27">
              <w:rPr>
                <w:rFonts w:eastAsia="Calibri" w:cs="Calibri"/>
                <w:sz w:val="16"/>
                <w:szCs w:val="16"/>
              </w:rPr>
              <w:t xml:space="preserve"> </w:t>
            </w:r>
          </w:p>
          <w:p w:rsidRPr="00ED2D27" w:rsidR="0C594AE2" w:rsidP="0C594AE2" w:rsidRDefault="0C594AE2" w14:paraId="0B3B6B23" w14:textId="2ED6D435">
            <w:pPr>
              <w:spacing w:after="0"/>
              <w:ind w:left="57" w:right="57"/>
              <w:rPr>
                <w:rFonts w:eastAsia="Calibri" w:cs="Calibri"/>
                <w:sz w:val="16"/>
                <w:szCs w:val="16"/>
              </w:rPr>
            </w:pPr>
          </w:p>
        </w:tc>
      </w:tr>
    </w:tbl>
    <w:p w:rsidR="000E25DC" w:rsidP="00356BD9" w:rsidRDefault="000E25DC" w14:paraId="5877C184" w14:textId="77777777">
      <w:pPr>
        <w:spacing w:after="0" w:line="240" w:lineRule="auto"/>
        <w:ind w:left="-108"/>
        <w:jc w:val="both"/>
        <w:rPr>
          <w:rFonts w:eastAsia="Times New Roman" w:cs="Times New Roman"/>
          <w:b/>
          <w:sz w:val="22"/>
          <w:szCs w:val="22"/>
        </w:rPr>
        <w:sectPr w:rsidR="000E25DC" w:rsidSect="00C87A2A">
          <w:pgSz w:w="16838" w:h="11906" w:orient="landscape"/>
          <w:pgMar w:top="269" w:right="1259" w:bottom="1286" w:left="1440" w:header="709" w:footer="709" w:gutter="0"/>
          <w:cols w:space="708"/>
          <w:docGrid w:linePitch="360"/>
        </w:sectPr>
      </w:pPr>
    </w:p>
    <w:tbl>
      <w:tblPr>
        <w:tblW w:w="9724" w:type="dxa"/>
        <w:tblLook w:val="0000" w:firstRow="0" w:lastRow="0" w:firstColumn="0" w:lastColumn="0" w:noHBand="0" w:noVBand="0"/>
      </w:tblPr>
      <w:tblGrid>
        <w:gridCol w:w="9724"/>
      </w:tblGrid>
      <w:tr w:rsidRPr="00E107B6" w:rsidR="005A283F" w:rsidTr="008D7B89" w14:paraId="4100B8ED" w14:textId="77777777">
        <w:tc>
          <w:tcPr>
            <w:tcW w:w="9724" w:type="dxa"/>
          </w:tcPr>
          <w:tbl>
            <w:tblPr>
              <w:tblW w:w="9337" w:type="dxa"/>
              <w:tblLook w:val="01E0" w:firstRow="1" w:lastRow="1" w:firstColumn="1" w:lastColumn="1" w:noHBand="0" w:noVBand="0"/>
            </w:tblPr>
            <w:tblGrid>
              <w:gridCol w:w="9337"/>
            </w:tblGrid>
            <w:tr w:rsidRPr="004C2459" w:rsidR="005A283F" w:rsidTr="00356BD9" w14:paraId="79357C44" w14:textId="77777777">
              <w:tc>
                <w:tcPr>
                  <w:tcW w:w="9337" w:type="dxa"/>
                </w:tcPr>
                <w:p w:rsidRPr="004C2459" w:rsidR="005A283F" w:rsidP="00356BD9" w:rsidRDefault="005A283F" w14:paraId="69E7B5C7" w14:textId="1D192590">
                  <w:pPr>
                    <w:spacing w:after="0" w:line="240" w:lineRule="auto"/>
                    <w:ind w:left="-108"/>
                    <w:jc w:val="both"/>
                    <w:rPr>
                      <w:rFonts w:eastAsia="Times New Roman" w:cs="Times New Roman"/>
                      <w:b/>
                      <w:sz w:val="22"/>
                    </w:rPr>
                  </w:pPr>
                  <w:r w:rsidRPr="004C2459">
                    <w:rPr>
                      <w:rFonts w:eastAsia="Times New Roman" w:cs="Times New Roman"/>
                      <w:b/>
                      <w:sz w:val="22"/>
                      <w:szCs w:val="22"/>
                    </w:rPr>
                    <w:lastRenderedPageBreak/>
                    <w:t>Teachers’ Standards Focus</w:t>
                  </w:r>
                </w:p>
              </w:tc>
            </w:tr>
          </w:tbl>
          <w:p w:rsidRPr="004C2459" w:rsidR="005A283F" w:rsidP="00356BD9" w:rsidRDefault="005A283F" w14:paraId="13ED28E7" w14:textId="77777777">
            <w:pPr>
              <w:spacing w:after="0" w:line="240" w:lineRule="auto"/>
              <w:rPr>
                <w:rFonts w:eastAsia="Times New Roman" w:cs="Times New Roman"/>
                <w:sz w:val="22"/>
              </w:rPr>
            </w:pPr>
            <w:r w:rsidRPr="004C2459">
              <w:rPr>
                <w:rFonts w:eastAsia="Times New Roman" w:cs="Times New Roman"/>
                <w:sz w:val="22"/>
                <w:szCs w:val="22"/>
              </w:rPr>
              <w:t>In completing this assignment, you are likely to address aspects of the following Teachers’ Standards:</w:t>
            </w:r>
          </w:p>
          <w:p w:rsidRPr="004C2459" w:rsidR="005A283F" w:rsidP="00356BD9" w:rsidRDefault="005A283F" w14:paraId="0C46E47D" w14:textId="77777777">
            <w:pPr>
              <w:spacing w:after="0" w:line="240" w:lineRule="auto"/>
              <w:rPr>
                <w:rFonts w:eastAsia="Times New Roman" w:cs="Times New Roman"/>
                <w:sz w:val="22"/>
                <w:szCs w:val="22"/>
              </w:rPr>
            </w:pPr>
            <w:r w:rsidRPr="004C2459">
              <w:rPr>
                <w:rFonts w:eastAsia="Times New Roman" w:cs="Times New Roman"/>
                <w:sz w:val="22"/>
                <w:szCs w:val="22"/>
              </w:rPr>
              <w:t>TS2, TS3, TS5, TS8. You may also address other Teachers’ Standards, based on individual work.</w:t>
            </w:r>
          </w:p>
          <w:p w:rsidRPr="004C2459" w:rsidR="005A283F" w:rsidP="00356BD9" w:rsidRDefault="005A283F" w14:paraId="16B8363A" w14:textId="77777777">
            <w:pPr>
              <w:spacing w:after="0" w:line="240" w:lineRule="auto"/>
              <w:jc w:val="both"/>
              <w:rPr>
                <w:rFonts w:eastAsia="Times New Roman" w:cs="Times New Roman"/>
                <w:sz w:val="22"/>
              </w:rPr>
            </w:pPr>
          </w:p>
          <w:p w:rsidRPr="00B73513" w:rsidR="005A283F" w:rsidP="00356BD9" w:rsidRDefault="00B73513" w14:paraId="340505FE" w14:textId="7CF1E2F0">
            <w:pPr>
              <w:spacing w:after="0" w:line="240" w:lineRule="auto"/>
              <w:jc w:val="both"/>
              <w:rPr>
                <w:rFonts w:eastAsia="Times New Roman" w:cs="Times New Roman"/>
                <w:b/>
                <w:sz w:val="22"/>
                <w:u w:val="single"/>
              </w:rPr>
            </w:pPr>
            <w:r w:rsidRPr="00B73513">
              <w:rPr>
                <w:rFonts w:eastAsia="Times New Roman" w:cs="Times New Roman"/>
                <w:b/>
                <w:bCs/>
                <w:sz w:val="22"/>
                <w:u w:val="single"/>
              </w:rPr>
              <w:t>Initial Teacher Training and Early Career Framework (ITTECF)</w:t>
            </w:r>
            <w:r>
              <w:rPr>
                <w:rFonts w:eastAsia="Times New Roman" w:cs="Times New Roman"/>
                <w:b/>
                <w:bCs/>
                <w:sz w:val="22"/>
                <w:u w:val="single"/>
              </w:rPr>
              <w:t>:</w:t>
            </w:r>
          </w:p>
          <w:p w:rsidRPr="004C2459" w:rsidR="005A283F" w:rsidP="00356BD9" w:rsidRDefault="005A283F" w14:paraId="3FC3C095" w14:textId="612E5981">
            <w:pPr>
              <w:spacing w:after="0" w:line="240" w:lineRule="auto"/>
              <w:jc w:val="both"/>
              <w:rPr>
                <w:rFonts w:eastAsia="Times New Roman" w:cs="Times New Roman"/>
                <w:sz w:val="22"/>
              </w:rPr>
            </w:pPr>
            <w:r w:rsidRPr="004C2459">
              <w:rPr>
                <w:rFonts w:eastAsia="Times New Roman" w:cs="Times New Roman"/>
                <w:sz w:val="22"/>
              </w:rPr>
              <w:t xml:space="preserve">By completing this assignment, you will have the opportunity to address areas of the </w:t>
            </w:r>
            <w:r w:rsidRPr="00574443" w:rsidR="00574443">
              <w:rPr>
                <w:rFonts w:eastAsia="Times New Roman" w:cs="Times New Roman"/>
                <w:sz w:val="22"/>
              </w:rPr>
              <w:t>Initial Teacher Training and Early Career</w:t>
            </w:r>
            <w:r w:rsidRPr="004C2459">
              <w:rPr>
                <w:rFonts w:eastAsia="Times New Roman" w:cs="Times New Roman"/>
                <w:sz w:val="22"/>
              </w:rPr>
              <w:t xml:space="preserve"> Framework (</w:t>
            </w:r>
            <w:r w:rsidR="00574443">
              <w:rPr>
                <w:rFonts w:eastAsia="Times New Roman" w:cs="Times New Roman"/>
                <w:sz w:val="22"/>
              </w:rPr>
              <w:t>ITTECF</w:t>
            </w:r>
            <w:r w:rsidRPr="004C2459">
              <w:rPr>
                <w:rFonts w:eastAsia="Times New Roman" w:cs="Times New Roman"/>
                <w:sz w:val="22"/>
              </w:rPr>
              <w:t xml:space="preserve">) which are relevant or of personal interest to you. In addition to those strands of the </w:t>
            </w:r>
            <w:r w:rsidR="00574443">
              <w:rPr>
                <w:rFonts w:eastAsia="Times New Roman" w:cs="Times New Roman"/>
                <w:sz w:val="22"/>
              </w:rPr>
              <w:t>ITTE</w:t>
            </w:r>
            <w:r w:rsidRPr="004C2459">
              <w:rPr>
                <w:rFonts w:eastAsia="Times New Roman" w:cs="Times New Roman"/>
                <w:sz w:val="22"/>
              </w:rPr>
              <w:t>CCF which you choose to cover, you will also address the following aspects as a minimum:</w:t>
            </w:r>
          </w:p>
          <w:p w:rsidRPr="004C2459" w:rsidR="005A283F" w:rsidP="005A283F" w:rsidRDefault="005A283F" w14:paraId="53BFEFC4" w14:textId="77777777">
            <w:pPr>
              <w:pStyle w:val="ListParagraph"/>
              <w:numPr>
                <w:ilvl w:val="0"/>
                <w:numId w:val="44"/>
              </w:numPr>
              <w:spacing w:after="0" w:line="240" w:lineRule="auto"/>
              <w:jc w:val="both"/>
              <w:rPr>
                <w:rFonts w:eastAsia="Times New Roman" w:cs="Times New Roman"/>
                <w:sz w:val="22"/>
              </w:rPr>
            </w:pPr>
            <w:r w:rsidRPr="004C2459">
              <w:rPr>
                <w:rFonts w:eastAsia="Times New Roman" w:cs="Times New Roman"/>
                <w:sz w:val="22"/>
              </w:rPr>
              <w:t xml:space="preserve">1.1 Teachers </w:t>
            </w:r>
            <w:proofErr w:type="gramStart"/>
            <w:r w:rsidRPr="004C2459">
              <w:rPr>
                <w:rFonts w:eastAsia="Times New Roman" w:cs="Times New Roman"/>
                <w:sz w:val="22"/>
              </w:rPr>
              <w:t>have the ability to</w:t>
            </w:r>
            <w:proofErr w:type="gramEnd"/>
            <w:r w:rsidRPr="004C2459">
              <w:rPr>
                <w:rFonts w:eastAsia="Times New Roman" w:cs="Times New Roman"/>
                <w:sz w:val="22"/>
              </w:rPr>
              <w:t xml:space="preserve"> affect and improve the wellbeing, motivation and behaviour of their pupils</w:t>
            </w:r>
          </w:p>
          <w:p w:rsidRPr="004C2459" w:rsidR="005A283F" w:rsidP="005A283F" w:rsidRDefault="005A283F" w14:paraId="055E11AA" w14:textId="77777777">
            <w:pPr>
              <w:pStyle w:val="ListParagraph"/>
              <w:numPr>
                <w:ilvl w:val="0"/>
                <w:numId w:val="44"/>
              </w:numPr>
              <w:spacing w:after="0" w:line="240" w:lineRule="auto"/>
              <w:jc w:val="both"/>
              <w:rPr>
                <w:rFonts w:eastAsia="Times New Roman" w:cs="Times New Roman"/>
                <w:sz w:val="22"/>
              </w:rPr>
            </w:pPr>
            <w:r w:rsidRPr="004C2459">
              <w:rPr>
                <w:rFonts w:eastAsia="Times New Roman" w:cs="Times New Roman"/>
                <w:sz w:val="22"/>
              </w:rPr>
              <w:t>1.2 Teachers are key role models, who can influence the attitudes, values and behaviours of their pupils</w:t>
            </w:r>
          </w:p>
          <w:p w:rsidRPr="004C2459" w:rsidR="005A283F" w:rsidP="005A283F" w:rsidRDefault="005A283F" w14:paraId="04D869F9" w14:textId="77777777">
            <w:pPr>
              <w:pStyle w:val="ListParagraph"/>
              <w:numPr>
                <w:ilvl w:val="0"/>
                <w:numId w:val="44"/>
              </w:numPr>
              <w:spacing w:after="0" w:line="240" w:lineRule="auto"/>
              <w:jc w:val="both"/>
              <w:rPr>
                <w:rFonts w:eastAsia="Times New Roman" w:cs="Times New Roman"/>
                <w:sz w:val="22"/>
              </w:rPr>
            </w:pPr>
            <w:r w:rsidRPr="004C2459">
              <w:rPr>
                <w:rFonts w:eastAsia="Times New Roman" w:cs="Times New Roman"/>
                <w:sz w:val="22"/>
              </w:rPr>
              <w:t xml:space="preserve">4.1 </w:t>
            </w:r>
            <w:r w:rsidRPr="004C2459">
              <w:rPr>
                <w:rFonts w:cs="Calibri"/>
                <w:color w:val="000000"/>
                <w:sz w:val="22"/>
                <w:szCs w:val="22"/>
              </w:rPr>
              <w:t>Effective teaching can transform pupils' knowledge, capabilities and beliefs about learning</w:t>
            </w:r>
          </w:p>
          <w:p w:rsidRPr="004C2459" w:rsidR="005A283F" w:rsidP="005A283F" w:rsidRDefault="005A283F" w14:paraId="7D66264F" w14:textId="4CD7BE16">
            <w:pPr>
              <w:pStyle w:val="ListParagraph"/>
              <w:numPr>
                <w:ilvl w:val="0"/>
                <w:numId w:val="44"/>
              </w:numPr>
              <w:spacing w:after="0" w:line="240" w:lineRule="auto"/>
              <w:jc w:val="both"/>
              <w:rPr>
                <w:rFonts w:cs="Calibri"/>
                <w:color w:val="000000"/>
                <w:sz w:val="22"/>
                <w:szCs w:val="22"/>
              </w:rPr>
            </w:pPr>
            <w:r w:rsidRPr="004C2459">
              <w:rPr>
                <w:rFonts w:eastAsia="Times New Roman" w:cs="Times New Roman"/>
                <w:sz w:val="22"/>
              </w:rPr>
              <w:t>5.</w:t>
            </w:r>
            <w:r w:rsidR="00B73513">
              <w:rPr>
                <w:rFonts w:eastAsia="Times New Roman" w:cs="Times New Roman"/>
                <w:sz w:val="22"/>
              </w:rPr>
              <w:t>2</w:t>
            </w:r>
            <w:r w:rsidRPr="004C2459">
              <w:rPr>
                <w:rFonts w:eastAsia="Times New Roman" w:cs="Times New Roman"/>
                <w:sz w:val="22"/>
              </w:rPr>
              <w:t xml:space="preserve"> </w:t>
            </w:r>
            <w:r w:rsidRPr="004C2459">
              <w:rPr>
                <w:rFonts w:cs="Calibri"/>
                <w:color w:val="000000"/>
                <w:sz w:val="22"/>
                <w:szCs w:val="22"/>
              </w:rPr>
              <w:t>Pupils are likely to learn at different rates and to require different levels and types of support from teachers to succeed</w:t>
            </w:r>
          </w:p>
          <w:p w:rsidRPr="004C2459" w:rsidR="005A283F" w:rsidP="005A283F" w:rsidRDefault="005A283F" w14:paraId="52D88F06" w14:textId="77777777">
            <w:pPr>
              <w:pStyle w:val="ListParagraph"/>
              <w:numPr>
                <w:ilvl w:val="0"/>
                <w:numId w:val="44"/>
              </w:numPr>
              <w:spacing w:after="0" w:line="240" w:lineRule="auto"/>
              <w:jc w:val="both"/>
              <w:rPr>
                <w:rFonts w:cs="Calibri"/>
                <w:color w:val="000000"/>
                <w:sz w:val="22"/>
                <w:szCs w:val="22"/>
              </w:rPr>
            </w:pPr>
            <w:r w:rsidRPr="004C2459">
              <w:rPr>
                <w:rFonts w:cs="Calibri"/>
                <w:color w:val="000000"/>
                <w:sz w:val="22"/>
                <w:szCs w:val="22"/>
              </w:rPr>
              <w:t xml:space="preserve">7.4 Teachers can influence pupils’ resilience and beliefs about their ability to succeed, by ensuring all pupils </w:t>
            </w:r>
            <w:proofErr w:type="gramStart"/>
            <w:r w:rsidRPr="004C2459">
              <w:rPr>
                <w:rFonts w:cs="Calibri"/>
                <w:color w:val="000000"/>
                <w:sz w:val="22"/>
                <w:szCs w:val="22"/>
              </w:rPr>
              <w:t>have the opportunity to</w:t>
            </w:r>
            <w:proofErr w:type="gramEnd"/>
            <w:r w:rsidRPr="004C2459">
              <w:rPr>
                <w:rFonts w:cs="Calibri"/>
                <w:color w:val="000000"/>
                <w:sz w:val="22"/>
                <w:szCs w:val="22"/>
              </w:rPr>
              <w:t xml:space="preserve"> experience meaningful success</w:t>
            </w:r>
          </w:p>
          <w:p w:rsidRPr="004C2459" w:rsidR="005A283F" w:rsidP="005A283F" w:rsidRDefault="005A283F" w14:paraId="58F3A96D" w14:textId="5C70CED9">
            <w:pPr>
              <w:pStyle w:val="ListParagraph"/>
              <w:numPr>
                <w:ilvl w:val="0"/>
                <w:numId w:val="44"/>
              </w:numPr>
              <w:spacing w:after="0" w:line="240" w:lineRule="auto"/>
              <w:jc w:val="both"/>
              <w:rPr>
                <w:rFonts w:cs="Calibri"/>
                <w:color w:val="000000"/>
                <w:sz w:val="22"/>
                <w:szCs w:val="22"/>
              </w:rPr>
            </w:pPr>
            <w:r w:rsidRPr="004C2459">
              <w:rPr>
                <w:rFonts w:cs="Calibri"/>
                <w:color w:val="000000"/>
                <w:sz w:val="22"/>
                <w:szCs w:val="22"/>
              </w:rPr>
              <w:t xml:space="preserve">8.1 Effective professional development is likely to be sustained over time, </w:t>
            </w:r>
            <w:r w:rsidRPr="00FA5C88" w:rsidR="00FA5C88">
              <w:rPr>
                <w:rFonts w:cs="Calibri"/>
                <w:color w:val="000000"/>
                <w:sz w:val="22"/>
                <w:szCs w:val="22"/>
              </w:rPr>
              <w:t>building knowledge, motivating staff, developing teaching techniques,</w:t>
            </w:r>
            <w:r w:rsidRPr="004C2459">
              <w:rPr>
                <w:rFonts w:cs="Calibri"/>
                <w:color w:val="000000"/>
                <w:sz w:val="22"/>
                <w:szCs w:val="22"/>
              </w:rPr>
              <w:t xml:space="preserve"> and </w:t>
            </w:r>
            <w:r w:rsidRPr="00FA5C88" w:rsidR="00FA5C88">
              <w:rPr>
                <w:rFonts w:cs="Calibri"/>
                <w:color w:val="000000"/>
                <w:sz w:val="22"/>
                <w:szCs w:val="22"/>
              </w:rPr>
              <w:t>embedding practice</w:t>
            </w:r>
          </w:p>
          <w:p w:rsidRPr="004C2459" w:rsidR="005A283F" w:rsidP="005A283F" w:rsidRDefault="005A283F" w14:paraId="16B7A90B" w14:textId="77777777">
            <w:pPr>
              <w:pStyle w:val="ListParagraph"/>
              <w:numPr>
                <w:ilvl w:val="0"/>
                <w:numId w:val="44"/>
              </w:numPr>
              <w:spacing w:after="0" w:line="240" w:lineRule="auto"/>
              <w:jc w:val="both"/>
              <w:rPr>
                <w:rFonts w:cs="Calibri"/>
                <w:color w:val="000000"/>
                <w:sz w:val="22"/>
                <w:szCs w:val="22"/>
              </w:rPr>
            </w:pPr>
            <w:r w:rsidRPr="004C2459">
              <w:rPr>
                <w:rFonts w:cs="Calibri"/>
                <w:color w:val="000000"/>
                <w:sz w:val="22"/>
                <w:szCs w:val="22"/>
              </w:rPr>
              <w:t>8.2 Reflective practice, supported by feedback from and observation of experienced colleagues, professional debate, and learning from educational research, is also likely to support improvement</w:t>
            </w:r>
          </w:p>
          <w:p w:rsidRPr="004C2459" w:rsidR="005A283F" w:rsidP="005A283F" w:rsidRDefault="005A283F" w14:paraId="1EDCDACC" w14:textId="77777777">
            <w:pPr>
              <w:pStyle w:val="ListParagraph"/>
              <w:numPr>
                <w:ilvl w:val="0"/>
                <w:numId w:val="44"/>
              </w:numPr>
              <w:spacing w:after="0" w:line="240" w:lineRule="auto"/>
              <w:jc w:val="both"/>
              <w:rPr>
                <w:rFonts w:eastAsia="Times New Roman" w:cs="Calibri"/>
                <w:color w:val="000000"/>
                <w:sz w:val="22"/>
                <w:szCs w:val="22"/>
              </w:rPr>
            </w:pPr>
            <w:r w:rsidRPr="004C2459">
              <w:rPr>
                <w:rFonts w:cs="Calibri"/>
                <w:color w:val="000000"/>
                <w:sz w:val="22"/>
                <w:szCs w:val="22"/>
              </w:rPr>
              <w:t>8.3 Teachers can make valuable contributions to the wider life of the school in a broad range of ways, including by supporting and developing effective professional relationships with colleagues</w:t>
            </w:r>
          </w:p>
          <w:p w:rsidRPr="004C2459" w:rsidR="005A283F" w:rsidP="00356BD9" w:rsidRDefault="005A283F" w14:paraId="6DB4E89B" w14:textId="68269019">
            <w:pPr>
              <w:spacing w:after="0" w:line="240" w:lineRule="auto"/>
              <w:jc w:val="both"/>
              <w:rPr>
                <w:rFonts w:eastAsia="Times New Roman" w:cs="Calibri"/>
                <w:color w:val="000000" w:themeColor="text1"/>
                <w:sz w:val="22"/>
                <w:szCs w:val="22"/>
              </w:rPr>
            </w:pPr>
          </w:p>
          <w:p w:rsidRPr="004C2459" w:rsidR="005A283F" w:rsidP="00356BD9" w:rsidRDefault="005A283F" w14:paraId="504C7FF6" w14:textId="77777777">
            <w:pPr>
              <w:spacing w:after="0" w:line="240" w:lineRule="auto"/>
              <w:jc w:val="both"/>
              <w:rPr>
                <w:rFonts w:eastAsia="Times New Roman" w:cs="Times New Roman"/>
                <w:b/>
                <w:sz w:val="22"/>
              </w:rPr>
            </w:pPr>
            <w:r w:rsidRPr="004C2459">
              <w:rPr>
                <w:rFonts w:eastAsia="Times New Roman" w:cs="Arial"/>
                <w:b/>
                <w:bCs/>
                <w:sz w:val="22"/>
                <w:szCs w:val="22"/>
              </w:rPr>
              <w:t xml:space="preserve">Assignment B - Evidence Informed teaching </w:t>
            </w:r>
          </w:p>
          <w:p w:rsidRPr="004C2459" w:rsidR="005A283F" w:rsidP="00356BD9" w:rsidRDefault="005A283F" w14:paraId="21D5F1BC" w14:textId="77777777">
            <w:pPr>
              <w:spacing w:after="0" w:line="240" w:lineRule="auto"/>
              <w:jc w:val="both"/>
              <w:rPr>
                <w:rFonts w:eastAsia="Times New Roman" w:cs="Times New Roman"/>
                <w:b/>
                <w:sz w:val="22"/>
              </w:rPr>
            </w:pPr>
          </w:p>
          <w:p w:rsidRPr="004C2459" w:rsidR="005A283F" w:rsidP="00356BD9" w:rsidRDefault="005A283F" w14:paraId="27A78C52" w14:textId="77777777">
            <w:pPr>
              <w:spacing w:after="0" w:line="240" w:lineRule="auto"/>
              <w:jc w:val="both"/>
              <w:rPr>
                <w:rFonts w:eastAsia="Times New Roman" w:cs="Times New Roman"/>
                <w:b/>
                <w:sz w:val="22"/>
              </w:rPr>
            </w:pPr>
            <w:r w:rsidRPr="004C2459">
              <w:rPr>
                <w:rFonts w:eastAsia="Times New Roman" w:cs="Times New Roman"/>
                <w:b/>
                <w:sz w:val="22"/>
                <w:szCs w:val="22"/>
              </w:rPr>
              <w:t>INTRODUCTION</w:t>
            </w:r>
          </w:p>
          <w:p w:rsidRPr="004C2459" w:rsidR="005A283F" w:rsidP="00356BD9" w:rsidRDefault="005A283F" w14:paraId="61BEE327" w14:textId="77777777">
            <w:pPr>
              <w:spacing w:after="0" w:line="240" w:lineRule="auto"/>
              <w:jc w:val="both"/>
              <w:rPr>
                <w:rFonts w:eastAsia="Times New Roman" w:cs="Arial"/>
                <w:sz w:val="22"/>
              </w:rPr>
            </w:pPr>
            <w:r w:rsidRPr="004C2459">
              <w:rPr>
                <w:rFonts w:eastAsia="Times New Roman" w:cs="Arial"/>
                <w:sz w:val="22"/>
                <w:szCs w:val="22"/>
              </w:rPr>
              <w:t>This module is about evidence informed teaching. You will appraise your personal professional practice to develop evidence informed teaching based on an area of interest or personal challenge. This should be an area of your practice that you wish to develop, an aspect that you are interested in, linked to your specialist Enhancement Activity or an area of future professional development.</w:t>
            </w:r>
            <w:r>
              <w:rPr>
                <w:rFonts w:eastAsia="Times New Roman" w:cs="Arial"/>
                <w:sz w:val="22"/>
                <w:szCs w:val="22"/>
              </w:rPr>
              <w:t xml:space="preserve"> It should not be an area of practice which you are unable to have an impact on (for example those areas which require leadership engagement).</w:t>
            </w:r>
          </w:p>
          <w:p w:rsidRPr="004C2459" w:rsidR="005A283F" w:rsidP="00356BD9" w:rsidRDefault="005A283F" w14:paraId="731D464D" w14:textId="77777777">
            <w:pPr>
              <w:spacing w:after="0" w:line="240" w:lineRule="auto"/>
              <w:jc w:val="both"/>
              <w:rPr>
                <w:rFonts w:eastAsia="Times New Roman" w:cs="Arial"/>
                <w:sz w:val="22"/>
              </w:rPr>
            </w:pPr>
          </w:p>
          <w:p w:rsidRPr="004C2459" w:rsidR="005A283F" w:rsidP="00356BD9" w:rsidRDefault="005A283F" w14:paraId="451EF0D5" w14:textId="77777777">
            <w:pPr>
              <w:spacing w:after="0" w:line="240" w:lineRule="auto"/>
              <w:jc w:val="both"/>
              <w:rPr>
                <w:rFonts w:eastAsia="Times New Roman" w:cs="Arial"/>
                <w:sz w:val="22"/>
                <w:szCs w:val="22"/>
              </w:rPr>
            </w:pPr>
            <w:r w:rsidRPr="004C2459">
              <w:rPr>
                <w:rFonts w:eastAsia="Times New Roman" w:cs="Arial"/>
                <w:sz w:val="22"/>
                <w:szCs w:val="22"/>
              </w:rPr>
              <w:t>The assignment is in 2 parts.</w:t>
            </w:r>
          </w:p>
          <w:p w:rsidRPr="002D472E" w:rsidR="005A283F" w:rsidP="005A283F" w:rsidRDefault="005A283F" w14:paraId="4F09F4C5" w14:textId="77777777">
            <w:pPr>
              <w:pStyle w:val="ListParagraph"/>
              <w:numPr>
                <w:ilvl w:val="0"/>
                <w:numId w:val="45"/>
              </w:numPr>
              <w:spacing w:after="0" w:line="240" w:lineRule="auto"/>
              <w:jc w:val="both"/>
              <w:rPr>
                <w:rFonts w:eastAsia="Times New Roman" w:cs="Arial"/>
                <w:sz w:val="22"/>
                <w:szCs w:val="22"/>
              </w:rPr>
            </w:pPr>
            <w:r w:rsidRPr="002D472E">
              <w:rPr>
                <w:rFonts w:eastAsia="Times New Roman" w:cs="Arial"/>
                <w:sz w:val="22"/>
                <w:szCs w:val="22"/>
              </w:rPr>
              <w:t xml:space="preserve">Part 1 is a critical literature review of current research relating directly to the key theme you have selected. </w:t>
            </w:r>
          </w:p>
          <w:p w:rsidRPr="002D472E" w:rsidR="005A283F" w:rsidP="005A283F" w:rsidRDefault="005A283F" w14:paraId="4BFFF7CB" w14:textId="77777777">
            <w:pPr>
              <w:pStyle w:val="ListParagraph"/>
              <w:numPr>
                <w:ilvl w:val="0"/>
                <w:numId w:val="45"/>
              </w:numPr>
              <w:spacing w:after="0" w:line="240" w:lineRule="auto"/>
              <w:jc w:val="both"/>
              <w:rPr>
                <w:rFonts w:eastAsia="Times New Roman" w:cs="Arial"/>
                <w:sz w:val="22"/>
              </w:rPr>
            </w:pPr>
            <w:r w:rsidRPr="002D472E">
              <w:rPr>
                <w:rFonts w:eastAsia="Times New Roman" w:cs="Arial"/>
                <w:sz w:val="22"/>
                <w:szCs w:val="22"/>
              </w:rPr>
              <w:t>Part 2 is a presentation that seeks to use an evidence</w:t>
            </w:r>
            <w:r>
              <w:rPr>
                <w:rFonts w:eastAsia="Times New Roman" w:cs="Arial"/>
                <w:sz w:val="22"/>
                <w:szCs w:val="22"/>
              </w:rPr>
              <w:t>-</w:t>
            </w:r>
            <w:r w:rsidRPr="002D472E">
              <w:rPr>
                <w:rFonts w:eastAsia="Times New Roman" w:cs="Arial"/>
                <w:sz w:val="22"/>
                <w:szCs w:val="22"/>
              </w:rPr>
              <w:t>informed approach to evaluate the potential impact that the literature review will have on learning and teaching in your classroom.</w:t>
            </w:r>
          </w:p>
          <w:p w:rsidRPr="004C2459" w:rsidR="005A283F" w:rsidP="00356BD9" w:rsidRDefault="005A283F" w14:paraId="35D1F280" w14:textId="77777777">
            <w:pPr>
              <w:spacing w:after="0" w:line="240" w:lineRule="auto"/>
              <w:jc w:val="both"/>
              <w:rPr>
                <w:rFonts w:eastAsia="Times New Roman" w:cs="Arial"/>
                <w:b/>
                <w:sz w:val="22"/>
              </w:rPr>
            </w:pPr>
          </w:p>
          <w:p w:rsidRPr="004C2459" w:rsidR="005A283F" w:rsidP="00356BD9" w:rsidRDefault="005A283F" w14:paraId="5250E47A" w14:textId="77777777">
            <w:pPr>
              <w:spacing w:after="0" w:line="240" w:lineRule="auto"/>
              <w:jc w:val="both"/>
              <w:rPr>
                <w:rFonts w:eastAsia="Times New Roman" w:cs="Arial"/>
                <w:b/>
                <w:sz w:val="22"/>
              </w:rPr>
            </w:pPr>
            <w:r w:rsidRPr="004C2459">
              <w:rPr>
                <w:rFonts w:eastAsia="Times New Roman" w:cs="Arial"/>
                <w:b/>
                <w:sz w:val="22"/>
                <w:szCs w:val="22"/>
              </w:rPr>
              <w:t xml:space="preserve">WHAT YOU NEED TO DO </w:t>
            </w:r>
          </w:p>
          <w:p w:rsidRPr="004C2459" w:rsidR="005A283F" w:rsidP="00356BD9" w:rsidRDefault="005A283F" w14:paraId="0459FD35" w14:textId="77777777">
            <w:pPr>
              <w:spacing w:after="0" w:line="240" w:lineRule="auto"/>
              <w:jc w:val="both"/>
              <w:rPr>
                <w:rFonts w:eastAsia="Times New Roman" w:cs="Arial"/>
                <w:b/>
                <w:sz w:val="22"/>
                <w:szCs w:val="22"/>
              </w:rPr>
            </w:pPr>
          </w:p>
          <w:p w:rsidRPr="004C2459" w:rsidR="005A283F" w:rsidP="00356BD9" w:rsidRDefault="005A283F" w14:paraId="0B53886A" w14:textId="77777777">
            <w:pPr>
              <w:spacing w:after="0" w:line="240" w:lineRule="auto"/>
              <w:jc w:val="both"/>
              <w:rPr>
                <w:rFonts w:eastAsia="Times New Roman" w:cs="Arial"/>
                <w:b/>
                <w:sz w:val="22"/>
              </w:rPr>
            </w:pPr>
            <w:r w:rsidRPr="004C2459">
              <w:rPr>
                <w:rFonts w:eastAsia="Times New Roman" w:cs="Arial"/>
                <w:b/>
                <w:sz w:val="22"/>
                <w:szCs w:val="22"/>
              </w:rPr>
              <w:t>Part 1</w:t>
            </w:r>
          </w:p>
          <w:p w:rsidRPr="004C2459" w:rsidR="005A283F" w:rsidP="00356BD9" w:rsidRDefault="005A283F" w14:paraId="1EA4F9CA" w14:textId="77777777">
            <w:pPr>
              <w:spacing w:after="0" w:line="240" w:lineRule="auto"/>
              <w:jc w:val="both"/>
              <w:rPr>
                <w:rFonts w:eastAsia="Times New Roman" w:cs="Arial"/>
                <w:sz w:val="22"/>
                <w:szCs w:val="22"/>
              </w:rPr>
            </w:pPr>
            <w:r w:rsidRPr="004C2459">
              <w:rPr>
                <w:rFonts w:eastAsia="Times New Roman" w:cs="Arial"/>
                <w:sz w:val="22"/>
                <w:szCs w:val="22"/>
              </w:rPr>
              <w:t>Identify an area of professional practice as a focus for your investigation.</w:t>
            </w:r>
          </w:p>
          <w:p w:rsidRPr="004C2459" w:rsidR="005A283F" w:rsidP="00356BD9" w:rsidRDefault="005A283F" w14:paraId="3A0F8576" w14:textId="77777777">
            <w:pPr>
              <w:spacing w:after="0" w:line="240" w:lineRule="auto"/>
              <w:jc w:val="both"/>
              <w:rPr>
                <w:rFonts w:eastAsia="Times New Roman" w:cs="Arial"/>
                <w:sz w:val="22"/>
                <w:szCs w:val="22"/>
              </w:rPr>
            </w:pPr>
            <w:r w:rsidRPr="004C2459">
              <w:rPr>
                <w:rFonts w:eastAsia="Times New Roman" w:cs="Arial"/>
                <w:sz w:val="22"/>
                <w:szCs w:val="22"/>
              </w:rPr>
              <w:t>This will require you to:</w:t>
            </w:r>
          </w:p>
          <w:p w:rsidRPr="004C2459" w:rsidR="005A283F" w:rsidP="005A283F" w:rsidRDefault="005A283F" w14:paraId="007FD9DC" w14:textId="77777777">
            <w:pPr>
              <w:pStyle w:val="ListParagraph"/>
              <w:numPr>
                <w:ilvl w:val="0"/>
                <w:numId w:val="37"/>
              </w:numPr>
              <w:spacing w:after="0" w:line="240" w:lineRule="auto"/>
              <w:jc w:val="both"/>
              <w:rPr>
                <w:rFonts w:eastAsia="Times New Roman" w:cs="Arial"/>
                <w:sz w:val="22"/>
                <w:szCs w:val="22"/>
              </w:rPr>
            </w:pPr>
            <w:r w:rsidRPr="004C2459">
              <w:rPr>
                <w:rFonts w:eastAsia="Times New Roman" w:cs="Arial"/>
                <w:sz w:val="22"/>
                <w:szCs w:val="22"/>
              </w:rPr>
              <w:t>appraise your personal professional practice (this might link to evidence in the appendices from lesson observations of school reports),</w:t>
            </w:r>
          </w:p>
          <w:p w:rsidRPr="004C2459" w:rsidR="005A283F" w:rsidP="005A283F" w:rsidRDefault="005A283F" w14:paraId="43D5862B" w14:textId="77777777">
            <w:pPr>
              <w:pStyle w:val="ListParagraph"/>
              <w:numPr>
                <w:ilvl w:val="0"/>
                <w:numId w:val="37"/>
              </w:numPr>
              <w:spacing w:after="0" w:line="240" w:lineRule="auto"/>
              <w:jc w:val="both"/>
              <w:rPr>
                <w:rFonts w:eastAsia="Times New Roman" w:cs="Arial"/>
                <w:sz w:val="22"/>
                <w:szCs w:val="22"/>
              </w:rPr>
            </w:pPr>
            <w:r w:rsidRPr="004C2459">
              <w:rPr>
                <w:rFonts w:eastAsia="Times New Roman" w:cs="Arial"/>
                <w:sz w:val="22"/>
                <w:szCs w:val="22"/>
              </w:rPr>
              <w:t>identify an area of personal challenge for investigation</w:t>
            </w:r>
          </w:p>
          <w:p w:rsidRPr="004C2459" w:rsidR="005A283F" w:rsidP="005A283F" w:rsidRDefault="005A283F" w14:paraId="7188F0C4" w14:textId="77777777">
            <w:pPr>
              <w:pStyle w:val="ListParagraph"/>
              <w:numPr>
                <w:ilvl w:val="0"/>
                <w:numId w:val="37"/>
              </w:numPr>
              <w:spacing w:after="0" w:line="240" w:lineRule="auto"/>
              <w:jc w:val="both"/>
              <w:rPr>
                <w:rFonts w:eastAsia="Times New Roman" w:cs="Arial"/>
                <w:sz w:val="22"/>
                <w:szCs w:val="22"/>
              </w:rPr>
            </w:pPr>
            <w:r w:rsidRPr="004C2459">
              <w:rPr>
                <w:rFonts w:eastAsia="Times New Roman" w:cs="Arial"/>
                <w:sz w:val="22"/>
                <w:szCs w:val="22"/>
              </w:rPr>
              <w:t>propose a focussed research question.</w:t>
            </w:r>
          </w:p>
          <w:p w:rsidRPr="004C2459" w:rsidR="005A283F" w:rsidP="00356BD9" w:rsidRDefault="005A283F" w14:paraId="2D899002" w14:textId="77777777">
            <w:pPr>
              <w:pStyle w:val="ListParagraph"/>
              <w:spacing w:after="0" w:line="240" w:lineRule="auto"/>
              <w:jc w:val="both"/>
              <w:rPr>
                <w:rFonts w:eastAsia="Times New Roman" w:cs="Arial"/>
                <w:sz w:val="22"/>
                <w:szCs w:val="22"/>
              </w:rPr>
            </w:pPr>
          </w:p>
          <w:p w:rsidRPr="004C2459" w:rsidR="005A283F" w:rsidP="00356BD9" w:rsidRDefault="005A283F" w14:paraId="1166597F" w14:textId="18BB4DE0">
            <w:pPr>
              <w:spacing w:after="0" w:line="240" w:lineRule="auto"/>
              <w:ind w:right="-24"/>
              <w:jc w:val="both"/>
              <w:rPr>
                <w:rFonts w:eastAsia="Times New Roman" w:cs="Arial"/>
                <w:sz w:val="22"/>
                <w:szCs w:val="22"/>
              </w:rPr>
            </w:pPr>
            <w:r w:rsidRPr="004C2459">
              <w:rPr>
                <w:rFonts w:eastAsia="Times New Roman" w:cs="Arial"/>
                <w:sz w:val="22"/>
                <w:szCs w:val="22"/>
              </w:rPr>
              <w:t xml:space="preserve">Before you write your literature review, you will outline and discuss, as a poster presentation, the key findings with a plan detailing how you will evaluate and present these in your assessed presentation at the end of the course. The poster should be a summary of your initial findings from the articles and books you </w:t>
            </w:r>
            <w:r w:rsidRPr="004C2459">
              <w:rPr>
                <w:rFonts w:eastAsia="Times New Roman" w:cs="Arial"/>
                <w:sz w:val="22"/>
                <w:szCs w:val="22"/>
              </w:rPr>
              <w:lastRenderedPageBreak/>
              <w:t xml:space="preserve">have read, with a description </w:t>
            </w:r>
            <w:r w:rsidRPr="004C2459" w:rsidR="007146EE">
              <w:rPr>
                <w:rFonts w:eastAsia="Times New Roman" w:cs="Arial"/>
                <w:sz w:val="22"/>
                <w:szCs w:val="22"/>
              </w:rPr>
              <w:t>of how</w:t>
            </w:r>
            <w:r w:rsidRPr="004C2459">
              <w:rPr>
                <w:rFonts w:eastAsia="Times New Roman" w:cs="Arial"/>
                <w:sz w:val="22"/>
                <w:szCs w:val="22"/>
              </w:rPr>
              <w:t xml:space="preserve"> you might use this in your classroom.  This will enable you to get some formative feedback and learn from each other’s work. This will allow you to make links between a variety of research perspectives on an issue and share ideas with your peers.</w:t>
            </w:r>
          </w:p>
          <w:p w:rsidRPr="004C2459" w:rsidR="005A283F" w:rsidP="00356BD9" w:rsidRDefault="005A283F" w14:paraId="1E841C87" w14:textId="77777777">
            <w:pPr>
              <w:spacing w:after="0" w:line="240" w:lineRule="auto"/>
              <w:ind w:right="-24"/>
              <w:jc w:val="both"/>
              <w:rPr>
                <w:rFonts w:eastAsia="Times New Roman" w:cs="Arial"/>
                <w:sz w:val="22"/>
                <w:szCs w:val="22"/>
              </w:rPr>
            </w:pPr>
          </w:p>
          <w:p w:rsidRPr="004C2459" w:rsidR="005A283F" w:rsidP="00356BD9" w:rsidRDefault="005A283F" w14:paraId="4D473425" w14:textId="77777777">
            <w:pPr>
              <w:spacing w:after="0" w:line="240" w:lineRule="auto"/>
              <w:ind w:right="-24"/>
              <w:jc w:val="both"/>
              <w:rPr>
                <w:rFonts w:eastAsia="Times New Roman" w:cs="Arial"/>
                <w:sz w:val="22"/>
                <w:szCs w:val="22"/>
              </w:rPr>
            </w:pPr>
            <w:r w:rsidRPr="004C2459">
              <w:rPr>
                <w:rFonts w:eastAsia="Times New Roman" w:cs="Arial"/>
                <w:sz w:val="22"/>
                <w:szCs w:val="22"/>
              </w:rPr>
              <w:t>You will have the opportunity to submit 500 words of your literature review to your subject tutor for formative feedback.</w:t>
            </w:r>
          </w:p>
          <w:p w:rsidRPr="004C2459" w:rsidR="005A283F" w:rsidP="00356BD9" w:rsidRDefault="005A283F" w14:paraId="3FA845C2" w14:textId="77777777">
            <w:pPr>
              <w:spacing w:after="0" w:line="240" w:lineRule="auto"/>
              <w:ind w:right="-24"/>
              <w:jc w:val="both"/>
              <w:rPr>
                <w:rFonts w:eastAsia="Times New Roman" w:cs="Arial"/>
                <w:sz w:val="22"/>
              </w:rPr>
            </w:pPr>
          </w:p>
          <w:p w:rsidRPr="004C2459" w:rsidR="005A283F" w:rsidP="00356BD9" w:rsidRDefault="005A283F" w14:paraId="358906E8" w14:textId="77777777">
            <w:pPr>
              <w:spacing w:after="0" w:line="240" w:lineRule="auto"/>
              <w:jc w:val="both"/>
              <w:rPr>
                <w:rFonts w:eastAsia="Times New Roman" w:cs="Arial"/>
                <w:sz w:val="22"/>
                <w:szCs w:val="22"/>
              </w:rPr>
            </w:pPr>
            <w:r w:rsidRPr="004C2459">
              <w:rPr>
                <w:rFonts w:eastAsia="Times New Roman" w:cs="Arial"/>
                <w:sz w:val="22"/>
                <w:szCs w:val="22"/>
              </w:rPr>
              <w:t xml:space="preserve">Having done this, you need to conduct a critical literature review (see Grant and Booth, 2008). </w:t>
            </w:r>
          </w:p>
          <w:p w:rsidRPr="004C2459" w:rsidR="005A283F" w:rsidP="00356BD9" w:rsidRDefault="005A283F" w14:paraId="64DACD8B" w14:textId="77777777">
            <w:pPr>
              <w:spacing w:after="0" w:line="240" w:lineRule="auto"/>
              <w:jc w:val="both"/>
              <w:rPr>
                <w:rFonts w:eastAsia="Times New Roman" w:cs="Arial"/>
                <w:sz w:val="22"/>
                <w:szCs w:val="22"/>
              </w:rPr>
            </w:pPr>
            <w:r w:rsidRPr="004C2459">
              <w:rPr>
                <w:rFonts w:eastAsia="Times New Roman" w:cs="Arial"/>
                <w:sz w:val="22"/>
                <w:szCs w:val="22"/>
              </w:rPr>
              <w:t>You will:</w:t>
            </w:r>
          </w:p>
          <w:p w:rsidRPr="004C2459" w:rsidR="005A283F" w:rsidP="005A283F" w:rsidRDefault="005A283F" w14:paraId="390C307A" w14:textId="77777777">
            <w:pPr>
              <w:pStyle w:val="ListParagraph"/>
              <w:numPr>
                <w:ilvl w:val="0"/>
                <w:numId w:val="43"/>
              </w:numPr>
              <w:spacing w:after="0" w:line="240" w:lineRule="auto"/>
              <w:jc w:val="both"/>
              <w:rPr>
                <w:rFonts w:eastAsia="Times New Roman" w:cs="Arial"/>
                <w:sz w:val="22"/>
                <w:szCs w:val="22"/>
              </w:rPr>
            </w:pPr>
            <w:r w:rsidRPr="004C2459">
              <w:rPr>
                <w:rFonts w:eastAsia="Times New Roman" w:cs="Arial"/>
                <w:sz w:val="22"/>
                <w:szCs w:val="22"/>
              </w:rPr>
              <w:t>Identify key factors and themes that relate to your chosen area of study.</w:t>
            </w:r>
          </w:p>
          <w:p w:rsidRPr="004C2459" w:rsidR="005A283F" w:rsidP="005A283F" w:rsidRDefault="005A283F" w14:paraId="23AC9023" w14:textId="77777777">
            <w:pPr>
              <w:pStyle w:val="ListParagraph"/>
              <w:numPr>
                <w:ilvl w:val="0"/>
                <w:numId w:val="43"/>
              </w:numPr>
              <w:spacing w:after="0" w:line="240" w:lineRule="auto"/>
              <w:jc w:val="both"/>
              <w:rPr>
                <w:rFonts w:eastAsia="Times New Roman" w:cs="Arial"/>
                <w:sz w:val="22"/>
                <w:szCs w:val="22"/>
              </w:rPr>
            </w:pPr>
            <w:r w:rsidRPr="004C2459">
              <w:rPr>
                <w:rFonts w:eastAsia="Times New Roman" w:cs="Arial"/>
                <w:sz w:val="22"/>
                <w:szCs w:val="22"/>
              </w:rPr>
              <w:t>Analyse and critically evaluate the extant literature.</w:t>
            </w:r>
          </w:p>
          <w:p w:rsidRPr="004C2459" w:rsidR="005A283F" w:rsidP="005A283F" w:rsidRDefault="005A283F" w14:paraId="2E22640F" w14:textId="77777777">
            <w:pPr>
              <w:pStyle w:val="ListParagraph"/>
              <w:numPr>
                <w:ilvl w:val="0"/>
                <w:numId w:val="43"/>
              </w:numPr>
              <w:spacing w:after="0" w:line="240" w:lineRule="auto"/>
              <w:jc w:val="both"/>
              <w:rPr>
                <w:rFonts w:eastAsia="Times New Roman" w:cs="Arial"/>
                <w:sz w:val="22"/>
                <w:szCs w:val="22"/>
              </w:rPr>
            </w:pPr>
            <w:r w:rsidRPr="004C2459">
              <w:rPr>
                <w:rFonts w:eastAsia="Times New Roman" w:cs="Arial"/>
                <w:sz w:val="22"/>
                <w:szCs w:val="22"/>
              </w:rPr>
              <w:t>Develop strategies which can be used in your teaching practice.</w:t>
            </w:r>
          </w:p>
          <w:p w:rsidRPr="004C2459" w:rsidR="005A283F" w:rsidP="005A283F" w:rsidRDefault="005A283F" w14:paraId="78656904" w14:textId="77777777">
            <w:pPr>
              <w:pStyle w:val="ListParagraph"/>
              <w:numPr>
                <w:ilvl w:val="0"/>
                <w:numId w:val="43"/>
              </w:numPr>
              <w:spacing w:after="0" w:line="240" w:lineRule="auto"/>
              <w:jc w:val="both"/>
              <w:rPr>
                <w:rFonts w:eastAsia="Times New Roman" w:cs="Arial"/>
                <w:sz w:val="22"/>
                <w:szCs w:val="22"/>
              </w:rPr>
            </w:pPr>
            <w:r w:rsidRPr="004C2459">
              <w:rPr>
                <w:rFonts w:eastAsia="Times New Roman" w:cs="Arial"/>
                <w:sz w:val="22"/>
                <w:szCs w:val="22"/>
              </w:rPr>
              <w:t>Include a full reference list using the Harvard system</w:t>
            </w:r>
            <w:r>
              <w:rPr>
                <w:rFonts w:eastAsia="Times New Roman" w:cs="Arial"/>
                <w:sz w:val="22"/>
                <w:szCs w:val="22"/>
              </w:rPr>
              <w:t>.</w:t>
            </w:r>
          </w:p>
          <w:p w:rsidRPr="004C2459" w:rsidR="005A283F" w:rsidP="005A283F" w:rsidRDefault="005A283F" w14:paraId="657AA8ED" w14:textId="77777777">
            <w:pPr>
              <w:pStyle w:val="ListParagraph"/>
              <w:numPr>
                <w:ilvl w:val="0"/>
                <w:numId w:val="43"/>
              </w:numPr>
              <w:spacing w:after="0" w:line="240" w:lineRule="auto"/>
              <w:jc w:val="both"/>
              <w:rPr>
                <w:rFonts w:eastAsia="Times New Roman" w:cs="Arial"/>
                <w:sz w:val="22"/>
                <w:szCs w:val="22"/>
              </w:rPr>
            </w:pPr>
            <w:r w:rsidRPr="004C2459">
              <w:rPr>
                <w:rFonts w:eastAsia="Times New Roman" w:cs="Arial"/>
                <w:sz w:val="22"/>
                <w:szCs w:val="22"/>
              </w:rPr>
              <w:t>Include appendices</w:t>
            </w:r>
            <w:r>
              <w:rPr>
                <w:rFonts w:eastAsia="Times New Roman" w:cs="Arial"/>
                <w:sz w:val="22"/>
                <w:szCs w:val="22"/>
              </w:rPr>
              <w:t>.</w:t>
            </w:r>
          </w:p>
          <w:p w:rsidRPr="004C2459" w:rsidR="005A283F" w:rsidP="00356BD9" w:rsidRDefault="005A283F" w14:paraId="2DAF6A49" w14:textId="77777777">
            <w:pPr>
              <w:spacing w:after="0" w:line="240" w:lineRule="auto"/>
              <w:jc w:val="both"/>
              <w:rPr>
                <w:rFonts w:eastAsia="Times New Roman" w:cs="Arial"/>
                <w:sz w:val="22"/>
                <w:szCs w:val="22"/>
              </w:rPr>
            </w:pPr>
          </w:p>
          <w:p w:rsidRPr="004C2459" w:rsidR="005A283F" w:rsidP="00356BD9" w:rsidRDefault="005A283F" w14:paraId="3D8D325C" w14:textId="77777777">
            <w:pPr>
              <w:spacing w:after="0" w:line="240" w:lineRule="auto"/>
              <w:jc w:val="both"/>
              <w:rPr>
                <w:rFonts w:eastAsia="Times New Roman" w:cs="Arial"/>
                <w:sz w:val="22"/>
                <w:szCs w:val="22"/>
              </w:rPr>
            </w:pPr>
            <w:r w:rsidRPr="004C2459">
              <w:rPr>
                <w:rFonts w:eastAsia="Times New Roman" w:cs="Arial"/>
                <w:sz w:val="22"/>
                <w:szCs w:val="22"/>
              </w:rPr>
              <w:t>The purpose of the assignment is to engage you in reading about current educational research so that you can develop your teaching practice from a well-informed perspective.</w:t>
            </w:r>
          </w:p>
          <w:p w:rsidRPr="004C2459" w:rsidR="005A283F" w:rsidP="00356BD9" w:rsidRDefault="005A283F" w14:paraId="6CD1C3F8" w14:textId="77777777">
            <w:pPr>
              <w:spacing w:after="0" w:line="240" w:lineRule="auto"/>
              <w:jc w:val="both"/>
              <w:rPr>
                <w:rFonts w:eastAsia="Times New Roman" w:cs="Arial"/>
                <w:sz w:val="22"/>
              </w:rPr>
            </w:pPr>
          </w:p>
          <w:p w:rsidRPr="004C2459" w:rsidR="005A283F" w:rsidP="00356BD9" w:rsidRDefault="005A283F" w14:paraId="4657E50C" w14:textId="77777777">
            <w:pPr>
              <w:spacing w:after="0" w:line="240" w:lineRule="auto"/>
              <w:jc w:val="both"/>
              <w:rPr>
                <w:rFonts w:eastAsia="Times New Roman" w:cs="Arial"/>
                <w:sz w:val="22"/>
              </w:rPr>
            </w:pPr>
            <w:r w:rsidRPr="004C2459">
              <w:rPr>
                <w:rFonts w:eastAsia="Times New Roman" w:cs="Arial"/>
                <w:sz w:val="22"/>
              </w:rPr>
              <w:t xml:space="preserve">After you have conducted your literature review, it may be necessary to refine your research question. You should also identify some strategies that you will explore and discuss in the presentation. </w:t>
            </w:r>
          </w:p>
          <w:p w:rsidRPr="004C2459" w:rsidR="005A283F" w:rsidP="00356BD9" w:rsidRDefault="005A283F" w14:paraId="34FAE330" w14:textId="77777777">
            <w:pPr>
              <w:spacing w:after="0" w:line="240" w:lineRule="auto"/>
              <w:jc w:val="both"/>
              <w:rPr>
                <w:rFonts w:eastAsia="Times New Roman" w:cs="Arial"/>
                <w:sz w:val="22"/>
              </w:rPr>
            </w:pPr>
          </w:p>
          <w:p w:rsidRPr="004C2459" w:rsidR="005A283F" w:rsidP="00356BD9" w:rsidRDefault="005A283F" w14:paraId="17EA7C83" w14:textId="4001BFDD">
            <w:pPr>
              <w:spacing w:after="0" w:line="240" w:lineRule="auto"/>
              <w:jc w:val="both"/>
              <w:rPr>
                <w:rFonts w:eastAsia="Times New Roman" w:cs="Arial"/>
                <w:sz w:val="22"/>
                <w:szCs w:val="22"/>
              </w:rPr>
            </w:pPr>
            <w:r w:rsidRPr="004C2459">
              <w:rPr>
                <w:rFonts w:eastAsia="Times New Roman" w:cs="Arial"/>
                <w:sz w:val="22"/>
                <w:szCs w:val="22"/>
              </w:rPr>
              <w:t>You will submit the literature review electronically as a 3,000-word written assignment. It will serve to inform your final presentation, which will evaluate the potential impact of the findings on teaching and learning. The assessment items and dates for submission for the literature review are summarised in</w:t>
            </w:r>
            <w:r w:rsidR="00044AD6">
              <w:rPr>
                <w:rFonts w:eastAsia="Times New Roman" w:cs="Arial"/>
                <w:sz w:val="22"/>
                <w:szCs w:val="22"/>
              </w:rPr>
              <w:t xml:space="preserve"> the PGCE Course Handbook</w:t>
            </w:r>
            <w:r w:rsidRPr="004C2459">
              <w:rPr>
                <w:rFonts w:eastAsia="Times New Roman" w:cs="Arial"/>
                <w:sz w:val="22"/>
                <w:szCs w:val="22"/>
              </w:rPr>
              <w:t>.</w:t>
            </w:r>
            <w:r w:rsidRPr="004C2459">
              <w:rPr>
                <w:rFonts w:eastAsia="Times New Roman" w:cs="Times New Roman"/>
                <w:color w:val="000000"/>
                <w:sz w:val="22"/>
                <w:szCs w:val="22"/>
              </w:rPr>
              <w:t xml:space="preserve"> </w:t>
            </w:r>
          </w:p>
          <w:p w:rsidRPr="004C2459" w:rsidR="005A283F" w:rsidP="00356BD9" w:rsidRDefault="005A283F" w14:paraId="29EE680A" w14:textId="2C3B4A50">
            <w:pPr>
              <w:pStyle w:val="Caption"/>
              <w:keepNext/>
            </w:pPr>
          </w:p>
          <w:tbl>
            <w:tblPr>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62"/>
              <w:gridCol w:w="979"/>
              <w:gridCol w:w="1156"/>
              <w:gridCol w:w="1060"/>
              <w:gridCol w:w="1625"/>
              <w:gridCol w:w="2516"/>
            </w:tblGrid>
            <w:tr w:rsidRPr="004C2459" w:rsidR="005A283F" w:rsidTr="00356BD9" w14:paraId="6D2A98BC" w14:textId="77777777">
              <w:trPr>
                <w:jc w:val="center"/>
              </w:trPr>
              <w:tc>
                <w:tcPr>
                  <w:tcW w:w="2162" w:type="dxa"/>
                  <w:tcBorders>
                    <w:top w:val="single" w:color="auto" w:sz="4" w:space="0"/>
                    <w:left w:val="single" w:color="auto" w:sz="4" w:space="0"/>
                    <w:bottom w:val="single" w:color="auto" w:sz="4" w:space="0"/>
                    <w:right w:val="single" w:color="auto" w:sz="4" w:space="0"/>
                  </w:tcBorders>
                  <w:shd w:val="clear" w:color="auto" w:fill="D9D9D9"/>
                </w:tcPr>
                <w:p w:rsidRPr="004C2459" w:rsidR="005A283F" w:rsidP="00356BD9" w:rsidRDefault="005A283F" w14:paraId="3A1A1F60" w14:textId="77777777">
                  <w:pPr>
                    <w:spacing w:after="0" w:line="240" w:lineRule="auto"/>
                    <w:jc w:val="center"/>
                    <w:rPr>
                      <w:rFonts w:eastAsia="Times New Roman" w:cs="Arial"/>
                      <w:b/>
                      <w:sz w:val="22"/>
                    </w:rPr>
                  </w:pPr>
                  <w:r w:rsidRPr="004C2459">
                    <w:rPr>
                      <w:rFonts w:eastAsia="Times New Roman" w:cs="Arial"/>
                      <w:b/>
                      <w:sz w:val="22"/>
                      <w:szCs w:val="22"/>
                    </w:rPr>
                    <w:t>Assessment items</w:t>
                  </w:r>
                </w:p>
              </w:tc>
              <w:tc>
                <w:tcPr>
                  <w:tcW w:w="979"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17327441" w14:textId="77777777">
                  <w:pPr>
                    <w:spacing w:after="0" w:line="240" w:lineRule="auto"/>
                    <w:jc w:val="center"/>
                    <w:rPr>
                      <w:rFonts w:eastAsia="Times New Roman" w:cs="Arial"/>
                      <w:b/>
                      <w:sz w:val="22"/>
                    </w:rPr>
                  </w:pPr>
                  <w:r w:rsidRPr="004C2459">
                    <w:rPr>
                      <w:rFonts w:eastAsia="Times New Roman" w:cs="Arial"/>
                      <w:b/>
                      <w:sz w:val="22"/>
                      <w:szCs w:val="22"/>
                    </w:rPr>
                    <w:t>Word Limit</w:t>
                  </w:r>
                </w:p>
              </w:tc>
              <w:tc>
                <w:tcPr>
                  <w:tcW w:w="1156"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05A294F1" w14:textId="77777777">
                  <w:pPr>
                    <w:spacing w:after="0" w:line="240" w:lineRule="auto"/>
                    <w:jc w:val="center"/>
                    <w:rPr>
                      <w:rFonts w:eastAsia="Times New Roman" w:cs="Arial"/>
                      <w:b/>
                      <w:sz w:val="22"/>
                    </w:rPr>
                  </w:pPr>
                  <w:r w:rsidRPr="004C2459">
                    <w:rPr>
                      <w:rFonts w:eastAsia="Times New Roman" w:cs="Arial"/>
                      <w:b/>
                      <w:sz w:val="22"/>
                      <w:szCs w:val="22"/>
                    </w:rPr>
                    <w:t>Weighting</w:t>
                  </w:r>
                </w:p>
              </w:tc>
              <w:tc>
                <w:tcPr>
                  <w:tcW w:w="1060"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4938A549" w14:textId="77777777">
                  <w:pPr>
                    <w:spacing w:after="0" w:line="240" w:lineRule="auto"/>
                    <w:jc w:val="center"/>
                    <w:rPr>
                      <w:rFonts w:eastAsia="Times New Roman" w:cs="Arial"/>
                      <w:b/>
                      <w:sz w:val="22"/>
                    </w:rPr>
                  </w:pPr>
                  <w:r w:rsidRPr="004C2459">
                    <w:rPr>
                      <w:rFonts w:eastAsia="Times New Roman" w:cs="Arial"/>
                      <w:b/>
                      <w:sz w:val="22"/>
                      <w:szCs w:val="22"/>
                    </w:rPr>
                    <w:t>Learning Outcome</w:t>
                  </w:r>
                </w:p>
              </w:tc>
              <w:tc>
                <w:tcPr>
                  <w:tcW w:w="1625"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1D29C327" w14:textId="77777777">
                  <w:pPr>
                    <w:spacing w:after="0" w:line="240" w:lineRule="auto"/>
                    <w:jc w:val="center"/>
                    <w:rPr>
                      <w:rFonts w:eastAsia="Times New Roman" w:cs="Arial"/>
                      <w:b/>
                      <w:sz w:val="22"/>
                    </w:rPr>
                  </w:pPr>
                  <w:r w:rsidRPr="004C2459">
                    <w:rPr>
                      <w:rFonts w:eastAsia="Times New Roman" w:cs="Arial"/>
                      <w:b/>
                      <w:sz w:val="22"/>
                      <w:szCs w:val="22"/>
                    </w:rPr>
                    <w:t>Who will assess and how?</w:t>
                  </w:r>
                </w:p>
              </w:tc>
              <w:tc>
                <w:tcPr>
                  <w:tcW w:w="2516"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66307CA4" w14:textId="77777777">
                  <w:pPr>
                    <w:spacing w:after="0" w:line="240" w:lineRule="auto"/>
                    <w:jc w:val="center"/>
                    <w:rPr>
                      <w:rFonts w:eastAsia="Times New Roman" w:cs="Arial"/>
                      <w:b/>
                      <w:sz w:val="22"/>
                    </w:rPr>
                  </w:pPr>
                  <w:r w:rsidRPr="004C2459">
                    <w:rPr>
                      <w:rFonts w:eastAsia="Times New Roman" w:cs="Arial"/>
                      <w:b/>
                      <w:sz w:val="22"/>
                      <w:szCs w:val="22"/>
                    </w:rPr>
                    <w:t>Date for submission</w:t>
                  </w:r>
                </w:p>
              </w:tc>
            </w:tr>
            <w:tr w:rsidRPr="004C2459" w:rsidR="005A283F" w:rsidTr="00356BD9" w14:paraId="51FC820A" w14:textId="77777777">
              <w:trPr>
                <w:trHeight w:val="208"/>
                <w:jc w:val="center"/>
              </w:trPr>
              <w:tc>
                <w:tcPr>
                  <w:tcW w:w="2162" w:type="dxa"/>
                  <w:tcBorders>
                    <w:top w:val="single" w:color="auto" w:sz="4" w:space="0"/>
                    <w:left w:val="single" w:color="auto" w:sz="4" w:space="0"/>
                    <w:bottom w:val="nil"/>
                    <w:right w:val="single" w:color="auto" w:sz="4" w:space="0"/>
                  </w:tcBorders>
                </w:tcPr>
                <w:p w:rsidRPr="004C2459" w:rsidR="005A283F" w:rsidP="00356BD9" w:rsidRDefault="005A283F" w14:paraId="1632597D" w14:textId="77777777">
                  <w:pPr>
                    <w:spacing w:after="0" w:line="240" w:lineRule="auto"/>
                    <w:rPr>
                      <w:rFonts w:eastAsia="Times New Roman" w:cs="Arial"/>
                      <w:sz w:val="22"/>
                      <w:szCs w:val="22"/>
                      <w:u w:val="single"/>
                    </w:rPr>
                  </w:pPr>
                  <w:r w:rsidRPr="004C2459">
                    <w:rPr>
                      <w:rFonts w:eastAsia="Times New Roman" w:cs="Arial"/>
                      <w:sz w:val="22"/>
                      <w:szCs w:val="22"/>
                      <w:u w:val="single"/>
                    </w:rPr>
                    <w:t>Formative</w:t>
                  </w:r>
                </w:p>
              </w:tc>
              <w:tc>
                <w:tcPr>
                  <w:tcW w:w="979" w:type="dxa"/>
                  <w:tcBorders>
                    <w:top w:val="single" w:color="auto" w:sz="4" w:space="0"/>
                    <w:left w:val="single" w:color="auto" w:sz="4" w:space="0"/>
                    <w:bottom w:val="nil"/>
                    <w:right w:val="single" w:color="auto" w:sz="4" w:space="0"/>
                  </w:tcBorders>
                  <w:vAlign w:val="center"/>
                </w:tcPr>
                <w:p w:rsidRPr="004C2459" w:rsidR="005A283F" w:rsidP="00356BD9" w:rsidRDefault="005A283F" w14:paraId="249FC72F" w14:textId="77777777">
                  <w:pPr>
                    <w:spacing w:after="0" w:line="240" w:lineRule="auto"/>
                    <w:jc w:val="center"/>
                    <w:rPr>
                      <w:rFonts w:eastAsia="Times New Roman" w:cs="Arial"/>
                      <w:sz w:val="22"/>
                    </w:rPr>
                  </w:pPr>
                </w:p>
              </w:tc>
              <w:tc>
                <w:tcPr>
                  <w:tcW w:w="1156" w:type="dxa"/>
                  <w:vMerge w:val="restart"/>
                  <w:tcBorders>
                    <w:top w:val="single" w:color="auto" w:sz="4" w:space="0"/>
                    <w:left w:val="single" w:color="auto" w:sz="4" w:space="0"/>
                    <w:right w:val="single" w:color="auto" w:sz="4" w:space="0"/>
                  </w:tcBorders>
                  <w:vAlign w:val="center"/>
                </w:tcPr>
                <w:p w:rsidRPr="004C2459" w:rsidR="005A283F" w:rsidP="00356BD9" w:rsidRDefault="005A283F" w14:paraId="20A92773" w14:textId="77777777">
                  <w:pPr>
                    <w:spacing w:after="0" w:line="240" w:lineRule="auto"/>
                    <w:jc w:val="center"/>
                    <w:rPr>
                      <w:rFonts w:eastAsia="Times New Roman" w:cs="Arial"/>
                      <w:sz w:val="22"/>
                    </w:rPr>
                  </w:pPr>
                  <w:r w:rsidRPr="004C2459">
                    <w:rPr>
                      <w:rFonts w:eastAsia="Times New Roman" w:cs="Arial"/>
                      <w:sz w:val="22"/>
                    </w:rPr>
                    <w:t>n/a</w:t>
                  </w:r>
                </w:p>
              </w:tc>
              <w:tc>
                <w:tcPr>
                  <w:tcW w:w="1060" w:type="dxa"/>
                  <w:vMerge w:val="restart"/>
                  <w:tcBorders>
                    <w:top w:val="single" w:color="auto" w:sz="4" w:space="0"/>
                    <w:left w:val="single" w:color="auto" w:sz="4" w:space="0"/>
                    <w:right w:val="single" w:color="auto" w:sz="4" w:space="0"/>
                  </w:tcBorders>
                  <w:vAlign w:val="center"/>
                </w:tcPr>
                <w:p w:rsidRPr="004C2459" w:rsidR="005A283F" w:rsidP="00356BD9" w:rsidRDefault="005A283F" w14:paraId="145B244C" w14:textId="77777777">
                  <w:pPr>
                    <w:spacing w:after="0" w:line="240" w:lineRule="auto"/>
                    <w:jc w:val="center"/>
                    <w:rPr>
                      <w:rFonts w:eastAsia="Times New Roman" w:cs="Arial"/>
                      <w:sz w:val="22"/>
                    </w:rPr>
                  </w:pPr>
                  <w:r w:rsidRPr="004C2459">
                    <w:rPr>
                      <w:rFonts w:eastAsia="Times New Roman" w:cs="Arial"/>
                      <w:sz w:val="22"/>
                      <w:szCs w:val="22"/>
                    </w:rPr>
                    <w:t>1, 2 &amp; 5</w:t>
                  </w:r>
                </w:p>
              </w:tc>
              <w:tc>
                <w:tcPr>
                  <w:tcW w:w="1625" w:type="dxa"/>
                  <w:tcBorders>
                    <w:top w:val="single" w:color="auto" w:sz="4" w:space="0"/>
                    <w:left w:val="single" w:color="auto" w:sz="4" w:space="0"/>
                    <w:bottom w:val="nil"/>
                    <w:right w:val="single" w:color="auto" w:sz="4" w:space="0"/>
                  </w:tcBorders>
                  <w:vAlign w:val="center"/>
                </w:tcPr>
                <w:p w:rsidRPr="004C2459" w:rsidR="005A283F" w:rsidP="00356BD9" w:rsidRDefault="005A283F" w14:paraId="078C2FF6" w14:textId="77777777">
                  <w:pPr>
                    <w:spacing w:after="0" w:line="240" w:lineRule="auto"/>
                    <w:jc w:val="center"/>
                    <w:rPr>
                      <w:rFonts w:eastAsia="Times New Roman" w:cs="Arial"/>
                      <w:sz w:val="22"/>
                      <w:szCs w:val="22"/>
                    </w:rPr>
                  </w:pPr>
                </w:p>
              </w:tc>
              <w:tc>
                <w:tcPr>
                  <w:tcW w:w="2516" w:type="dxa"/>
                  <w:tcBorders>
                    <w:top w:val="single" w:color="auto" w:sz="4" w:space="0"/>
                    <w:left w:val="single" w:color="auto" w:sz="4" w:space="0"/>
                    <w:bottom w:val="nil"/>
                    <w:right w:val="single" w:color="auto" w:sz="4" w:space="0"/>
                  </w:tcBorders>
                  <w:vAlign w:val="center"/>
                </w:tcPr>
                <w:p w:rsidRPr="004C2459" w:rsidR="005A283F" w:rsidP="00356BD9" w:rsidRDefault="005A283F" w14:paraId="28189442" w14:textId="77777777">
                  <w:pPr>
                    <w:spacing w:after="0" w:line="240" w:lineRule="auto"/>
                    <w:jc w:val="center"/>
                    <w:rPr>
                      <w:rFonts w:eastAsia="Times New Roman" w:cs="Arial"/>
                      <w:sz w:val="22"/>
                      <w:szCs w:val="22"/>
                    </w:rPr>
                  </w:pPr>
                </w:p>
              </w:tc>
            </w:tr>
            <w:tr w:rsidRPr="004C2459" w:rsidR="005A283F" w:rsidTr="00356BD9" w14:paraId="42683931" w14:textId="77777777">
              <w:trPr>
                <w:trHeight w:val="296"/>
                <w:jc w:val="center"/>
              </w:trPr>
              <w:tc>
                <w:tcPr>
                  <w:tcW w:w="2162" w:type="dxa"/>
                  <w:tcBorders>
                    <w:top w:val="nil"/>
                    <w:left w:val="single" w:color="auto" w:sz="4" w:space="0"/>
                    <w:bottom w:val="nil"/>
                    <w:right w:val="single" w:color="auto" w:sz="4" w:space="0"/>
                  </w:tcBorders>
                </w:tcPr>
                <w:p w:rsidRPr="004C2459" w:rsidR="005A283F" w:rsidP="00356BD9" w:rsidRDefault="005A283F" w14:paraId="5F15A035" w14:textId="77777777">
                  <w:pPr>
                    <w:spacing w:after="0" w:line="240" w:lineRule="auto"/>
                    <w:rPr>
                      <w:rFonts w:eastAsia="Times New Roman" w:cs="Arial"/>
                      <w:sz w:val="22"/>
                      <w:szCs w:val="22"/>
                    </w:rPr>
                  </w:pPr>
                  <w:r w:rsidRPr="004C2459">
                    <w:rPr>
                      <w:rFonts w:eastAsia="Times New Roman" w:cs="Arial"/>
                      <w:sz w:val="22"/>
                      <w:szCs w:val="22"/>
                    </w:rPr>
                    <w:t>Poster presentation</w:t>
                  </w:r>
                </w:p>
              </w:tc>
              <w:tc>
                <w:tcPr>
                  <w:tcW w:w="979" w:type="dxa"/>
                  <w:tcBorders>
                    <w:top w:val="nil"/>
                    <w:left w:val="single" w:color="auto" w:sz="4" w:space="0"/>
                    <w:bottom w:val="nil"/>
                    <w:right w:val="single" w:color="auto" w:sz="4" w:space="0"/>
                  </w:tcBorders>
                  <w:vAlign w:val="center"/>
                </w:tcPr>
                <w:p w:rsidRPr="004C2459" w:rsidR="005A283F" w:rsidP="00356BD9" w:rsidRDefault="005A283F" w14:paraId="5BB004A4" w14:textId="77777777">
                  <w:pPr>
                    <w:spacing w:after="0" w:line="240" w:lineRule="auto"/>
                    <w:jc w:val="center"/>
                    <w:rPr>
                      <w:rFonts w:eastAsia="Times New Roman" w:cs="Arial"/>
                      <w:sz w:val="22"/>
                    </w:rPr>
                  </w:pPr>
                  <w:r w:rsidRPr="004C2459">
                    <w:rPr>
                      <w:rFonts w:eastAsia="Times New Roman" w:cs="Arial"/>
                      <w:sz w:val="22"/>
                    </w:rPr>
                    <w:t>n/a</w:t>
                  </w:r>
                </w:p>
              </w:tc>
              <w:tc>
                <w:tcPr>
                  <w:tcW w:w="1156" w:type="dxa"/>
                  <w:vMerge/>
                  <w:tcBorders>
                    <w:left w:val="single" w:color="auto" w:sz="4" w:space="0"/>
                    <w:right w:val="single" w:color="auto" w:sz="4" w:space="0"/>
                  </w:tcBorders>
                  <w:vAlign w:val="center"/>
                </w:tcPr>
                <w:p w:rsidRPr="004C2459" w:rsidR="005A283F" w:rsidP="00356BD9" w:rsidRDefault="005A283F" w14:paraId="0AAEFD4B" w14:textId="77777777">
                  <w:pPr>
                    <w:spacing w:after="0" w:line="240" w:lineRule="auto"/>
                    <w:jc w:val="center"/>
                    <w:rPr>
                      <w:rFonts w:eastAsia="Times New Roman" w:cs="Arial"/>
                      <w:sz w:val="22"/>
                    </w:rPr>
                  </w:pPr>
                </w:p>
              </w:tc>
              <w:tc>
                <w:tcPr>
                  <w:tcW w:w="1060" w:type="dxa"/>
                  <w:vMerge/>
                  <w:tcBorders>
                    <w:left w:val="single" w:color="auto" w:sz="4" w:space="0"/>
                    <w:right w:val="single" w:color="auto" w:sz="4" w:space="0"/>
                  </w:tcBorders>
                  <w:vAlign w:val="center"/>
                </w:tcPr>
                <w:p w:rsidRPr="004C2459" w:rsidR="005A283F" w:rsidP="00356BD9" w:rsidRDefault="005A283F" w14:paraId="7637E76E" w14:textId="77777777">
                  <w:pPr>
                    <w:spacing w:after="0" w:line="240" w:lineRule="auto"/>
                    <w:jc w:val="center"/>
                    <w:rPr>
                      <w:rFonts w:eastAsia="Times New Roman" w:cs="Arial"/>
                      <w:sz w:val="22"/>
                      <w:szCs w:val="22"/>
                    </w:rPr>
                  </w:pPr>
                </w:p>
              </w:tc>
              <w:tc>
                <w:tcPr>
                  <w:tcW w:w="1625" w:type="dxa"/>
                  <w:tcBorders>
                    <w:top w:val="nil"/>
                    <w:left w:val="single" w:color="auto" w:sz="4" w:space="0"/>
                    <w:bottom w:val="nil"/>
                    <w:right w:val="single" w:color="auto" w:sz="4" w:space="0"/>
                  </w:tcBorders>
                  <w:vAlign w:val="center"/>
                </w:tcPr>
                <w:p w:rsidRPr="004C2459" w:rsidR="005A283F" w:rsidP="00356BD9" w:rsidRDefault="005A283F" w14:paraId="59B66836" w14:textId="77777777">
                  <w:pPr>
                    <w:spacing w:after="0" w:line="240" w:lineRule="auto"/>
                    <w:jc w:val="center"/>
                    <w:rPr>
                      <w:rFonts w:eastAsia="Times New Roman" w:cs="Arial"/>
                      <w:sz w:val="22"/>
                      <w:szCs w:val="22"/>
                    </w:rPr>
                  </w:pPr>
                  <w:r w:rsidRPr="004C2459">
                    <w:rPr>
                      <w:rFonts w:eastAsia="Times New Roman" w:cs="Arial"/>
                      <w:sz w:val="22"/>
                      <w:szCs w:val="22"/>
                    </w:rPr>
                    <w:t>Peers</w:t>
                  </w:r>
                </w:p>
              </w:tc>
              <w:tc>
                <w:tcPr>
                  <w:tcW w:w="2516" w:type="dxa"/>
                  <w:tcBorders>
                    <w:top w:val="nil"/>
                    <w:left w:val="single" w:color="auto" w:sz="4" w:space="0"/>
                    <w:bottom w:val="nil"/>
                    <w:right w:val="single" w:color="auto" w:sz="4" w:space="0"/>
                  </w:tcBorders>
                  <w:vAlign w:val="center"/>
                </w:tcPr>
                <w:p w:rsidRPr="004C2459" w:rsidR="005A283F" w:rsidP="00356BD9" w:rsidRDefault="00C903F1" w14:paraId="45C8C632" w14:textId="46D54B2D">
                  <w:pPr>
                    <w:spacing w:after="0" w:line="240" w:lineRule="auto"/>
                    <w:jc w:val="center"/>
                    <w:rPr>
                      <w:rFonts w:eastAsia="Times New Roman" w:cs="Arial"/>
                      <w:sz w:val="22"/>
                      <w:szCs w:val="22"/>
                    </w:rPr>
                  </w:pPr>
                  <w:r>
                    <w:rPr>
                      <w:rFonts w:eastAsia="Times New Roman" w:cs="Arial"/>
                      <w:sz w:val="22"/>
                      <w:szCs w:val="22"/>
                    </w:rPr>
                    <w:t>28</w:t>
                  </w:r>
                  <w:r w:rsidRPr="004C2459" w:rsidR="005A283F">
                    <w:rPr>
                      <w:rFonts w:eastAsia="Times New Roman" w:cs="Arial"/>
                      <w:sz w:val="22"/>
                      <w:szCs w:val="22"/>
                      <w:vertAlign w:val="superscript"/>
                    </w:rPr>
                    <w:t>th</w:t>
                  </w:r>
                  <w:r w:rsidRPr="004C2459" w:rsidR="005A283F">
                    <w:rPr>
                      <w:rFonts w:eastAsia="Times New Roman" w:cs="Arial"/>
                      <w:sz w:val="22"/>
                      <w:szCs w:val="22"/>
                    </w:rPr>
                    <w:t xml:space="preserve"> </w:t>
                  </w:r>
                  <w:r>
                    <w:rPr>
                      <w:rFonts w:eastAsia="Times New Roman" w:cs="Arial"/>
                      <w:sz w:val="22"/>
                      <w:szCs w:val="22"/>
                    </w:rPr>
                    <w:t xml:space="preserve">February </w:t>
                  </w:r>
                  <w:r w:rsidRPr="004C2459" w:rsidR="005A283F">
                    <w:rPr>
                      <w:rFonts w:eastAsia="Times New Roman" w:cs="Arial"/>
                      <w:sz w:val="22"/>
                      <w:szCs w:val="22"/>
                    </w:rPr>
                    <w:t>202</w:t>
                  </w:r>
                  <w:r>
                    <w:rPr>
                      <w:rFonts w:eastAsia="Times New Roman" w:cs="Arial"/>
                      <w:sz w:val="22"/>
                      <w:szCs w:val="22"/>
                    </w:rPr>
                    <w:t>4</w:t>
                  </w:r>
                </w:p>
              </w:tc>
            </w:tr>
            <w:tr w:rsidRPr="004C2459" w:rsidR="005A283F" w:rsidTr="00356BD9" w14:paraId="5BFB23A0" w14:textId="77777777">
              <w:trPr>
                <w:trHeight w:val="296"/>
                <w:jc w:val="center"/>
              </w:trPr>
              <w:tc>
                <w:tcPr>
                  <w:tcW w:w="2162" w:type="dxa"/>
                  <w:tcBorders>
                    <w:top w:val="nil"/>
                    <w:left w:val="single" w:color="auto" w:sz="4" w:space="0"/>
                    <w:bottom w:val="nil"/>
                    <w:right w:val="single" w:color="auto" w:sz="4" w:space="0"/>
                  </w:tcBorders>
                </w:tcPr>
                <w:p w:rsidR="005A283F" w:rsidP="00356BD9" w:rsidRDefault="005A283F" w14:paraId="3366DC27" w14:textId="77777777">
                  <w:pPr>
                    <w:spacing w:after="0" w:line="240" w:lineRule="auto"/>
                    <w:rPr>
                      <w:rFonts w:eastAsia="Times New Roman" w:cs="Arial"/>
                      <w:sz w:val="22"/>
                      <w:szCs w:val="22"/>
                      <w:u w:val="single"/>
                    </w:rPr>
                  </w:pPr>
                </w:p>
                <w:p w:rsidRPr="004C2459" w:rsidR="005A283F" w:rsidP="00356BD9" w:rsidRDefault="005A283F" w14:paraId="0C18855C" w14:textId="77777777">
                  <w:pPr>
                    <w:spacing w:after="0" w:line="240" w:lineRule="auto"/>
                    <w:rPr>
                      <w:rFonts w:eastAsia="Times New Roman" w:cs="Arial"/>
                      <w:sz w:val="22"/>
                      <w:szCs w:val="22"/>
                      <w:u w:val="single"/>
                    </w:rPr>
                  </w:pPr>
                </w:p>
              </w:tc>
              <w:tc>
                <w:tcPr>
                  <w:tcW w:w="979" w:type="dxa"/>
                  <w:tcBorders>
                    <w:top w:val="nil"/>
                    <w:left w:val="single" w:color="auto" w:sz="4" w:space="0"/>
                    <w:bottom w:val="nil"/>
                    <w:right w:val="single" w:color="auto" w:sz="4" w:space="0"/>
                  </w:tcBorders>
                  <w:vAlign w:val="center"/>
                </w:tcPr>
                <w:p w:rsidRPr="004C2459" w:rsidR="005A283F" w:rsidP="00356BD9" w:rsidRDefault="005A283F" w14:paraId="23C0CEF3" w14:textId="77777777">
                  <w:pPr>
                    <w:spacing w:after="0" w:line="240" w:lineRule="auto"/>
                    <w:jc w:val="center"/>
                    <w:rPr>
                      <w:rFonts w:eastAsia="Times New Roman" w:cs="Arial"/>
                      <w:sz w:val="22"/>
                    </w:rPr>
                  </w:pPr>
                </w:p>
              </w:tc>
              <w:tc>
                <w:tcPr>
                  <w:tcW w:w="1156" w:type="dxa"/>
                  <w:vMerge/>
                  <w:tcBorders>
                    <w:left w:val="single" w:color="auto" w:sz="4" w:space="0"/>
                    <w:right w:val="single" w:color="auto" w:sz="4" w:space="0"/>
                  </w:tcBorders>
                  <w:vAlign w:val="center"/>
                </w:tcPr>
                <w:p w:rsidRPr="004C2459" w:rsidR="005A283F" w:rsidP="00356BD9" w:rsidRDefault="005A283F" w14:paraId="36D0006B" w14:textId="77777777">
                  <w:pPr>
                    <w:spacing w:after="0" w:line="240" w:lineRule="auto"/>
                    <w:jc w:val="center"/>
                    <w:rPr>
                      <w:rFonts w:eastAsia="Times New Roman" w:cs="Arial"/>
                      <w:sz w:val="22"/>
                    </w:rPr>
                  </w:pPr>
                </w:p>
              </w:tc>
              <w:tc>
                <w:tcPr>
                  <w:tcW w:w="1060" w:type="dxa"/>
                  <w:vMerge/>
                  <w:tcBorders>
                    <w:left w:val="single" w:color="auto" w:sz="4" w:space="0"/>
                    <w:right w:val="single" w:color="auto" w:sz="4" w:space="0"/>
                  </w:tcBorders>
                  <w:vAlign w:val="center"/>
                </w:tcPr>
                <w:p w:rsidRPr="004C2459" w:rsidR="005A283F" w:rsidP="00356BD9" w:rsidRDefault="005A283F" w14:paraId="64ACCEED" w14:textId="77777777">
                  <w:pPr>
                    <w:spacing w:after="0" w:line="240" w:lineRule="auto"/>
                    <w:jc w:val="center"/>
                    <w:rPr>
                      <w:rFonts w:eastAsia="Times New Roman" w:cs="Arial"/>
                      <w:sz w:val="22"/>
                      <w:szCs w:val="22"/>
                    </w:rPr>
                  </w:pPr>
                </w:p>
              </w:tc>
              <w:tc>
                <w:tcPr>
                  <w:tcW w:w="1625" w:type="dxa"/>
                  <w:tcBorders>
                    <w:top w:val="nil"/>
                    <w:left w:val="single" w:color="auto" w:sz="4" w:space="0"/>
                    <w:bottom w:val="nil"/>
                    <w:right w:val="single" w:color="auto" w:sz="4" w:space="0"/>
                  </w:tcBorders>
                  <w:vAlign w:val="center"/>
                </w:tcPr>
                <w:p w:rsidRPr="004C2459" w:rsidR="005A283F" w:rsidP="00356BD9" w:rsidRDefault="005A283F" w14:paraId="548B53EE" w14:textId="77777777">
                  <w:pPr>
                    <w:spacing w:after="0" w:line="240" w:lineRule="auto"/>
                    <w:rPr>
                      <w:rFonts w:eastAsia="Times New Roman" w:cs="Arial"/>
                      <w:sz w:val="22"/>
                      <w:szCs w:val="22"/>
                    </w:rPr>
                  </w:pPr>
                </w:p>
              </w:tc>
              <w:tc>
                <w:tcPr>
                  <w:tcW w:w="2516" w:type="dxa"/>
                  <w:tcBorders>
                    <w:top w:val="nil"/>
                    <w:left w:val="single" w:color="auto" w:sz="4" w:space="0"/>
                    <w:bottom w:val="nil"/>
                    <w:right w:val="single" w:color="auto" w:sz="4" w:space="0"/>
                  </w:tcBorders>
                  <w:vAlign w:val="center"/>
                </w:tcPr>
                <w:p w:rsidRPr="004C2459" w:rsidR="005A283F" w:rsidP="00356BD9" w:rsidRDefault="005A283F" w14:paraId="001FB8A4" w14:textId="77777777">
                  <w:pPr>
                    <w:spacing w:after="0" w:line="240" w:lineRule="auto"/>
                    <w:rPr>
                      <w:rFonts w:eastAsia="Times New Roman" w:cs="Arial"/>
                      <w:sz w:val="22"/>
                      <w:szCs w:val="22"/>
                    </w:rPr>
                  </w:pPr>
                </w:p>
              </w:tc>
            </w:tr>
            <w:tr w:rsidRPr="004C2459" w:rsidR="005A283F" w:rsidTr="00356BD9" w14:paraId="588D6DE6" w14:textId="77777777">
              <w:trPr>
                <w:trHeight w:val="296"/>
                <w:jc w:val="center"/>
              </w:trPr>
              <w:tc>
                <w:tcPr>
                  <w:tcW w:w="2162" w:type="dxa"/>
                  <w:tcBorders>
                    <w:top w:val="nil"/>
                    <w:left w:val="single" w:color="auto" w:sz="4" w:space="0"/>
                    <w:bottom w:val="single" w:color="auto" w:sz="4" w:space="0"/>
                    <w:right w:val="single" w:color="auto" w:sz="4" w:space="0"/>
                  </w:tcBorders>
                </w:tcPr>
                <w:p w:rsidRPr="004C2459" w:rsidR="005A283F" w:rsidP="00356BD9" w:rsidRDefault="005A283F" w14:paraId="4C9285DF" w14:textId="77777777">
                  <w:pPr>
                    <w:spacing w:after="0" w:line="240" w:lineRule="auto"/>
                    <w:rPr>
                      <w:rFonts w:eastAsia="Times New Roman" w:cs="Arial"/>
                      <w:sz w:val="22"/>
                      <w:szCs w:val="22"/>
                      <w:u w:val="single"/>
                    </w:rPr>
                  </w:pPr>
                  <w:r w:rsidRPr="004C2459">
                    <w:rPr>
                      <w:rFonts w:eastAsia="Times New Roman" w:cs="Arial"/>
                      <w:sz w:val="22"/>
                      <w:szCs w:val="22"/>
                    </w:rPr>
                    <w:t>500 words</w:t>
                  </w:r>
                </w:p>
              </w:tc>
              <w:tc>
                <w:tcPr>
                  <w:tcW w:w="979" w:type="dxa"/>
                  <w:tcBorders>
                    <w:top w:val="nil"/>
                    <w:left w:val="single" w:color="auto" w:sz="4" w:space="0"/>
                    <w:bottom w:val="single" w:color="auto" w:sz="4" w:space="0"/>
                    <w:right w:val="single" w:color="auto" w:sz="4" w:space="0"/>
                  </w:tcBorders>
                  <w:vAlign w:val="center"/>
                </w:tcPr>
                <w:p w:rsidRPr="004C2459" w:rsidR="005A283F" w:rsidP="00356BD9" w:rsidRDefault="005A283F" w14:paraId="2C268E96" w14:textId="77777777">
                  <w:pPr>
                    <w:spacing w:after="0" w:line="240" w:lineRule="auto"/>
                    <w:jc w:val="center"/>
                    <w:rPr>
                      <w:rFonts w:eastAsia="Times New Roman" w:cs="Arial"/>
                      <w:sz w:val="22"/>
                    </w:rPr>
                  </w:pPr>
                  <w:r w:rsidRPr="004C2459">
                    <w:rPr>
                      <w:rFonts w:eastAsia="Times New Roman" w:cs="Arial"/>
                      <w:sz w:val="22"/>
                    </w:rPr>
                    <w:t>500</w:t>
                  </w:r>
                </w:p>
              </w:tc>
              <w:tc>
                <w:tcPr>
                  <w:tcW w:w="1156" w:type="dxa"/>
                  <w:vMerge/>
                  <w:tcBorders>
                    <w:left w:val="single" w:color="auto" w:sz="4" w:space="0"/>
                    <w:bottom w:val="single" w:color="auto" w:sz="4" w:space="0"/>
                    <w:right w:val="single" w:color="auto" w:sz="4" w:space="0"/>
                  </w:tcBorders>
                  <w:vAlign w:val="center"/>
                </w:tcPr>
                <w:p w:rsidRPr="004C2459" w:rsidR="005A283F" w:rsidP="00356BD9" w:rsidRDefault="005A283F" w14:paraId="5E38CA69" w14:textId="77777777">
                  <w:pPr>
                    <w:spacing w:after="0" w:line="240" w:lineRule="auto"/>
                    <w:jc w:val="center"/>
                    <w:rPr>
                      <w:rFonts w:eastAsia="Times New Roman" w:cs="Arial"/>
                      <w:sz w:val="22"/>
                    </w:rPr>
                  </w:pPr>
                </w:p>
              </w:tc>
              <w:tc>
                <w:tcPr>
                  <w:tcW w:w="1060" w:type="dxa"/>
                  <w:vMerge/>
                  <w:tcBorders>
                    <w:left w:val="single" w:color="auto" w:sz="4" w:space="0"/>
                    <w:bottom w:val="single" w:color="auto" w:sz="4" w:space="0"/>
                    <w:right w:val="single" w:color="auto" w:sz="4" w:space="0"/>
                  </w:tcBorders>
                  <w:vAlign w:val="center"/>
                </w:tcPr>
                <w:p w:rsidRPr="004C2459" w:rsidR="005A283F" w:rsidP="00356BD9" w:rsidRDefault="005A283F" w14:paraId="43BA07A5" w14:textId="77777777">
                  <w:pPr>
                    <w:spacing w:after="0" w:line="240" w:lineRule="auto"/>
                    <w:jc w:val="center"/>
                    <w:rPr>
                      <w:rFonts w:eastAsia="Times New Roman" w:cs="Arial"/>
                      <w:sz w:val="22"/>
                      <w:szCs w:val="22"/>
                    </w:rPr>
                  </w:pPr>
                </w:p>
              </w:tc>
              <w:tc>
                <w:tcPr>
                  <w:tcW w:w="1625" w:type="dxa"/>
                  <w:tcBorders>
                    <w:top w:val="nil"/>
                    <w:left w:val="single" w:color="auto" w:sz="4" w:space="0"/>
                    <w:bottom w:val="single" w:color="auto" w:sz="4" w:space="0"/>
                    <w:right w:val="single" w:color="auto" w:sz="4" w:space="0"/>
                  </w:tcBorders>
                  <w:vAlign w:val="center"/>
                </w:tcPr>
                <w:p w:rsidRPr="004C2459" w:rsidR="005A283F" w:rsidP="00356BD9" w:rsidRDefault="005A283F" w14:paraId="52C41530" w14:textId="77777777">
                  <w:pPr>
                    <w:spacing w:after="0" w:line="240" w:lineRule="auto"/>
                    <w:jc w:val="center"/>
                    <w:rPr>
                      <w:rFonts w:eastAsia="Times New Roman" w:cs="Arial"/>
                      <w:sz w:val="22"/>
                      <w:szCs w:val="22"/>
                    </w:rPr>
                  </w:pPr>
                  <w:r>
                    <w:rPr>
                      <w:rFonts w:eastAsia="Times New Roman" w:cs="Arial"/>
                      <w:sz w:val="22"/>
                    </w:rPr>
                    <w:t>PGCE</w:t>
                  </w:r>
                  <w:r w:rsidRPr="004C2459">
                    <w:rPr>
                      <w:rFonts w:eastAsia="Times New Roman" w:cs="Arial"/>
                      <w:sz w:val="22"/>
                    </w:rPr>
                    <w:t xml:space="preserve"> tutor</w:t>
                  </w:r>
                  <w:r>
                    <w:rPr>
                      <w:rFonts w:eastAsia="Times New Roman" w:cs="Arial"/>
                      <w:sz w:val="22"/>
                    </w:rPr>
                    <w:t>s</w:t>
                  </w:r>
                </w:p>
              </w:tc>
              <w:tc>
                <w:tcPr>
                  <w:tcW w:w="2516" w:type="dxa"/>
                  <w:tcBorders>
                    <w:top w:val="nil"/>
                    <w:left w:val="single" w:color="auto" w:sz="4" w:space="0"/>
                    <w:bottom w:val="single" w:color="auto" w:sz="4" w:space="0"/>
                    <w:right w:val="single" w:color="auto" w:sz="4" w:space="0"/>
                  </w:tcBorders>
                  <w:vAlign w:val="center"/>
                </w:tcPr>
                <w:p w:rsidRPr="004C2459" w:rsidR="005A283F" w:rsidP="00356BD9" w:rsidRDefault="005A283F" w14:paraId="476DC0E2" w14:textId="05092837">
                  <w:pPr>
                    <w:spacing w:after="0" w:line="240" w:lineRule="auto"/>
                    <w:jc w:val="center"/>
                    <w:rPr>
                      <w:rFonts w:eastAsia="Times New Roman" w:cs="Arial"/>
                      <w:sz w:val="22"/>
                      <w:szCs w:val="22"/>
                    </w:rPr>
                  </w:pPr>
                  <w:r w:rsidRPr="004C2459">
                    <w:rPr>
                      <w:rFonts w:eastAsia="Times New Roman" w:cs="Times New Roman"/>
                      <w:sz w:val="22"/>
                      <w:u w:color="FF0000"/>
                    </w:rPr>
                    <w:t>By negotiation with tutor</w:t>
                  </w:r>
                  <w:r>
                    <w:rPr>
                      <w:rFonts w:eastAsia="Times New Roman" w:cs="Times New Roman"/>
                      <w:sz w:val="22"/>
                      <w:u w:color="FF0000"/>
                    </w:rPr>
                    <w:t xml:space="preserve"> (absolute deadline: by </w:t>
                  </w:r>
                  <w:r w:rsidRPr="00782904">
                    <w:rPr>
                      <w:rFonts w:eastAsia="Times New Roman" w:cs="Times New Roman"/>
                      <w:sz w:val="22"/>
                      <w:u w:color="FF0000"/>
                    </w:rPr>
                    <w:t xml:space="preserve">3pm </w:t>
                  </w:r>
                  <w:r w:rsidRPr="00782904" w:rsidR="00962BC4">
                    <w:rPr>
                      <w:rFonts w:eastAsia="Times New Roman" w:cs="Times New Roman"/>
                      <w:sz w:val="22"/>
                      <w:u w:color="FF0000"/>
                    </w:rPr>
                    <w:t>11</w:t>
                  </w:r>
                  <w:r w:rsidRPr="00782904">
                    <w:rPr>
                      <w:rFonts w:eastAsia="Times New Roman" w:cs="Times New Roman"/>
                      <w:sz w:val="22"/>
                      <w:u w:color="FF0000"/>
                      <w:vertAlign w:val="superscript"/>
                    </w:rPr>
                    <w:t>th</w:t>
                  </w:r>
                  <w:r w:rsidRPr="00782904">
                    <w:rPr>
                      <w:rFonts w:eastAsia="Times New Roman" w:cs="Times New Roman"/>
                      <w:sz w:val="22"/>
                      <w:u w:color="FF0000"/>
                    </w:rPr>
                    <w:t xml:space="preserve"> April 202</w:t>
                  </w:r>
                  <w:r w:rsidRPr="00782904" w:rsidR="00962BC4">
                    <w:rPr>
                      <w:rFonts w:eastAsia="Times New Roman" w:cs="Times New Roman"/>
                      <w:sz w:val="22"/>
                      <w:u w:color="FF0000"/>
                    </w:rPr>
                    <w:t>5</w:t>
                  </w:r>
                  <w:r w:rsidRPr="00782904">
                    <w:rPr>
                      <w:rFonts w:eastAsia="Times New Roman" w:cs="Times New Roman"/>
                      <w:sz w:val="22"/>
                      <w:u w:color="FF0000"/>
                    </w:rPr>
                    <w:t>)</w:t>
                  </w:r>
                </w:p>
              </w:tc>
            </w:tr>
            <w:tr w:rsidRPr="004C2459" w:rsidR="005A283F" w:rsidTr="00356BD9" w14:paraId="6A76F5A5" w14:textId="77777777">
              <w:trPr>
                <w:trHeight w:val="340"/>
                <w:jc w:val="center"/>
              </w:trPr>
              <w:tc>
                <w:tcPr>
                  <w:tcW w:w="2162" w:type="dxa"/>
                  <w:tcBorders>
                    <w:top w:val="single" w:color="auto" w:sz="4" w:space="0"/>
                    <w:left w:val="single" w:color="auto" w:sz="4" w:space="0"/>
                    <w:bottom w:val="single" w:color="auto" w:sz="4" w:space="0"/>
                    <w:right w:val="single" w:color="auto" w:sz="4" w:space="0"/>
                  </w:tcBorders>
                </w:tcPr>
                <w:p w:rsidRPr="004C2459" w:rsidR="005A283F" w:rsidP="00356BD9" w:rsidRDefault="005A283F" w14:paraId="44BDFB8D" w14:textId="77777777">
                  <w:pPr>
                    <w:spacing w:after="0" w:line="240" w:lineRule="auto"/>
                    <w:rPr>
                      <w:rFonts w:eastAsia="Times New Roman" w:cs="Arial"/>
                      <w:sz w:val="22"/>
                      <w:szCs w:val="22"/>
                      <w:u w:val="single"/>
                    </w:rPr>
                  </w:pPr>
                  <w:r w:rsidRPr="004C2459">
                    <w:rPr>
                      <w:rFonts w:eastAsia="Times New Roman" w:cs="Arial"/>
                      <w:sz w:val="22"/>
                      <w:szCs w:val="22"/>
                      <w:u w:val="single"/>
                    </w:rPr>
                    <w:t>Summative</w:t>
                  </w:r>
                </w:p>
                <w:p w:rsidRPr="004C2459" w:rsidR="005A283F" w:rsidP="00356BD9" w:rsidRDefault="005A283F" w14:paraId="476838BF" w14:textId="77777777">
                  <w:pPr>
                    <w:spacing w:after="0" w:line="240" w:lineRule="auto"/>
                    <w:rPr>
                      <w:rFonts w:eastAsia="Times New Roman" w:cs="Arial"/>
                      <w:sz w:val="22"/>
                      <w:szCs w:val="22"/>
                    </w:rPr>
                  </w:pPr>
                  <w:r w:rsidRPr="004C2459">
                    <w:rPr>
                      <w:rFonts w:eastAsia="Times New Roman" w:cs="Arial"/>
                      <w:sz w:val="22"/>
                      <w:szCs w:val="22"/>
                    </w:rPr>
                    <w:t>Critical literature review</w:t>
                  </w:r>
                </w:p>
              </w:tc>
              <w:tc>
                <w:tcPr>
                  <w:tcW w:w="979"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0455E024" w14:textId="77777777">
                  <w:pPr>
                    <w:spacing w:after="0" w:line="240" w:lineRule="auto"/>
                    <w:jc w:val="center"/>
                    <w:rPr>
                      <w:rFonts w:eastAsia="Times New Roman" w:cs="Arial"/>
                      <w:sz w:val="22"/>
                      <w:szCs w:val="22"/>
                    </w:rPr>
                  </w:pPr>
                  <w:r w:rsidRPr="004C2459">
                    <w:rPr>
                      <w:rFonts w:eastAsia="Times New Roman" w:cs="Arial"/>
                      <w:sz w:val="22"/>
                      <w:szCs w:val="22"/>
                    </w:rPr>
                    <w:t>3,000 words</w:t>
                  </w:r>
                </w:p>
                <w:p w:rsidRPr="004C2459" w:rsidR="005A283F" w:rsidP="00356BD9" w:rsidRDefault="005A283F" w14:paraId="6D847601" w14:textId="77777777">
                  <w:pPr>
                    <w:spacing w:after="0" w:line="240" w:lineRule="auto"/>
                    <w:jc w:val="center"/>
                    <w:rPr>
                      <w:rFonts w:eastAsia="Times New Roman" w:cs="Arial"/>
                      <w:sz w:val="22"/>
                      <w:szCs w:val="22"/>
                    </w:rPr>
                  </w:pPr>
                  <w:r w:rsidRPr="004C2459">
                    <w:rPr>
                      <w:rFonts w:eastAsia="Times New Roman" w:cs="Arial"/>
                      <w:sz w:val="22"/>
                      <w:szCs w:val="22"/>
                    </w:rPr>
                    <w:t>(</w:t>
                  </w:r>
                  <w:r w:rsidRPr="004C2459">
                    <w:rPr>
                      <w:rFonts w:eastAsia="Times New Roman" w:cs="Calibri"/>
                      <w:sz w:val="22"/>
                      <w:szCs w:val="22"/>
                    </w:rPr>
                    <w:t>+</w:t>
                  </w:r>
                  <w:r w:rsidRPr="004C2459">
                    <w:rPr>
                      <w:rFonts w:eastAsia="Times New Roman" w:cs="Arial"/>
                      <w:sz w:val="22"/>
                      <w:szCs w:val="22"/>
                    </w:rPr>
                    <w:t>10%)</w:t>
                  </w:r>
                </w:p>
              </w:tc>
              <w:tc>
                <w:tcPr>
                  <w:tcW w:w="1156"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0DAFF5A9" w14:textId="77777777">
                  <w:pPr>
                    <w:spacing w:after="0" w:line="240" w:lineRule="auto"/>
                    <w:jc w:val="center"/>
                    <w:rPr>
                      <w:rFonts w:eastAsia="Times New Roman" w:cs="Arial"/>
                      <w:sz w:val="22"/>
                      <w:szCs w:val="22"/>
                    </w:rPr>
                  </w:pPr>
                  <w:r w:rsidRPr="004C2459">
                    <w:rPr>
                      <w:rFonts w:eastAsia="Times New Roman" w:cs="Arial"/>
                      <w:sz w:val="22"/>
                      <w:szCs w:val="22"/>
                    </w:rPr>
                    <w:t>70%</w:t>
                  </w:r>
                </w:p>
              </w:tc>
              <w:tc>
                <w:tcPr>
                  <w:tcW w:w="1060"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326FFA16" w14:textId="77777777">
                  <w:pPr>
                    <w:spacing w:after="0" w:line="240" w:lineRule="auto"/>
                    <w:jc w:val="center"/>
                    <w:rPr>
                      <w:rFonts w:eastAsia="Times New Roman" w:cs="Arial"/>
                      <w:sz w:val="22"/>
                      <w:szCs w:val="22"/>
                    </w:rPr>
                  </w:pPr>
                  <w:r w:rsidRPr="004C2459">
                    <w:rPr>
                      <w:rFonts w:eastAsia="Times New Roman" w:cs="Arial"/>
                      <w:sz w:val="22"/>
                      <w:szCs w:val="22"/>
                    </w:rPr>
                    <w:t>1, 2 &amp; 5</w:t>
                  </w:r>
                </w:p>
              </w:tc>
              <w:tc>
                <w:tcPr>
                  <w:tcW w:w="1625"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0CD9DF7C" w14:textId="77777777">
                  <w:pPr>
                    <w:spacing w:after="0" w:line="240" w:lineRule="auto"/>
                    <w:jc w:val="center"/>
                    <w:rPr>
                      <w:rFonts w:eastAsia="Times New Roman" w:cs="Arial"/>
                      <w:sz w:val="22"/>
                      <w:szCs w:val="22"/>
                    </w:rPr>
                  </w:pPr>
                  <w:r>
                    <w:rPr>
                      <w:rFonts w:eastAsia="Times New Roman" w:cs="Arial"/>
                      <w:sz w:val="22"/>
                      <w:szCs w:val="22"/>
                    </w:rPr>
                    <w:t>PGCE</w:t>
                  </w:r>
                  <w:r w:rsidRPr="004C2459">
                    <w:rPr>
                      <w:rFonts w:eastAsia="Times New Roman" w:cs="Arial"/>
                      <w:sz w:val="22"/>
                      <w:szCs w:val="22"/>
                    </w:rPr>
                    <w:t xml:space="preserve"> </w:t>
                  </w:r>
                  <w:r>
                    <w:rPr>
                      <w:rFonts w:eastAsia="Times New Roman" w:cs="Arial"/>
                      <w:sz w:val="22"/>
                      <w:szCs w:val="22"/>
                    </w:rPr>
                    <w:t>t</w:t>
                  </w:r>
                  <w:r w:rsidRPr="004C2459">
                    <w:rPr>
                      <w:rFonts w:eastAsia="Times New Roman" w:cs="Arial"/>
                      <w:sz w:val="22"/>
                      <w:szCs w:val="22"/>
                    </w:rPr>
                    <w:t>utor</w:t>
                  </w:r>
                  <w:r>
                    <w:rPr>
                      <w:rFonts w:eastAsia="Times New Roman" w:cs="Arial"/>
                      <w:sz w:val="22"/>
                      <w:szCs w:val="22"/>
                    </w:rPr>
                    <w:t>s</w:t>
                  </w:r>
                </w:p>
              </w:tc>
              <w:tc>
                <w:tcPr>
                  <w:tcW w:w="2516" w:type="dxa"/>
                  <w:tcBorders>
                    <w:top w:val="single" w:color="auto" w:sz="4" w:space="0"/>
                    <w:left w:val="single" w:color="auto" w:sz="4" w:space="0"/>
                    <w:bottom w:val="single" w:color="auto" w:sz="4" w:space="0"/>
                    <w:right w:val="single" w:color="auto" w:sz="4" w:space="0"/>
                  </w:tcBorders>
                  <w:vAlign w:val="center"/>
                </w:tcPr>
                <w:p w:rsidRPr="007D490A" w:rsidR="005A283F" w:rsidP="00356BD9" w:rsidRDefault="005A283F" w14:paraId="1D5F4216" w14:textId="267EC4C1">
                  <w:pPr>
                    <w:spacing w:after="0" w:line="240" w:lineRule="auto"/>
                    <w:jc w:val="center"/>
                    <w:rPr>
                      <w:rFonts w:eastAsia="Times New Roman" w:cs="Arial"/>
                      <w:sz w:val="22"/>
                      <w:szCs w:val="22"/>
                    </w:rPr>
                  </w:pPr>
                  <w:r>
                    <w:rPr>
                      <w:rFonts w:eastAsia="Times New Roman" w:cs="Arial"/>
                      <w:sz w:val="22"/>
                      <w:szCs w:val="22"/>
                    </w:rPr>
                    <w:t xml:space="preserve">By </w:t>
                  </w:r>
                  <w:r w:rsidRPr="004C2459">
                    <w:rPr>
                      <w:rFonts w:eastAsia="Times New Roman" w:cs="Arial"/>
                      <w:sz w:val="22"/>
                      <w:szCs w:val="22"/>
                    </w:rPr>
                    <w:t xml:space="preserve">3pm </w:t>
                  </w:r>
                  <w:r w:rsidR="00962BC4">
                    <w:rPr>
                      <w:rFonts w:eastAsia="Times New Roman" w:cs="Arial"/>
                      <w:sz w:val="22"/>
                      <w:szCs w:val="22"/>
                    </w:rPr>
                    <w:t>23</w:t>
                  </w:r>
                  <w:r w:rsidRPr="00962BC4" w:rsidR="00962BC4">
                    <w:rPr>
                      <w:rFonts w:eastAsia="Times New Roman" w:cs="Arial"/>
                      <w:sz w:val="22"/>
                      <w:szCs w:val="22"/>
                      <w:vertAlign w:val="superscript"/>
                    </w:rPr>
                    <w:t>rd</w:t>
                  </w:r>
                  <w:r w:rsidR="00962BC4">
                    <w:rPr>
                      <w:rFonts w:eastAsia="Times New Roman" w:cs="Arial"/>
                      <w:sz w:val="22"/>
                      <w:szCs w:val="22"/>
                    </w:rPr>
                    <w:t xml:space="preserve"> </w:t>
                  </w:r>
                  <w:r w:rsidRPr="004C2459">
                    <w:rPr>
                      <w:rFonts w:eastAsia="Times New Roman" w:cs="Arial"/>
                      <w:sz w:val="22"/>
                      <w:szCs w:val="22"/>
                    </w:rPr>
                    <w:t>April 202</w:t>
                  </w:r>
                  <w:r w:rsidR="00962BC4">
                    <w:rPr>
                      <w:rFonts w:eastAsia="Times New Roman" w:cs="Arial"/>
                      <w:sz w:val="22"/>
                      <w:szCs w:val="22"/>
                    </w:rPr>
                    <w:t>5</w:t>
                  </w:r>
                </w:p>
              </w:tc>
            </w:tr>
          </w:tbl>
          <w:p w:rsidRPr="004C2459" w:rsidR="005A283F" w:rsidP="00356BD9" w:rsidRDefault="005A283F" w14:paraId="43ECEBAB" w14:textId="77777777">
            <w:pPr>
              <w:spacing w:after="0" w:line="240" w:lineRule="auto"/>
              <w:jc w:val="both"/>
              <w:rPr>
                <w:rFonts w:eastAsia="Times New Roman" w:cs="Times New Roman"/>
                <w:b/>
                <w:sz w:val="22"/>
                <w:szCs w:val="22"/>
              </w:rPr>
            </w:pPr>
          </w:p>
          <w:p w:rsidRPr="004C2459" w:rsidR="005A283F" w:rsidP="00356BD9" w:rsidRDefault="005A283F" w14:paraId="7319E0C0" w14:textId="77777777">
            <w:pPr>
              <w:spacing w:after="0" w:line="240" w:lineRule="auto"/>
              <w:jc w:val="both"/>
              <w:rPr>
                <w:rFonts w:eastAsia="Times New Roman" w:cs="Arial"/>
                <w:b/>
                <w:sz w:val="22"/>
              </w:rPr>
            </w:pPr>
            <w:r w:rsidRPr="004C2459">
              <w:rPr>
                <w:rFonts w:eastAsia="Times New Roman" w:cs="Times New Roman"/>
                <w:b/>
                <w:sz w:val="22"/>
                <w:szCs w:val="22"/>
              </w:rPr>
              <w:t>Part 2</w:t>
            </w:r>
          </w:p>
          <w:p w:rsidRPr="004C2459" w:rsidR="005A283F" w:rsidP="00356BD9" w:rsidRDefault="005A283F" w14:paraId="42D01997" w14:textId="77777777">
            <w:pPr>
              <w:spacing w:after="0" w:line="240" w:lineRule="auto"/>
              <w:rPr>
                <w:rFonts w:eastAsia="Times New Roman" w:cs="Arial"/>
                <w:bCs/>
                <w:sz w:val="22"/>
                <w:szCs w:val="22"/>
              </w:rPr>
            </w:pPr>
            <w:r w:rsidRPr="004C2459">
              <w:rPr>
                <w:rFonts w:eastAsia="Times New Roman" w:cs="Arial"/>
                <w:bCs/>
                <w:sz w:val="22"/>
                <w:szCs w:val="22"/>
              </w:rPr>
              <w:t>Having conducted your literature review you need to evaluate the potential impact of your findings when applied to classroom practice. This will probably involve you modifying your classroom practice to implement the strategies identified in your literature review.</w:t>
            </w:r>
          </w:p>
          <w:p w:rsidRPr="004C2459" w:rsidR="005A283F" w:rsidP="00356BD9" w:rsidRDefault="005A283F" w14:paraId="447288CD" w14:textId="77777777">
            <w:pPr>
              <w:spacing w:after="0" w:line="240" w:lineRule="auto"/>
              <w:rPr>
                <w:rFonts w:eastAsia="Times New Roman" w:cs="Arial"/>
                <w:bCs/>
                <w:sz w:val="22"/>
                <w:szCs w:val="22"/>
              </w:rPr>
            </w:pPr>
          </w:p>
          <w:p w:rsidRPr="004C2459" w:rsidR="005A283F" w:rsidP="00356BD9" w:rsidRDefault="005A283F" w14:paraId="78F6FD3B" w14:textId="77777777">
            <w:pPr>
              <w:spacing w:after="0" w:line="240" w:lineRule="auto"/>
              <w:rPr>
                <w:rFonts w:eastAsia="Times New Roman" w:cs="Arial"/>
                <w:bCs/>
                <w:sz w:val="22"/>
                <w:szCs w:val="22"/>
              </w:rPr>
            </w:pPr>
            <w:r w:rsidRPr="004C2459">
              <w:rPr>
                <w:rFonts w:eastAsia="Times New Roman" w:cs="Arial"/>
                <w:bCs/>
                <w:sz w:val="22"/>
                <w:szCs w:val="22"/>
              </w:rPr>
              <w:t xml:space="preserve">For example, if your focus was about homework you might experiment with setting homework at the beginning of the lesson rather than the end. The impact this has will be the focus of your presentation. </w:t>
            </w:r>
          </w:p>
          <w:p w:rsidRPr="004C2459" w:rsidR="005A283F" w:rsidP="00356BD9" w:rsidRDefault="005A283F" w14:paraId="365DBBB1" w14:textId="77777777">
            <w:pPr>
              <w:spacing w:after="0" w:line="240" w:lineRule="auto"/>
              <w:rPr>
                <w:rFonts w:eastAsia="Times New Roman" w:cs="Arial"/>
                <w:sz w:val="22"/>
                <w:szCs w:val="22"/>
              </w:rPr>
            </w:pPr>
            <w:r w:rsidRPr="004C2459">
              <w:rPr>
                <w:rFonts w:eastAsia="Times New Roman" w:cs="Arial"/>
                <w:sz w:val="22"/>
                <w:szCs w:val="22"/>
              </w:rPr>
              <w:t>The presentation should last 10 minutes (no more than 12 minutes) with a further maximum of 10 minutes for questions.</w:t>
            </w:r>
          </w:p>
          <w:p w:rsidRPr="004C2459" w:rsidR="005A283F" w:rsidP="00356BD9" w:rsidRDefault="005A283F" w14:paraId="44F6477F" w14:textId="77777777">
            <w:pPr>
              <w:spacing w:after="0" w:line="240" w:lineRule="auto"/>
              <w:rPr>
                <w:rFonts w:eastAsia="Times New Roman" w:cs="Arial"/>
                <w:sz w:val="22"/>
                <w:szCs w:val="22"/>
              </w:rPr>
            </w:pPr>
          </w:p>
          <w:p w:rsidRPr="004C2459" w:rsidR="005A283F" w:rsidP="00356BD9" w:rsidRDefault="005A283F" w14:paraId="3721B6F1" w14:textId="77777777">
            <w:pPr>
              <w:spacing w:after="0" w:line="240" w:lineRule="auto"/>
              <w:rPr>
                <w:rFonts w:eastAsia="Times New Roman" w:cs="Arial"/>
                <w:b/>
                <w:bCs/>
                <w:sz w:val="22"/>
                <w:szCs w:val="22"/>
              </w:rPr>
            </w:pPr>
            <w:r w:rsidRPr="004C2459">
              <w:rPr>
                <w:rFonts w:eastAsia="Times New Roman" w:cs="Arial"/>
                <w:b/>
                <w:bCs/>
                <w:sz w:val="22"/>
                <w:szCs w:val="22"/>
              </w:rPr>
              <w:t>Formative Assessment</w:t>
            </w:r>
          </w:p>
          <w:p w:rsidRPr="004C2459" w:rsidR="005A283F" w:rsidP="00356BD9" w:rsidRDefault="005A283F" w14:paraId="2374134B" w14:textId="22B3D5B0">
            <w:pPr>
              <w:spacing w:after="0" w:line="240" w:lineRule="auto"/>
              <w:rPr>
                <w:rFonts w:eastAsia="Times New Roman" w:cs="Arial"/>
                <w:sz w:val="22"/>
              </w:rPr>
            </w:pPr>
            <w:r w:rsidRPr="004C2459">
              <w:rPr>
                <w:rFonts w:eastAsia="Times New Roman" w:cs="Arial"/>
                <w:sz w:val="22"/>
                <w:szCs w:val="22"/>
              </w:rPr>
              <w:lastRenderedPageBreak/>
              <w:t xml:space="preserve">You will present your work in school during the week beginning </w:t>
            </w:r>
            <w:r w:rsidR="00962BC4">
              <w:rPr>
                <w:rFonts w:eastAsia="Times New Roman" w:cs="Arial"/>
                <w:sz w:val="22"/>
                <w:szCs w:val="22"/>
              </w:rPr>
              <w:t>19</w:t>
            </w:r>
            <w:r w:rsidRPr="00962BC4" w:rsidR="00962BC4">
              <w:rPr>
                <w:rFonts w:eastAsia="Times New Roman" w:cs="Arial"/>
                <w:sz w:val="22"/>
                <w:szCs w:val="22"/>
                <w:vertAlign w:val="superscript"/>
              </w:rPr>
              <w:t>th</w:t>
            </w:r>
            <w:r w:rsidR="00962BC4">
              <w:rPr>
                <w:rFonts w:eastAsia="Times New Roman" w:cs="Arial"/>
                <w:sz w:val="22"/>
                <w:szCs w:val="22"/>
              </w:rPr>
              <w:t xml:space="preserve"> </w:t>
            </w:r>
            <w:r w:rsidRPr="004C2459">
              <w:rPr>
                <w:rFonts w:eastAsia="Times New Roman" w:cs="Arial"/>
                <w:sz w:val="22"/>
                <w:szCs w:val="22"/>
              </w:rPr>
              <w:t>May 202</w:t>
            </w:r>
            <w:r w:rsidR="00962BC4">
              <w:rPr>
                <w:rFonts w:eastAsia="Times New Roman" w:cs="Arial"/>
                <w:sz w:val="22"/>
                <w:szCs w:val="22"/>
              </w:rPr>
              <w:t>5</w:t>
            </w:r>
            <w:r w:rsidRPr="004C2459">
              <w:rPr>
                <w:rFonts w:eastAsia="Times New Roman" w:cs="Arial"/>
                <w:sz w:val="22"/>
                <w:szCs w:val="22"/>
              </w:rPr>
              <w:t>. During this formative assessment the audience should include either the subject and/or the professional mentor. There should be at least two people in the audience, and where possible other trainees or colleagues should watch the presentations.</w:t>
            </w:r>
          </w:p>
          <w:p w:rsidRPr="004C2459" w:rsidR="005A283F" w:rsidP="00356BD9" w:rsidRDefault="005A283F" w14:paraId="3714F29F" w14:textId="77777777">
            <w:pPr>
              <w:spacing w:after="0" w:line="240" w:lineRule="auto"/>
              <w:rPr>
                <w:rFonts w:eastAsia="Times New Roman" w:cs="Arial"/>
                <w:sz w:val="22"/>
              </w:rPr>
            </w:pPr>
          </w:p>
          <w:p w:rsidRPr="004C2459" w:rsidR="005A283F" w:rsidP="00356BD9" w:rsidRDefault="005A283F" w14:paraId="39AC9774" w14:textId="77777777">
            <w:pPr>
              <w:spacing w:after="0" w:line="240" w:lineRule="auto"/>
              <w:rPr>
                <w:rFonts w:eastAsia="Times New Roman" w:cs="Arial"/>
                <w:sz w:val="22"/>
                <w:szCs w:val="22"/>
              </w:rPr>
            </w:pPr>
            <w:r w:rsidRPr="004C2459">
              <w:rPr>
                <w:rFonts w:eastAsia="Times New Roman" w:cs="Arial"/>
                <w:sz w:val="22"/>
                <w:szCs w:val="22"/>
              </w:rPr>
              <w:t>The professional or subject mentor should provide feedback (using the presentation assessment form). This assessment will act as formative feedback for you to use to make improvements before presenting in university.</w:t>
            </w:r>
          </w:p>
          <w:p w:rsidRPr="004C2459" w:rsidR="005A283F" w:rsidP="00356BD9" w:rsidRDefault="005A283F" w14:paraId="2D3B00E1" w14:textId="77777777">
            <w:pPr>
              <w:spacing w:after="0" w:line="240" w:lineRule="auto"/>
              <w:rPr>
                <w:rFonts w:eastAsia="Times New Roman" w:cs="Arial"/>
                <w:sz w:val="22"/>
                <w:szCs w:val="22"/>
              </w:rPr>
            </w:pPr>
          </w:p>
          <w:p w:rsidRPr="004C2459" w:rsidR="005A283F" w:rsidP="00356BD9" w:rsidRDefault="005A283F" w14:paraId="4B9D7302" w14:textId="77777777">
            <w:pPr>
              <w:spacing w:after="0" w:line="240" w:lineRule="auto"/>
              <w:rPr>
                <w:rFonts w:eastAsia="Times New Roman" w:cs="Arial"/>
                <w:b/>
                <w:bCs/>
                <w:sz w:val="22"/>
                <w:szCs w:val="22"/>
              </w:rPr>
            </w:pPr>
            <w:r w:rsidRPr="004C2459">
              <w:rPr>
                <w:rFonts w:eastAsia="Times New Roman" w:cs="Arial"/>
                <w:b/>
                <w:bCs/>
                <w:sz w:val="22"/>
                <w:szCs w:val="22"/>
              </w:rPr>
              <w:t>Summative Assessment</w:t>
            </w:r>
          </w:p>
          <w:p w:rsidRPr="004C2459" w:rsidR="005A283F" w:rsidP="00356BD9" w:rsidRDefault="005A283F" w14:paraId="7251E133" w14:textId="77777777">
            <w:pPr>
              <w:spacing w:after="0" w:line="240" w:lineRule="auto"/>
              <w:rPr>
                <w:rFonts w:eastAsia="Times New Roman" w:cs="Arial"/>
                <w:sz w:val="22"/>
              </w:rPr>
            </w:pPr>
            <w:r w:rsidRPr="004C2459">
              <w:rPr>
                <w:rFonts w:eastAsia="Times New Roman" w:cs="Arial"/>
                <w:sz w:val="22"/>
                <w:szCs w:val="22"/>
              </w:rPr>
              <w:t xml:space="preserve">You will present your findings to your subject tutors and peers; this will not necessarily be in </w:t>
            </w:r>
            <w:proofErr w:type="gramStart"/>
            <w:r w:rsidRPr="004C2459">
              <w:rPr>
                <w:rFonts w:eastAsia="Times New Roman" w:cs="Arial"/>
                <w:sz w:val="22"/>
                <w:szCs w:val="22"/>
              </w:rPr>
              <w:t>exactly the same</w:t>
            </w:r>
            <w:proofErr w:type="gramEnd"/>
            <w:r w:rsidRPr="004C2459">
              <w:rPr>
                <w:rFonts w:eastAsia="Times New Roman" w:cs="Arial"/>
                <w:sz w:val="22"/>
                <w:szCs w:val="22"/>
              </w:rPr>
              <w:t xml:space="preserve"> format as presented to the school as the audience is different and you may have made improvements. You have a free choice for the format of your presentation.</w:t>
            </w:r>
          </w:p>
          <w:p w:rsidRPr="004C2459" w:rsidR="005A283F" w:rsidP="00356BD9" w:rsidRDefault="005A283F" w14:paraId="4A395AB0" w14:textId="77777777">
            <w:pPr>
              <w:spacing w:after="0" w:line="240" w:lineRule="auto"/>
              <w:rPr>
                <w:rFonts w:eastAsia="Times New Roman" w:cs="Arial"/>
                <w:sz w:val="22"/>
              </w:rPr>
            </w:pPr>
          </w:p>
          <w:p w:rsidRPr="00F33004" w:rsidR="005A283F" w:rsidP="00F33004" w:rsidRDefault="005A283F" w14:paraId="0DB655DA" w14:textId="59FEB7B5">
            <w:pPr>
              <w:spacing w:after="0" w:line="240" w:lineRule="auto"/>
              <w:jc w:val="both"/>
              <w:rPr>
                <w:rFonts w:eastAsia="Times New Roman" w:cs="Times New Roman"/>
                <w:color w:val="000000"/>
                <w:sz w:val="22"/>
              </w:rPr>
            </w:pPr>
            <w:r w:rsidRPr="004C2459">
              <w:rPr>
                <w:rFonts w:eastAsia="Times New Roman" w:cs="Arial"/>
                <w:sz w:val="22"/>
                <w:szCs w:val="22"/>
              </w:rPr>
              <w:t>Your subject tutor will watch and assess your presentation.</w:t>
            </w:r>
            <w:r w:rsidRPr="004C2459">
              <w:rPr>
                <w:rFonts w:eastAsia="Times New Roman" w:cs="Arial"/>
                <w:color w:val="000000"/>
                <w:sz w:val="22"/>
                <w:szCs w:val="22"/>
              </w:rPr>
              <w:t xml:space="preserve"> You must include a full reference list at the end of the presentation </w:t>
            </w:r>
            <w:r w:rsidRPr="004C2459">
              <w:rPr>
                <w:rFonts w:eastAsia="Times New Roman" w:cs="Times New Roman"/>
                <w:color w:val="000000"/>
                <w:sz w:val="22"/>
                <w:szCs w:val="22"/>
              </w:rPr>
              <w:t xml:space="preserve">using the Harvard system. </w:t>
            </w:r>
          </w:p>
          <w:p w:rsidRPr="004C2459" w:rsidR="005A283F" w:rsidP="00356BD9" w:rsidRDefault="005A283F" w14:paraId="27083316" w14:textId="77777777">
            <w:pPr>
              <w:spacing w:after="0" w:line="240" w:lineRule="auto"/>
              <w:rPr>
                <w:rFonts w:eastAsia="Times New Roman" w:cs="Arial"/>
                <w:sz w:val="22"/>
                <w:szCs w:val="22"/>
              </w:rPr>
            </w:pPr>
          </w:p>
          <w:p w:rsidRPr="004C2459" w:rsidR="005A283F" w:rsidP="00356BD9" w:rsidRDefault="005A283F" w14:paraId="009C90E3" w14:textId="62CBF795">
            <w:pPr>
              <w:spacing w:after="0" w:line="240" w:lineRule="auto"/>
              <w:rPr>
                <w:rFonts w:eastAsia="Times New Roman" w:cs="Arial"/>
                <w:sz w:val="22"/>
                <w:szCs w:val="22"/>
              </w:rPr>
            </w:pPr>
            <w:r w:rsidRPr="004C2459">
              <w:rPr>
                <w:rFonts w:eastAsia="Times New Roman" w:cs="Arial"/>
                <w:sz w:val="22"/>
                <w:szCs w:val="22"/>
              </w:rPr>
              <w:t>The grade for the presentation will be combined with the grade for your literature review. You will receive a completed feedback sheet confirming the grades for your presentation (30%) and literature review (70%) with an overall summative grade when the results are published.  The assessment items and dates for submission for the literature review are summarised in</w:t>
            </w:r>
            <w:r w:rsidR="00044AD6">
              <w:rPr>
                <w:rFonts w:eastAsia="Times New Roman" w:cs="Arial"/>
                <w:sz w:val="22"/>
                <w:szCs w:val="22"/>
              </w:rPr>
              <w:t xml:space="preserve"> the PGCE Course Handbook.</w:t>
            </w:r>
          </w:p>
          <w:p w:rsidRPr="004C2459" w:rsidR="005A283F" w:rsidP="00356BD9" w:rsidRDefault="005A283F" w14:paraId="6BC437E5" w14:textId="13A28795">
            <w:pPr>
              <w:pStyle w:val="Caption"/>
              <w:keepNext/>
            </w:pPr>
          </w:p>
          <w:tbl>
            <w:tblPr>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38"/>
              <w:gridCol w:w="1162"/>
              <w:gridCol w:w="1319"/>
              <w:gridCol w:w="1075"/>
              <w:gridCol w:w="1724"/>
              <w:gridCol w:w="2080"/>
            </w:tblGrid>
            <w:tr w:rsidRPr="004C2459" w:rsidR="005A283F" w:rsidTr="00356BD9" w14:paraId="2A3D4A6E" w14:textId="77777777">
              <w:trPr>
                <w:jc w:val="center"/>
              </w:trPr>
              <w:tc>
                <w:tcPr>
                  <w:tcW w:w="2138"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61A133A1" w14:textId="77777777">
                  <w:pPr>
                    <w:spacing w:after="0" w:line="240" w:lineRule="auto"/>
                    <w:jc w:val="center"/>
                    <w:rPr>
                      <w:rFonts w:eastAsia="Times New Roman" w:cs="Arial"/>
                      <w:b/>
                      <w:sz w:val="22"/>
                    </w:rPr>
                  </w:pPr>
                  <w:r w:rsidRPr="004C2459">
                    <w:rPr>
                      <w:rFonts w:eastAsia="Times New Roman" w:cs="Arial"/>
                      <w:b/>
                      <w:sz w:val="22"/>
                      <w:szCs w:val="22"/>
                    </w:rPr>
                    <w:t>Assessment items</w:t>
                  </w:r>
                </w:p>
              </w:tc>
              <w:tc>
                <w:tcPr>
                  <w:tcW w:w="1162"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00468B39" w14:textId="77777777">
                  <w:pPr>
                    <w:spacing w:after="0" w:line="240" w:lineRule="auto"/>
                    <w:jc w:val="center"/>
                    <w:rPr>
                      <w:rFonts w:eastAsia="Times New Roman" w:cs="Arial"/>
                      <w:b/>
                      <w:sz w:val="22"/>
                    </w:rPr>
                  </w:pPr>
                  <w:r w:rsidRPr="004C2459">
                    <w:rPr>
                      <w:rFonts w:eastAsia="Times New Roman" w:cs="Arial"/>
                      <w:b/>
                      <w:sz w:val="22"/>
                      <w:szCs w:val="22"/>
                    </w:rPr>
                    <w:t>Word Length</w:t>
                  </w:r>
                </w:p>
              </w:tc>
              <w:tc>
                <w:tcPr>
                  <w:tcW w:w="1319"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2D57B41E" w14:textId="77777777">
                  <w:pPr>
                    <w:spacing w:after="0" w:line="240" w:lineRule="auto"/>
                    <w:jc w:val="center"/>
                    <w:rPr>
                      <w:rFonts w:eastAsia="Times New Roman" w:cs="Arial"/>
                      <w:b/>
                      <w:sz w:val="22"/>
                    </w:rPr>
                  </w:pPr>
                  <w:r w:rsidRPr="004C2459">
                    <w:rPr>
                      <w:rFonts w:eastAsia="Times New Roman" w:cs="Arial"/>
                      <w:b/>
                      <w:sz w:val="22"/>
                      <w:szCs w:val="22"/>
                    </w:rPr>
                    <w:t>Weighting</w:t>
                  </w:r>
                </w:p>
              </w:tc>
              <w:tc>
                <w:tcPr>
                  <w:tcW w:w="1075"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18A5B566" w14:textId="77777777">
                  <w:pPr>
                    <w:spacing w:after="0" w:line="240" w:lineRule="auto"/>
                    <w:jc w:val="center"/>
                    <w:rPr>
                      <w:rFonts w:eastAsia="Times New Roman" w:cs="Arial"/>
                      <w:b/>
                      <w:sz w:val="22"/>
                    </w:rPr>
                  </w:pPr>
                  <w:r w:rsidRPr="004C2459">
                    <w:rPr>
                      <w:rFonts w:eastAsia="Times New Roman" w:cs="Arial"/>
                      <w:b/>
                      <w:sz w:val="22"/>
                      <w:szCs w:val="22"/>
                    </w:rPr>
                    <w:t>Learning Outcome</w:t>
                  </w:r>
                </w:p>
              </w:tc>
              <w:tc>
                <w:tcPr>
                  <w:tcW w:w="1724"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282CCB65" w14:textId="77777777">
                  <w:pPr>
                    <w:spacing w:after="0" w:line="240" w:lineRule="auto"/>
                    <w:jc w:val="center"/>
                    <w:rPr>
                      <w:rFonts w:eastAsia="Times New Roman" w:cs="Arial"/>
                      <w:b/>
                      <w:sz w:val="22"/>
                    </w:rPr>
                  </w:pPr>
                  <w:r w:rsidRPr="004C2459">
                    <w:rPr>
                      <w:rFonts w:eastAsia="Times New Roman" w:cs="Arial"/>
                      <w:b/>
                      <w:sz w:val="22"/>
                      <w:szCs w:val="22"/>
                    </w:rPr>
                    <w:t>Who will assess and how?</w:t>
                  </w:r>
                </w:p>
              </w:tc>
              <w:tc>
                <w:tcPr>
                  <w:tcW w:w="2080" w:type="dxa"/>
                  <w:tcBorders>
                    <w:top w:val="single" w:color="auto" w:sz="4" w:space="0"/>
                    <w:left w:val="single" w:color="auto" w:sz="4" w:space="0"/>
                    <w:bottom w:val="single" w:color="auto" w:sz="4" w:space="0"/>
                    <w:right w:val="single" w:color="auto" w:sz="4" w:space="0"/>
                  </w:tcBorders>
                  <w:shd w:val="clear" w:color="auto" w:fill="D9D9D9"/>
                  <w:vAlign w:val="center"/>
                </w:tcPr>
                <w:p w:rsidRPr="004C2459" w:rsidR="005A283F" w:rsidP="00356BD9" w:rsidRDefault="005A283F" w14:paraId="5983A427" w14:textId="77777777">
                  <w:pPr>
                    <w:spacing w:after="0" w:line="240" w:lineRule="auto"/>
                    <w:jc w:val="center"/>
                    <w:rPr>
                      <w:rFonts w:eastAsia="Times New Roman" w:cs="Arial"/>
                      <w:b/>
                      <w:sz w:val="22"/>
                    </w:rPr>
                  </w:pPr>
                  <w:r w:rsidRPr="004C2459">
                    <w:rPr>
                      <w:rFonts w:eastAsia="Times New Roman" w:cs="Arial"/>
                      <w:b/>
                      <w:sz w:val="22"/>
                      <w:szCs w:val="22"/>
                    </w:rPr>
                    <w:t>Date for submission</w:t>
                  </w:r>
                </w:p>
              </w:tc>
            </w:tr>
            <w:tr w:rsidRPr="004C2459" w:rsidR="005A283F" w:rsidTr="00356BD9" w14:paraId="7A0F46D5" w14:textId="77777777">
              <w:trPr>
                <w:trHeight w:val="340"/>
                <w:jc w:val="center"/>
              </w:trPr>
              <w:tc>
                <w:tcPr>
                  <w:tcW w:w="2138"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0C5D24C6" w14:textId="77777777">
                  <w:pPr>
                    <w:spacing w:after="0" w:line="240" w:lineRule="auto"/>
                    <w:jc w:val="center"/>
                    <w:rPr>
                      <w:rFonts w:eastAsia="Times New Roman" w:cs="Arial"/>
                      <w:sz w:val="22"/>
                      <w:szCs w:val="22"/>
                    </w:rPr>
                  </w:pPr>
                  <w:r w:rsidRPr="004C2459">
                    <w:rPr>
                      <w:rFonts w:eastAsia="Times New Roman" w:cs="Arial"/>
                      <w:sz w:val="22"/>
                      <w:szCs w:val="22"/>
                    </w:rPr>
                    <w:t xml:space="preserve">10-minute Presentation </w:t>
                  </w:r>
                </w:p>
                <w:p w:rsidRPr="004C2459" w:rsidR="005A283F" w:rsidP="00356BD9" w:rsidRDefault="005A283F" w14:paraId="6C5865FE" w14:textId="77777777">
                  <w:pPr>
                    <w:spacing w:after="0" w:line="240" w:lineRule="auto"/>
                    <w:jc w:val="center"/>
                    <w:rPr>
                      <w:rFonts w:eastAsia="Times New Roman" w:cs="Arial"/>
                      <w:sz w:val="22"/>
                    </w:rPr>
                  </w:pPr>
                  <w:r w:rsidRPr="004C2459">
                    <w:rPr>
                      <w:rFonts w:eastAsia="Times New Roman" w:cs="Arial"/>
                      <w:sz w:val="22"/>
                      <w:szCs w:val="22"/>
                    </w:rPr>
                    <w:t>(You will be asked to stop at 12 minutes)</w:t>
                  </w:r>
                </w:p>
              </w:tc>
              <w:tc>
                <w:tcPr>
                  <w:tcW w:w="1162"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164DA59B" w14:textId="77777777">
                  <w:pPr>
                    <w:spacing w:after="0" w:line="240" w:lineRule="auto"/>
                    <w:jc w:val="center"/>
                    <w:rPr>
                      <w:rFonts w:eastAsia="Times New Roman" w:cs="Arial"/>
                      <w:sz w:val="22"/>
                    </w:rPr>
                  </w:pPr>
                  <w:r w:rsidRPr="004C2459">
                    <w:rPr>
                      <w:rFonts w:eastAsia="Times New Roman" w:cs="Arial"/>
                      <w:sz w:val="22"/>
                      <w:szCs w:val="22"/>
                      <w:lang w:eastAsia="en-GB"/>
                    </w:rPr>
                    <w:t>1,500-word equivalent</w:t>
                  </w:r>
                </w:p>
              </w:tc>
              <w:tc>
                <w:tcPr>
                  <w:tcW w:w="1319"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3BD6E72D" w14:textId="77777777">
                  <w:pPr>
                    <w:spacing w:after="0" w:line="240" w:lineRule="auto"/>
                    <w:jc w:val="center"/>
                    <w:rPr>
                      <w:rFonts w:eastAsia="Times New Roman" w:cs="Arial"/>
                      <w:sz w:val="22"/>
                    </w:rPr>
                  </w:pPr>
                  <w:r w:rsidRPr="004C2459">
                    <w:rPr>
                      <w:rFonts w:eastAsia="Times New Roman" w:cs="Arial"/>
                      <w:sz w:val="22"/>
                      <w:szCs w:val="22"/>
                    </w:rPr>
                    <w:t>30%</w:t>
                  </w:r>
                </w:p>
              </w:tc>
              <w:tc>
                <w:tcPr>
                  <w:tcW w:w="1075"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3E6F8835" w14:textId="77777777">
                  <w:pPr>
                    <w:spacing w:after="0" w:line="240" w:lineRule="auto"/>
                    <w:jc w:val="center"/>
                    <w:rPr>
                      <w:rFonts w:eastAsia="Times New Roman" w:cs="Arial"/>
                      <w:sz w:val="22"/>
                    </w:rPr>
                  </w:pPr>
                  <w:r w:rsidRPr="004C2459">
                    <w:rPr>
                      <w:rFonts w:eastAsia="Times New Roman" w:cs="Arial"/>
                      <w:sz w:val="22"/>
                      <w:szCs w:val="22"/>
                    </w:rPr>
                    <w:t>3 and 4</w:t>
                  </w:r>
                </w:p>
              </w:tc>
              <w:tc>
                <w:tcPr>
                  <w:tcW w:w="1724"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57C93172" w14:textId="77777777">
                  <w:pPr>
                    <w:spacing w:after="0" w:line="240" w:lineRule="auto"/>
                    <w:jc w:val="center"/>
                    <w:rPr>
                      <w:rFonts w:eastAsia="Times New Roman" w:cs="Arial"/>
                      <w:sz w:val="22"/>
                    </w:rPr>
                  </w:pPr>
                  <w:r w:rsidRPr="004C2459">
                    <w:rPr>
                      <w:rFonts w:eastAsia="Times New Roman" w:cs="Arial"/>
                      <w:sz w:val="22"/>
                      <w:szCs w:val="22"/>
                    </w:rPr>
                    <w:t>Mentors</w:t>
                  </w:r>
                </w:p>
                <w:p w:rsidRPr="004C2459" w:rsidR="005A283F" w:rsidP="00356BD9" w:rsidRDefault="005A283F" w14:paraId="5C7AB43C" w14:textId="77777777">
                  <w:pPr>
                    <w:spacing w:after="0" w:line="240" w:lineRule="auto"/>
                    <w:jc w:val="center"/>
                    <w:rPr>
                      <w:rFonts w:eastAsia="Times New Roman" w:cs="Arial"/>
                      <w:sz w:val="22"/>
                      <w:szCs w:val="22"/>
                    </w:rPr>
                  </w:pPr>
                  <w:r w:rsidRPr="004C2459">
                    <w:rPr>
                      <w:rFonts w:eastAsia="Times New Roman" w:cs="Arial"/>
                      <w:sz w:val="22"/>
                      <w:szCs w:val="22"/>
                    </w:rPr>
                    <w:t>(formative)</w:t>
                  </w:r>
                </w:p>
                <w:p w:rsidRPr="004C2459" w:rsidR="005A283F" w:rsidP="00356BD9" w:rsidRDefault="005A283F" w14:paraId="6A61491F" w14:textId="77777777">
                  <w:pPr>
                    <w:spacing w:after="0" w:line="240" w:lineRule="auto"/>
                    <w:jc w:val="center"/>
                    <w:rPr>
                      <w:rFonts w:eastAsia="Times New Roman" w:cs="Arial"/>
                      <w:sz w:val="22"/>
                      <w:szCs w:val="22"/>
                    </w:rPr>
                  </w:pPr>
                </w:p>
                <w:p w:rsidRPr="004C2459" w:rsidR="005A283F" w:rsidP="00356BD9" w:rsidRDefault="005A283F" w14:paraId="313F169C" w14:textId="77777777">
                  <w:pPr>
                    <w:spacing w:after="0" w:line="240" w:lineRule="auto"/>
                    <w:jc w:val="center"/>
                    <w:rPr>
                      <w:rFonts w:eastAsia="Times New Roman" w:cs="Arial"/>
                      <w:sz w:val="22"/>
                    </w:rPr>
                  </w:pPr>
                  <w:r w:rsidRPr="004C2459">
                    <w:rPr>
                      <w:rFonts w:eastAsia="Times New Roman" w:cs="Arial"/>
                      <w:sz w:val="22"/>
                      <w:szCs w:val="22"/>
                    </w:rPr>
                    <w:t>Subject Tutor (summative)</w:t>
                  </w:r>
                </w:p>
              </w:tc>
              <w:tc>
                <w:tcPr>
                  <w:tcW w:w="2080" w:type="dxa"/>
                  <w:tcBorders>
                    <w:top w:val="single" w:color="auto" w:sz="4" w:space="0"/>
                    <w:left w:val="single" w:color="auto" w:sz="4" w:space="0"/>
                    <w:bottom w:val="single" w:color="auto" w:sz="4" w:space="0"/>
                    <w:right w:val="single" w:color="auto" w:sz="4" w:space="0"/>
                  </w:tcBorders>
                  <w:vAlign w:val="center"/>
                </w:tcPr>
                <w:p w:rsidRPr="004C2459" w:rsidR="005A283F" w:rsidP="00356BD9" w:rsidRDefault="005A283F" w14:paraId="5C532B2C" w14:textId="2B42EE68">
                  <w:pPr>
                    <w:spacing w:after="0" w:line="240" w:lineRule="auto"/>
                    <w:jc w:val="center"/>
                    <w:rPr>
                      <w:rFonts w:eastAsia="Times New Roman" w:cs="Arial"/>
                      <w:sz w:val="22"/>
                      <w:szCs w:val="22"/>
                    </w:rPr>
                  </w:pPr>
                  <w:r w:rsidRPr="004C2459">
                    <w:rPr>
                      <w:rFonts w:eastAsia="Times New Roman" w:cs="Arial"/>
                      <w:sz w:val="22"/>
                      <w:szCs w:val="22"/>
                      <w:u w:val="single"/>
                    </w:rPr>
                    <w:t>Formative Assessment:</w:t>
                  </w:r>
                  <w:r w:rsidRPr="004C2459">
                    <w:rPr>
                      <w:rFonts w:eastAsia="Times New Roman" w:cs="Arial"/>
                      <w:sz w:val="22"/>
                      <w:szCs w:val="22"/>
                    </w:rPr>
                    <w:t xml:space="preserve"> </w:t>
                  </w:r>
                  <w:r w:rsidRPr="004C2459">
                    <w:rPr>
                      <w:rFonts w:eastAsia="Times New Roman" w:cs="Times New Roman"/>
                      <w:sz w:val="22"/>
                      <w:u w:color="FF0000"/>
                    </w:rPr>
                    <w:t xml:space="preserve">w/b </w:t>
                  </w:r>
                  <w:r w:rsidR="00962BC4">
                    <w:rPr>
                      <w:rFonts w:eastAsia="Times New Roman" w:cs="Times New Roman"/>
                      <w:sz w:val="22"/>
                      <w:u w:color="FF0000"/>
                    </w:rPr>
                    <w:t>19</w:t>
                  </w:r>
                  <w:r w:rsidRPr="00962BC4" w:rsidR="00962BC4">
                    <w:rPr>
                      <w:rFonts w:eastAsia="Times New Roman" w:cs="Times New Roman"/>
                      <w:sz w:val="22"/>
                      <w:u w:color="FF0000"/>
                      <w:vertAlign w:val="superscript"/>
                    </w:rPr>
                    <w:t>th</w:t>
                  </w:r>
                  <w:r w:rsidR="00962BC4">
                    <w:rPr>
                      <w:rFonts w:eastAsia="Times New Roman" w:cs="Times New Roman"/>
                      <w:sz w:val="22"/>
                      <w:u w:color="FF0000"/>
                    </w:rPr>
                    <w:t xml:space="preserve"> </w:t>
                  </w:r>
                  <w:r w:rsidRPr="004C2459">
                    <w:rPr>
                      <w:rFonts w:eastAsia="Times New Roman" w:cs="Times New Roman"/>
                      <w:sz w:val="22"/>
                      <w:u w:color="FF0000"/>
                    </w:rPr>
                    <w:t>May 202</w:t>
                  </w:r>
                  <w:r w:rsidR="00962BC4">
                    <w:rPr>
                      <w:rFonts w:eastAsia="Times New Roman" w:cs="Times New Roman"/>
                      <w:sz w:val="22"/>
                      <w:u w:color="FF0000"/>
                    </w:rPr>
                    <w:t>5</w:t>
                  </w:r>
                </w:p>
                <w:p w:rsidRPr="004C2459" w:rsidR="005A283F" w:rsidP="00356BD9" w:rsidRDefault="005A283F" w14:paraId="7DAC2247" w14:textId="77777777">
                  <w:pPr>
                    <w:spacing w:after="0" w:line="240" w:lineRule="auto"/>
                    <w:jc w:val="center"/>
                    <w:rPr>
                      <w:rFonts w:eastAsia="Times New Roman" w:cs="Arial"/>
                      <w:sz w:val="22"/>
                      <w:szCs w:val="22"/>
                      <w:u w:val="single"/>
                    </w:rPr>
                  </w:pPr>
                </w:p>
                <w:p w:rsidRPr="004C2459" w:rsidR="005A283F" w:rsidP="00356BD9" w:rsidRDefault="005A283F" w14:paraId="4FAC0231" w14:textId="77777777">
                  <w:pPr>
                    <w:spacing w:after="0" w:line="240" w:lineRule="auto"/>
                    <w:jc w:val="center"/>
                    <w:rPr>
                      <w:rFonts w:eastAsia="Times New Roman" w:cs="Arial"/>
                      <w:sz w:val="22"/>
                      <w:szCs w:val="22"/>
                    </w:rPr>
                  </w:pPr>
                  <w:r w:rsidRPr="004C2459">
                    <w:rPr>
                      <w:rFonts w:eastAsia="Times New Roman" w:cs="Arial"/>
                      <w:sz w:val="22"/>
                      <w:szCs w:val="22"/>
                      <w:u w:val="single"/>
                    </w:rPr>
                    <w:t>Summative Assessment:</w:t>
                  </w:r>
                  <w:r w:rsidRPr="004C2459">
                    <w:rPr>
                      <w:rFonts w:eastAsia="Times New Roman" w:cs="Arial"/>
                      <w:sz w:val="22"/>
                      <w:szCs w:val="22"/>
                    </w:rPr>
                    <w:t xml:space="preserve"> </w:t>
                  </w:r>
                </w:p>
                <w:p w:rsidRPr="004C2459" w:rsidR="005A283F" w:rsidP="00356BD9" w:rsidRDefault="005A283F" w14:paraId="14DCEA25" w14:textId="17F2A6B3">
                  <w:pPr>
                    <w:spacing w:after="0" w:line="240" w:lineRule="auto"/>
                    <w:jc w:val="center"/>
                    <w:rPr>
                      <w:rFonts w:eastAsia="Times New Roman" w:cs="Arial"/>
                      <w:sz w:val="22"/>
                    </w:rPr>
                  </w:pPr>
                  <w:r>
                    <w:rPr>
                      <w:rFonts w:eastAsia="Times New Roman" w:cs="Arial"/>
                      <w:sz w:val="22"/>
                      <w:szCs w:val="22"/>
                    </w:rPr>
                    <w:t xml:space="preserve">Upload to Turnitin by </w:t>
                  </w:r>
                  <w:r w:rsidRPr="004C2459">
                    <w:rPr>
                      <w:rFonts w:eastAsia="Times New Roman" w:cs="Arial"/>
                      <w:sz w:val="22"/>
                      <w:szCs w:val="22"/>
                    </w:rPr>
                    <w:t xml:space="preserve">3pm </w:t>
                  </w:r>
                  <w:r w:rsidR="00962BC4">
                    <w:rPr>
                      <w:rFonts w:eastAsia="Times New Roman" w:cs="Arial"/>
                      <w:sz w:val="22"/>
                      <w:szCs w:val="22"/>
                    </w:rPr>
                    <w:t>1</w:t>
                  </w:r>
                  <w:r w:rsidRPr="00962BC4" w:rsidR="00962BC4">
                    <w:rPr>
                      <w:rFonts w:eastAsia="Times New Roman" w:cs="Arial"/>
                      <w:sz w:val="22"/>
                      <w:szCs w:val="22"/>
                      <w:vertAlign w:val="superscript"/>
                    </w:rPr>
                    <w:t>st</w:t>
                  </w:r>
                  <w:r w:rsidR="00962BC4">
                    <w:rPr>
                      <w:rFonts w:eastAsia="Times New Roman" w:cs="Arial"/>
                      <w:sz w:val="22"/>
                      <w:szCs w:val="22"/>
                    </w:rPr>
                    <w:t xml:space="preserve"> </w:t>
                  </w:r>
                  <w:r w:rsidRPr="004C2459">
                    <w:rPr>
                      <w:rFonts w:eastAsia="Times New Roman" w:cs="Arial"/>
                      <w:sz w:val="22"/>
                      <w:szCs w:val="22"/>
                    </w:rPr>
                    <w:t>June 202</w:t>
                  </w:r>
                  <w:r w:rsidR="00962BC4">
                    <w:rPr>
                      <w:rFonts w:eastAsia="Times New Roman" w:cs="Arial"/>
                      <w:sz w:val="22"/>
                      <w:szCs w:val="22"/>
                    </w:rPr>
                    <w:t>5</w:t>
                  </w:r>
                  <w:r w:rsidRPr="004C2459">
                    <w:rPr>
                      <w:rFonts w:eastAsia="Times New Roman" w:cs="Arial"/>
                      <w:sz w:val="22"/>
                      <w:szCs w:val="22"/>
                    </w:rPr>
                    <w:t xml:space="preserve">. (Face to face presentations: </w:t>
                  </w:r>
                  <w:r w:rsidR="00962BC4">
                    <w:rPr>
                      <w:rFonts w:eastAsia="Times New Roman" w:cs="Arial"/>
                      <w:sz w:val="22"/>
                      <w:szCs w:val="22"/>
                    </w:rPr>
                    <w:t>2</w:t>
                  </w:r>
                  <w:r w:rsidRPr="00962BC4" w:rsidR="00962BC4">
                    <w:rPr>
                      <w:rFonts w:eastAsia="Times New Roman" w:cs="Arial"/>
                      <w:sz w:val="22"/>
                      <w:szCs w:val="22"/>
                      <w:vertAlign w:val="superscript"/>
                    </w:rPr>
                    <w:t>nd</w:t>
                  </w:r>
                  <w:r w:rsidR="00962BC4">
                    <w:rPr>
                      <w:rFonts w:eastAsia="Times New Roman" w:cs="Arial"/>
                      <w:sz w:val="22"/>
                      <w:szCs w:val="22"/>
                    </w:rPr>
                    <w:t xml:space="preserve"> and 3</w:t>
                  </w:r>
                  <w:r w:rsidRPr="00962BC4" w:rsidR="00962BC4">
                    <w:rPr>
                      <w:rFonts w:eastAsia="Times New Roman" w:cs="Arial"/>
                      <w:sz w:val="22"/>
                      <w:szCs w:val="22"/>
                      <w:vertAlign w:val="superscript"/>
                    </w:rPr>
                    <w:t>rd</w:t>
                  </w:r>
                  <w:r w:rsidR="00962BC4">
                    <w:rPr>
                      <w:rFonts w:eastAsia="Times New Roman" w:cs="Arial"/>
                      <w:sz w:val="22"/>
                      <w:szCs w:val="22"/>
                    </w:rPr>
                    <w:t xml:space="preserve"> </w:t>
                  </w:r>
                  <w:r w:rsidRPr="004C2459">
                    <w:rPr>
                      <w:rFonts w:eastAsia="Times New Roman" w:cs="Times New Roman"/>
                      <w:sz w:val="22"/>
                      <w:u w:color="FF0000"/>
                    </w:rPr>
                    <w:t>June 202</w:t>
                  </w:r>
                  <w:r w:rsidR="00962BC4">
                    <w:rPr>
                      <w:rFonts w:eastAsia="Times New Roman" w:cs="Times New Roman"/>
                      <w:sz w:val="22"/>
                      <w:u w:color="FF0000"/>
                    </w:rPr>
                    <w:t>5</w:t>
                  </w:r>
                  <w:r w:rsidRPr="004C2459">
                    <w:rPr>
                      <w:rFonts w:eastAsia="Times New Roman" w:cs="Arial"/>
                      <w:sz w:val="22"/>
                      <w:szCs w:val="22"/>
                    </w:rPr>
                    <w:t>)</w:t>
                  </w:r>
                </w:p>
              </w:tc>
            </w:tr>
          </w:tbl>
          <w:p w:rsidRPr="004C2459" w:rsidR="005A283F" w:rsidP="00356BD9" w:rsidRDefault="005A283F" w14:paraId="371D5ED4" w14:textId="77777777">
            <w:pPr>
              <w:spacing w:after="0" w:line="240" w:lineRule="auto"/>
              <w:jc w:val="both"/>
              <w:rPr>
                <w:rFonts w:ascii="Arial" w:hAnsi="Arial" w:eastAsia="Times New Roman" w:cs="Arial"/>
                <w:sz w:val="20"/>
              </w:rPr>
            </w:pPr>
          </w:p>
          <w:p w:rsidRPr="004C2459" w:rsidR="005A283F" w:rsidP="00356BD9" w:rsidRDefault="005A283F" w14:paraId="7CCBB1D2" w14:textId="77777777">
            <w:pPr>
              <w:spacing w:after="0" w:line="240" w:lineRule="auto"/>
              <w:jc w:val="both"/>
              <w:rPr>
                <w:rFonts w:eastAsia="Times New Roman" w:cs="Times New Roman"/>
                <w:color w:val="000000"/>
                <w:sz w:val="22"/>
                <w:szCs w:val="22"/>
              </w:rPr>
            </w:pPr>
            <w:r w:rsidRPr="004C2459">
              <w:rPr>
                <w:rFonts w:eastAsia="Times New Roman" w:cs="Times New Roman"/>
                <w:color w:val="000000"/>
                <w:sz w:val="22"/>
                <w:szCs w:val="22"/>
              </w:rPr>
              <w:t>Accurately record all published materials used in all parts of the assignment including images, recordings, books, web sites etc.</w:t>
            </w:r>
          </w:p>
          <w:p w:rsidRPr="004C2459" w:rsidR="005A283F" w:rsidP="00356BD9" w:rsidRDefault="005A283F" w14:paraId="2D71B815" w14:textId="77777777">
            <w:pPr>
              <w:spacing w:after="0" w:line="240" w:lineRule="auto"/>
              <w:jc w:val="both"/>
              <w:rPr>
                <w:rFonts w:eastAsia="Times New Roman" w:cs="Times New Roman"/>
                <w:b/>
                <w:sz w:val="22"/>
              </w:rPr>
            </w:pPr>
          </w:p>
          <w:p w:rsidRPr="004C2459" w:rsidR="005A283F" w:rsidP="00356BD9" w:rsidRDefault="005A283F" w14:paraId="7EAFBB97" w14:textId="77777777">
            <w:pPr>
              <w:spacing w:after="0" w:line="240" w:lineRule="auto"/>
              <w:jc w:val="both"/>
              <w:rPr>
                <w:rFonts w:eastAsia="Times New Roman" w:cs="Times New Roman"/>
                <w:b/>
                <w:sz w:val="22"/>
                <w:szCs w:val="22"/>
              </w:rPr>
            </w:pPr>
            <w:r w:rsidRPr="004C2459">
              <w:rPr>
                <w:rFonts w:eastAsia="Times New Roman" w:cs="Times New Roman"/>
                <w:b/>
                <w:sz w:val="22"/>
                <w:szCs w:val="22"/>
              </w:rPr>
              <w:t>LEARNING OUTCOMES</w:t>
            </w:r>
          </w:p>
          <w:p w:rsidRPr="004C2459" w:rsidR="005A283F" w:rsidP="00356BD9" w:rsidRDefault="005A283F" w14:paraId="36BC9860" w14:textId="77777777">
            <w:pPr>
              <w:spacing w:after="0" w:line="240" w:lineRule="auto"/>
              <w:jc w:val="both"/>
              <w:rPr>
                <w:rFonts w:eastAsia="Times New Roman" w:cs="Times New Roman"/>
                <w:b/>
                <w:sz w:val="22"/>
              </w:rPr>
            </w:pPr>
          </w:p>
          <w:p w:rsidRPr="004C2459" w:rsidR="005A283F" w:rsidP="00356BD9" w:rsidRDefault="005A283F" w14:paraId="7C2E72EA" w14:textId="77777777">
            <w:pPr>
              <w:spacing w:after="0" w:line="240" w:lineRule="auto"/>
              <w:jc w:val="both"/>
              <w:rPr>
                <w:rFonts w:eastAsia="Times New Roman" w:cs="Times New Roman"/>
                <w:b/>
                <w:sz w:val="22"/>
              </w:rPr>
            </w:pPr>
            <w:r w:rsidRPr="004C2459">
              <w:rPr>
                <w:rFonts w:eastAsia="Times New Roman" w:cs="Times New Roman"/>
                <w:b/>
                <w:sz w:val="22"/>
                <w:szCs w:val="22"/>
              </w:rPr>
              <w:t>Level 7</w:t>
            </w:r>
          </w:p>
          <w:p w:rsidRPr="004C2459" w:rsidR="005A283F" w:rsidP="00356BD9" w:rsidRDefault="005A283F" w14:paraId="73685E54" w14:textId="1E903690">
            <w:pPr>
              <w:spacing w:after="0" w:line="240" w:lineRule="auto"/>
              <w:contextualSpacing/>
              <w:jc w:val="both"/>
              <w:rPr>
                <w:rFonts w:eastAsia="Times New Roman" w:cs="Arial" w:asciiTheme="minorHAnsi" w:hAnsiTheme="minorHAnsi"/>
                <w:color w:val="000000"/>
                <w:sz w:val="22"/>
                <w:szCs w:val="22"/>
              </w:rPr>
            </w:pPr>
            <w:r w:rsidRPr="004C2459">
              <w:rPr>
                <w:rFonts w:eastAsia="Times New Roman" w:cs="Arial" w:asciiTheme="minorHAnsi" w:hAnsiTheme="minorHAnsi"/>
                <w:color w:val="000000"/>
                <w:sz w:val="22"/>
                <w:szCs w:val="22"/>
              </w:rPr>
              <w:t>On successful completion of the module, trainees should be able to:</w:t>
            </w:r>
          </w:p>
          <w:p w:rsidRPr="004C2459" w:rsidR="005A283F" w:rsidP="005A283F" w:rsidRDefault="005A283F" w14:paraId="05F7B60E" w14:textId="77777777">
            <w:pPr>
              <w:numPr>
                <w:ilvl w:val="0"/>
                <w:numId w:val="20"/>
              </w:numPr>
              <w:spacing w:after="0" w:line="240" w:lineRule="auto"/>
              <w:contextualSpacing/>
              <w:rPr>
                <w:rFonts w:eastAsia="Times New Roman" w:cs="Arial" w:asciiTheme="minorHAnsi" w:hAnsiTheme="minorHAnsi"/>
                <w:color w:val="000000"/>
                <w:sz w:val="22"/>
                <w:szCs w:val="22"/>
                <w:lang w:eastAsia="en-GB"/>
              </w:rPr>
            </w:pPr>
            <w:r w:rsidRPr="004C2459">
              <w:rPr>
                <w:rFonts w:eastAsia="Times New Roman" w:cs="Arial" w:asciiTheme="minorHAnsi" w:hAnsiTheme="minorHAnsi"/>
                <w:color w:val="000000"/>
                <w:sz w:val="22"/>
                <w:szCs w:val="22"/>
                <w:lang w:eastAsia="en-GB"/>
              </w:rPr>
              <w:t xml:space="preserve">Critically appraise personal professional practice to identify an area of interest or personal challenge for investigation and coherently present the planned approach and initial findings. </w:t>
            </w:r>
          </w:p>
          <w:p w:rsidRPr="004C2459" w:rsidR="005A283F" w:rsidP="005A283F" w:rsidRDefault="005A283F" w14:paraId="0B0FDC2E" w14:textId="77777777">
            <w:pPr>
              <w:numPr>
                <w:ilvl w:val="0"/>
                <w:numId w:val="20"/>
              </w:numPr>
              <w:spacing w:after="0" w:line="240" w:lineRule="auto"/>
              <w:contextualSpacing/>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Synthesise current literature/research and evidence on the selected topic to conduct and evaluate a comparative analysis of the factors and underlying themes related to the selected topical issue through literature.</w:t>
            </w:r>
          </w:p>
          <w:p w:rsidRPr="004C2459" w:rsidR="005A283F" w:rsidP="005A283F" w:rsidRDefault="005A283F" w14:paraId="7A7E80D0" w14:textId="77777777">
            <w:pPr>
              <w:numPr>
                <w:ilvl w:val="0"/>
                <w:numId w:val="20"/>
              </w:numPr>
              <w:spacing w:after="0" w:line="240" w:lineRule="auto"/>
              <w:contextualSpacing/>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 xml:space="preserve">Detail the context of the study that considers the actual or potential impact on practice in terms of pupil outcomes.  Make use of scholarly reviews and deploy established techniques of analysis and enquiry to draw conclusions. </w:t>
            </w:r>
          </w:p>
          <w:p w:rsidRPr="004C2459" w:rsidR="005A283F" w:rsidP="005A283F" w:rsidRDefault="005A283F" w14:paraId="62209CED" w14:textId="77777777">
            <w:pPr>
              <w:numPr>
                <w:ilvl w:val="0"/>
                <w:numId w:val="20"/>
              </w:numPr>
              <w:spacing w:after="0" w:line="240" w:lineRule="auto"/>
              <w:contextualSpacing/>
              <w:rPr>
                <w:rFonts w:eastAsia="Times New Roman" w:cs="Arial" w:asciiTheme="minorHAnsi" w:hAnsiTheme="minorHAnsi"/>
                <w:color w:val="00B0F0"/>
                <w:sz w:val="22"/>
                <w:szCs w:val="22"/>
                <w:lang w:eastAsia="en-GB"/>
              </w:rPr>
            </w:pPr>
            <w:r w:rsidRPr="004C2459">
              <w:rPr>
                <w:rFonts w:eastAsia="Times New Roman" w:cs="Arial" w:asciiTheme="minorHAnsi" w:hAnsiTheme="minorHAnsi"/>
                <w:sz w:val="22"/>
                <w:szCs w:val="22"/>
                <w:lang w:eastAsia="en-GB"/>
              </w:rPr>
              <w:t xml:space="preserve">Critically evaluate the role of evidence informed teaching dealing with complex issues.  </w:t>
            </w:r>
          </w:p>
          <w:p w:rsidRPr="004C2459" w:rsidR="005A283F" w:rsidP="005A283F" w:rsidRDefault="005A283F" w14:paraId="1831298F" w14:textId="77777777">
            <w:pPr>
              <w:numPr>
                <w:ilvl w:val="0"/>
                <w:numId w:val="20"/>
              </w:numPr>
              <w:spacing w:after="0" w:line="240" w:lineRule="auto"/>
              <w:contextualSpacing/>
              <w:jc w:val="both"/>
              <w:rPr>
                <w:rFonts w:eastAsia="Times New Roman" w:cs="Arial" w:asciiTheme="minorHAnsi" w:hAnsiTheme="minorHAnsi"/>
                <w:color w:val="000000"/>
                <w:sz w:val="22"/>
                <w:szCs w:val="22"/>
              </w:rPr>
            </w:pPr>
            <w:r w:rsidRPr="004C2459">
              <w:rPr>
                <w:rFonts w:eastAsia="Times New Roman" w:cs="Arial" w:asciiTheme="minorHAnsi" w:hAnsiTheme="minorHAnsi"/>
                <w:color w:val="000000"/>
                <w:sz w:val="22"/>
                <w:szCs w:val="22"/>
              </w:rPr>
              <w:lastRenderedPageBreak/>
              <w:t>Present work showing a good level of English with minimal errors. Use a clear structure that conveys meaning and a structured argument. Discuss suitable evidence and reference this correctly using the Harvard System.</w:t>
            </w:r>
          </w:p>
          <w:p w:rsidRPr="004C2459" w:rsidR="005A283F" w:rsidP="00356BD9" w:rsidRDefault="005A283F" w14:paraId="31141749" w14:textId="77777777">
            <w:pPr>
              <w:spacing w:after="0" w:line="240" w:lineRule="auto"/>
              <w:jc w:val="both"/>
              <w:rPr>
                <w:rFonts w:eastAsia="Times New Roman" w:cs="Times New Roman" w:asciiTheme="minorHAnsi" w:hAnsiTheme="minorHAnsi"/>
                <w:b/>
                <w:sz w:val="22"/>
                <w:szCs w:val="22"/>
              </w:rPr>
            </w:pPr>
          </w:p>
          <w:p w:rsidRPr="004C2459" w:rsidR="005A283F" w:rsidP="00356BD9" w:rsidRDefault="005A283F" w14:paraId="6ACE182B" w14:textId="77777777">
            <w:pPr>
              <w:spacing w:after="0" w:line="240" w:lineRule="auto"/>
              <w:jc w:val="both"/>
              <w:rPr>
                <w:rFonts w:eastAsia="Times New Roman" w:cs="Times New Roman" w:asciiTheme="minorHAnsi" w:hAnsiTheme="minorHAnsi"/>
                <w:b/>
                <w:sz w:val="22"/>
                <w:szCs w:val="22"/>
              </w:rPr>
            </w:pPr>
            <w:r w:rsidRPr="004C2459">
              <w:rPr>
                <w:rFonts w:eastAsia="Times New Roman" w:cs="Times New Roman" w:asciiTheme="minorHAnsi" w:hAnsiTheme="minorHAnsi"/>
                <w:b/>
                <w:sz w:val="22"/>
                <w:szCs w:val="22"/>
              </w:rPr>
              <w:t>Level 6</w:t>
            </w:r>
          </w:p>
          <w:p w:rsidRPr="00B771DB" w:rsidR="005A283F" w:rsidP="00B771DB" w:rsidRDefault="005A283F" w14:paraId="3E800180" w14:textId="72AEBE1C">
            <w:pPr>
              <w:spacing w:after="0" w:line="240" w:lineRule="auto"/>
              <w:contextualSpacing/>
              <w:jc w:val="both"/>
              <w:rPr>
                <w:rFonts w:eastAsia="Times New Roman" w:cs="Arial" w:asciiTheme="minorHAnsi" w:hAnsiTheme="minorHAnsi"/>
                <w:sz w:val="22"/>
                <w:szCs w:val="22"/>
              </w:rPr>
            </w:pPr>
            <w:r w:rsidRPr="004C2459">
              <w:rPr>
                <w:rFonts w:eastAsia="Times New Roman" w:cs="Arial" w:asciiTheme="minorHAnsi" w:hAnsiTheme="minorHAnsi"/>
                <w:sz w:val="22"/>
                <w:szCs w:val="22"/>
              </w:rPr>
              <w:t xml:space="preserve">On successful completion of the module, </w:t>
            </w:r>
            <w:r w:rsidRPr="004C2459">
              <w:rPr>
                <w:rFonts w:eastAsia="Times New Roman" w:cs="Arial" w:asciiTheme="minorHAnsi" w:hAnsiTheme="minorHAnsi"/>
                <w:color w:val="000000"/>
                <w:sz w:val="22"/>
                <w:szCs w:val="22"/>
              </w:rPr>
              <w:t>trainees should be able to:</w:t>
            </w:r>
          </w:p>
          <w:p w:rsidRPr="004C2459" w:rsidR="005A283F" w:rsidP="005A283F" w:rsidRDefault="005A283F" w14:paraId="4FC67287" w14:textId="77777777">
            <w:pPr>
              <w:numPr>
                <w:ilvl w:val="0"/>
                <w:numId w:val="23"/>
              </w:numPr>
              <w:spacing w:after="0" w:line="240" w:lineRule="auto"/>
              <w:contextualSpacing/>
              <w:jc w:val="both"/>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Show the ability of managing your own learning by appraising your personal professional practice to identify an area of interest of personal challenge for investigation.</w:t>
            </w:r>
          </w:p>
          <w:p w:rsidRPr="004C2459" w:rsidR="005A283F" w:rsidP="005A283F" w:rsidRDefault="005A283F" w14:paraId="0B247585" w14:textId="77777777">
            <w:pPr>
              <w:numPr>
                <w:ilvl w:val="0"/>
                <w:numId w:val="23"/>
              </w:numPr>
              <w:spacing w:after="0" w:line="240" w:lineRule="auto"/>
              <w:contextualSpacing/>
              <w:jc w:val="both"/>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 xml:space="preserve">Summarise current literature/research and evidence on the selected topic to conduct a comparative analysis of the factors and underlying themes related to the selected topical issue through literature. </w:t>
            </w:r>
          </w:p>
          <w:p w:rsidRPr="004C2459" w:rsidR="005A283F" w:rsidP="005A283F" w:rsidRDefault="005A283F" w14:paraId="10BD25F1" w14:textId="77777777">
            <w:pPr>
              <w:numPr>
                <w:ilvl w:val="0"/>
                <w:numId w:val="23"/>
              </w:numPr>
              <w:spacing w:after="0" w:line="240" w:lineRule="auto"/>
              <w:contextualSpacing/>
              <w:jc w:val="both"/>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Detail the context of the study that considers the potential impact on practice in terms of pupil outcomes.</w:t>
            </w:r>
          </w:p>
          <w:p w:rsidRPr="004C2459" w:rsidR="005A283F" w:rsidP="005A283F" w:rsidRDefault="005A283F" w14:paraId="436551FD" w14:textId="77777777">
            <w:pPr>
              <w:numPr>
                <w:ilvl w:val="0"/>
                <w:numId w:val="23"/>
              </w:numPr>
              <w:spacing w:after="0" w:line="240" w:lineRule="auto"/>
              <w:contextualSpacing/>
              <w:jc w:val="both"/>
              <w:rPr>
                <w:rFonts w:eastAsia="Times New Roman" w:cs="Arial" w:asciiTheme="minorHAnsi" w:hAnsiTheme="minorHAnsi"/>
                <w:color w:val="00B0F0"/>
                <w:sz w:val="22"/>
                <w:szCs w:val="22"/>
                <w:lang w:eastAsia="en-GB"/>
              </w:rPr>
            </w:pPr>
            <w:r w:rsidRPr="004C2459">
              <w:rPr>
                <w:rFonts w:eastAsia="Times New Roman" w:cs="Arial" w:asciiTheme="minorHAnsi" w:hAnsiTheme="minorHAnsi"/>
                <w:sz w:val="22"/>
                <w:szCs w:val="22"/>
                <w:lang w:eastAsia="en-GB"/>
              </w:rPr>
              <w:t>Reflect on the role of evidence informed teaching in situations requiring exercise of personal responsibility and decision- making in complex and unpredictable circumstances.</w:t>
            </w:r>
          </w:p>
          <w:p w:rsidRPr="004C2459" w:rsidR="005A283F" w:rsidP="005A283F" w:rsidRDefault="005A283F" w14:paraId="21071CAC" w14:textId="77777777">
            <w:pPr>
              <w:numPr>
                <w:ilvl w:val="0"/>
                <w:numId w:val="23"/>
              </w:numPr>
              <w:spacing w:after="0" w:line="240" w:lineRule="auto"/>
              <w:contextualSpacing/>
              <w:jc w:val="both"/>
              <w:rPr>
                <w:rFonts w:eastAsia="Times New Roman" w:cs="Arial" w:asciiTheme="minorHAnsi" w:hAnsiTheme="minorHAnsi"/>
                <w:sz w:val="22"/>
                <w:szCs w:val="22"/>
                <w:lang w:eastAsia="en-GB"/>
              </w:rPr>
            </w:pPr>
            <w:r w:rsidRPr="004C2459">
              <w:rPr>
                <w:rFonts w:eastAsia="Times New Roman" w:cs="Arial" w:asciiTheme="minorHAnsi" w:hAnsiTheme="minorHAnsi"/>
                <w:sz w:val="22"/>
                <w:szCs w:val="22"/>
                <w:lang w:eastAsia="en-GB"/>
              </w:rPr>
              <w:t>Present work with an acceptable level of English with few errors. Use a clear structure that conveys meaning. Include suitable evidence referencing work using the Harvard System.</w:t>
            </w:r>
          </w:p>
          <w:p w:rsidRPr="00E107B6" w:rsidR="005A283F" w:rsidP="00356BD9" w:rsidRDefault="005A283F" w14:paraId="28E3AA15" w14:textId="77777777">
            <w:pPr>
              <w:spacing w:after="0" w:line="240" w:lineRule="auto"/>
              <w:contextualSpacing/>
              <w:jc w:val="both"/>
              <w:rPr>
                <w:rFonts w:eastAsia="Times New Roman" w:cs="Arial" w:asciiTheme="minorHAnsi" w:hAnsiTheme="minorHAnsi"/>
                <w:sz w:val="22"/>
                <w:szCs w:val="22"/>
                <w:lang w:eastAsia="en-GB"/>
              </w:rPr>
            </w:pPr>
          </w:p>
        </w:tc>
      </w:tr>
    </w:tbl>
    <w:p w:rsidRPr="00E107B6" w:rsidR="008D7B89" w:rsidP="008D7B89" w:rsidRDefault="008D7B89" w14:paraId="2BEF5FC9" w14:textId="77777777">
      <w:pPr>
        <w:spacing w:after="0" w:line="240" w:lineRule="auto"/>
        <w:rPr>
          <w:rFonts w:ascii="Arial" w:hAnsi="Arial" w:eastAsia="Times New Roman" w:cs="Times New Roman"/>
          <w:sz w:val="22"/>
        </w:rPr>
      </w:pPr>
      <w:r w:rsidRPr="0038586F">
        <w:rPr>
          <w:rFonts w:eastAsia="Times New Roman" w:cs="Arial"/>
          <w:b/>
          <w:sz w:val="22"/>
          <w:szCs w:val="22"/>
        </w:rPr>
        <w:lastRenderedPageBreak/>
        <w:t>ADDITIONAL INFORMATION</w:t>
      </w:r>
    </w:p>
    <w:tbl>
      <w:tblPr>
        <w:tblW w:w="9288" w:type="dxa"/>
        <w:tblLayout w:type="fixed"/>
        <w:tblLook w:val="0000" w:firstRow="0" w:lastRow="0" w:firstColumn="0" w:lastColumn="0" w:noHBand="0" w:noVBand="0"/>
      </w:tblPr>
      <w:tblGrid>
        <w:gridCol w:w="9288"/>
      </w:tblGrid>
      <w:tr w:rsidRPr="0038586F" w:rsidR="008D7B89" w:rsidTr="00356BD9" w14:paraId="224823F3" w14:textId="77777777">
        <w:tc>
          <w:tcPr>
            <w:tcW w:w="9288" w:type="dxa"/>
          </w:tcPr>
          <w:p w:rsidR="008D7B89" w:rsidP="00356BD9" w:rsidRDefault="008D7B89" w14:paraId="193A6FAF" w14:textId="77777777">
            <w:pPr>
              <w:spacing w:after="0" w:line="240" w:lineRule="auto"/>
              <w:jc w:val="both"/>
              <w:rPr>
                <w:rFonts w:eastAsia="Times New Roman" w:cs="Times New Roman"/>
                <w:sz w:val="22"/>
              </w:rPr>
            </w:pPr>
          </w:p>
          <w:p w:rsidR="008D7B89" w:rsidP="00356BD9" w:rsidRDefault="008D7B89" w14:paraId="07A30161" w14:textId="58E2E61B">
            <w:pPr>
              <w:spacing w:after="0" w:line="240" w:lineRule="auto"/>
              <w:ind w:hanging="105"/>
              <w:jc w:val="both"/>
              <w:rPr>
                <w:rFonts w:eastAsia="Times New Roman" w:cs="Arial"/>
                <w:b/>
                <w:sz w:val="22"/>
                <w:szCs w:val="22"/>
              </w:rPr>
            </w:pPr>
            <w:r w:rsidRPr="005E6248">
              <w:rPr>
                <w:rFonts w:eastAsia="Times New Roman" w:cs="Times New Roman"/>
                <w:b/>
                <w:sz w:val="22"/>
              </w:rPr>
              <w:t>For the Literature Review</w:t>
            </w:r>
            <w:r>
              <w:rPr>
                <w:rFonts w:eastAsia="Times New Roman" w:cs="Times New Roman"/>
                <w:sz w:val="22"/>
                <w:u w:val="single"/>
              </w:rPr>
              <w:t xml:space="preserve"> </w:t>
            </w:r>
            <w:r w:rsidRPr="0038586F">
              <w:rPr>
                <w:rFonts w:eastAsia="Times New Roman" w:cs="Arial"/>
                <w:b/>
                <w:sz w:val="22"/>
                <w:szCs w:val="22"/>
              </w:rPr>
              <w:t xml:space="preserve">(word count </w:t>
            </w:r>
            <w:r>
              <w:rPr>
                <w:rFonts w:eastAsia="Times New Roman" w:cs="Arial"/>
                <w:b/>
                <w:sz w:val="22"/>
                <w:szCs w:val="22"/>
              </w:rPr>
              <w:t>3</w:t>
            </w:r>
            <w:r w:rsidRPr="0038586F">
              <w:rPr>
                <w:rFonts w:eastAsia="Times New Roman" w:cs="Arial"/>
                <w:b/>
                <w:sz w:val="22"/>
                <w:szCs w:val="22"/>
              </w:rPr>
              <w:t>,</w:t>
            </w:r>
            <w:r>
              <w:rPr>
                <w:rFonts w:eastAsia="Times New Roman" w:cs="Arial"/>
                <w:b/>
                <w:sz w:val="22"/>
                <w:szCs w:val="22"/>
              </w:rPr>
              <w:t>0</w:t>
            </w:r>
            <w:r w:rsidRPr="0038586F">
              <w:rPr>
                <w:rFonts w:eastAsia="Times New Roman" w:cs="Arial"/>
                <w:b/>
                <w:sz w:val="22"/>
                <w:szCs w:val="22"/>
              </w:rPr>
              <w:t>00 excluding quotes)</w:t>
            </w:r>
          </w:p>
          <w:p w:rsidRPr="0038586F" w:rsidR="008D7B89" w:rsidP="00356BD9" w:rsidRDefault="008D7B89" w14:paraId="13789E10" w14:textId="77777777">
            <w:pPr>
              <w:spacing w:after="0" w:line="240" w:lineRule="auto"/>
              <w:rPr>
                <w:rFonts w:eastAsia="Times New Roman" w:cs="Arial"/>
                <w:sz w:val="22"/>
                <w:szCs w:val="22"/>
              </w:rPr>
            </w:pPr>
            <w:r w:rsidRPr="0038586F">
              <w:rPr>
                <w:rFonts w:eastAsia="Times New Roman" w:cs="Arial"/>
                <w:b/>
                <w:sz w:val="22"/>
                <w:szCs w:val="22"/>
              </w:rPr>
              <w:t>Your literature review should</w:t>
            </w:r>
            <w:r w:rsidRPr="0038586F">
              <w:rPr>
                <w:rFonts w:eastAsia="Times New Roman" w:cs="Arial"/>
                <w:sz w:val="22"/>
                <w:szCs w:val="22"/>
              </w:rPr>
              <w:t>:</w:t>
            </w:r>
          </w:p>
          <w:p w:rsidRPr="0038586F" w:rsidR="008D7B89" w:rsidP="008D7B89" w:rsidRDefault="008D7B89" w14:paraId="15548BA8" w14:textId="77777777">
            <w:pPr>
              <w:numPr>
                <w:ilvl w:val="0"/>
                <w:numId w:val="21"/>
              </w:numPr>
              <w:spacing w:after="0" w:line="240" w:lineRule="auto"/>
              <w:contextualSpacing/>
              <w:rPr>
                <w:rFonts w:eastAsia="Times New Roman" w:cs="Arial"/>
                <w:sz w:val="22"/>
                <w:szCs w:val="22"/>
                <w:lang w:eastAsia="en-GB"/>
              </w:rPr>
            </w:pPr>
            <w:r w:rsidRPr="0038586F">
              <w:rPr>
                <w:rFonts w:eastAsia="Times New Roman" w:cs="Arial"/>
                <w:sz w:val="22"/>
                <w:szCs w:val="22"/>
                <w:lang w:eastAsia="en-GB"/>
              </w:rPr>
              <w:t>Have a clear rationale for the chosen area of research</w:t>
            </w:r>
            <w:r>
              <w:rPr>
                <w:rFonts w:eastAsia="Times New Roman" w:cs="Arial"/>
                <w:sz w:val="22"/>
                <w:szCs w:val="22"/>
                <w:lang w:eastAsia="en-GB"/>
              </w:rPr>
              <w:t xml:space="preserve"> including supporting evidence (assessment criteria 1 and 3).</w:t>
            </w:r>
          </w:p>
          <w:p w:rsidRPr="0038586F" w:rsidR="008D7B89" w:rsidP="008D7B89" w:rsidRDefault="008D7B89" w14:paraId="677E5637" w14:textId="77777777">
            <w:pPr>
              <w:numPr>
                <w:ilvl w:val="0"/>
                <w:numId w:val="21"/>
              </w:numPr>
              <w:spacing w:after="0" w:line="240" w:lineRule="auto"/>
              <w:contextualSpacing/>
              <w:rPr>
                <w:rFonts w:eastAsia="Times New Roman" w:cs="Arial"/>
                <w:sz w:val="22"/>
                <w:szCs w:val="22"/>
                <w:lang w:eastAsia="en-GB"/>
              </w:rPr>
            </w:pPr>
            <w:r w:rsidRPr="0038586F">
              <w:rPr>
                <w:rFonts w:eastAsia="Times New Roman" w:cs="Arial"/>
                <w:sz w:val="22"/>
                <w:szCs w:val="22"/>
                <w:lang w:eastAsia="en-GB"/>
              </w:rPr>
              <w:t>Use literature from a range of sources relevant to the area of research to heighten understanding of the chosen area</w:t>
            </w:r>
            <w:r>
              <w:rPr>
                <w:rFonts w:eastAsia="Times New Roman" w:cs="Arial"/>
                <w:sz w:val="22"/>
                <w:szCs w:val="22"/>
                <w:lang w:eastAsia="en-GB"/>
              </w:rPr>
              <w:t xml:space="preserve"> (assessment criteria 2). </w:t>
            </w:r>
          </w:p>
          <w:p w:rsidR="008D7B89" w:rsidP="008D7B89" w:rsidRDefault="008D7B89" w14:paraId="74BE5FEF" w14:textId="77777777">
            <w:pPr>
              <w:numPr>
                <w:ilvl w:val="0"/>
                <w:numId w:val="21"/>
              </w:numPr>
              <w:spacing w:after="0" w:line="240" w:lineRule="auto"/>
              <w:contextualSpacing/>
              <w:rPr>
                <w:rFonts w:eastAsia="Times New Roman" w:cs="Arial"/>
                <w:sz w:val="22"/>
                <w:szCs w:val="22"/>
                <w:lang w:eastAsia="en-GB"/>
              </w:rPr>
            </w:pPr>
            <w:r w:rsidRPr="0038586F">
              <w:rPr>
                <w:rFonts w:eastAsia="Times New Roman" w:cs="Arial"/>
                <w:sz w:val="22"/>
                <w:szCs w:val="22"/>
                <w:lang w:eastAsia="en-GB"/>
              </w:rPr>
              <w:t xml:space="preserve">Compare and contrast ideas from </w:t>
            </w:r>
            <w:r>
              <w:rPr>
                <w:rFonts w:eastAsia="Times New Roman" w:cs="Arial"/>
                <w:sz w:val="22"/>
                <w:szCs w:val="22"/>
                <w:lang w:eastAsia="en-GB"/>
              </w:rPr>
              <w:t>different perspectives challenging ideas from the literature. Give your own opinion (assessment criteria 2).</w:t>
            </w:r>
          </w:p>
          <w:p w:rsidRPr="0038586F" w:rsidR="008D7B89" w:rsidP="008D7B89" w:rsidRDefault="008D7B89" w14:paraId="46733980" w14:textId="77777777">
            <w:pPr>
              <w:numPr>
                <w:ilvl w:val="0"/>
                <w:numId w:val="21"/>
              </w:numPr>
              <w:spacing w:after="0" w:line="240" w:lineRule="auto"/>
              <w:contextualSpacing/>
              <w:rPr>
                <w:rFonts w:eastAsia="Times New Roman" w:cs="Arial"/>
                <w:sz w:val="22"/>
                <w:szCs w:val="22"/>
                <w:lang w:eastAsia="en-GB"/>
              </w:rPr>
            </w:pPr>
            <w:r>
              <w:rPr>
                <w:rFonts w:eastAsia="Times New Roman" w:cs="Arial"/>
                <w:sz w:val="22"/>
                <w:szCs w:val="22"/>
                <w:lang w:eastAsia="en-GB"/>
              </w:rPr>
              <w:t>Communicate clearly and effectively your findings (assessment criteria 3).</w:t>
            </w:r>
          </w:p>
          <w:p w:rsidRPr="0038586F" w:rsidR="008D7B89" w:rsidP="00356BD9" w:rsidRDefault="008D7B89" w14:paraId="4D71D012" w14:textId="77777777">
            <w:pPr>
              <w:spacing w:after="0" w:line="240" w:lineRule="auto"/>
              <w:jc w:val="both"/>
              <w:rPr>
                <w:rFonts w:eastAsia="Times New Roman" w:cs="Times New Roman"/>
                <w:sz w:val="22"/>
              </w:rPr>
            </w:pPr>
          </w:p>
        </w:tc>
      </w:tr>
    </w:tbl>
    <w:p w:rsidR="008D7B89" w:rsidP="008D7B89" w:rsidRDefault="008D7B89" w14:paraId="4497D9D9" w14:textId="77777777">
      <w:pPr>
        <w:spacing w:after="0" w:line="240" w:lineRule="auto"/>
        <w:rPr>
          <w:rFonts w:eastAsia="Times New Roman" w:cs="Arial"/>
          <w:sz w:val="22"/>
          <w:szCs w:val="22"/>
        </w:rPr>
      </w:pPr>
      <w:r>
        <w:rPr>
          <w:rFonts w:eastAsia="Times New Roman" w:cs="Arial"/>
          <w:sz w:val="22"/>
          <w:szCs w:val="22"/>
        </w:rPr>
        <w:t>When writing a clear rationale for the chosen research it is recommended you follow a three-stage process:</w:t>
      </w:r>
    </w:p>
    <w:p w:rsidR="008D7B89" w:rsidP="008D7B89" w:rsidRDefault="008D7B89" w14:paraId="108D38FF" w14:textId="77777777">
      <w:pPr>
        <w:pStyle w:val="ListParagraph"/>
        <w:numPr>
          <w:ilvl w:val="0"/>
          <w:numId w:val="28"/>
        </w:numPr>
        <w:spacing w:after="0" w:line="240" w:lineRule="auto"/>
        <w:rPr>
          <w:rFonts w:eastAsia="Times New Roman" w:cs="Arial"/>
          <w:sz w:val="22"/>
          <w:szCs w:val="22"/>
        </w:rPr>
      </w:pPr>
      <w:r>
        <w:rPr>
          <w:rFonts w:eastAsia="Times New Roman" w:cs="Arial"/>
          <w:sz w:val="22"/>
          <w:szCs w:val="22"/>
        </w:rPr>
        <w:t>Appraise</w:t>
      </w:r>
      <w:r w:rsidRPr="005E6248">
        <w:rPr>
          <w:rFonts w:eastAsia="Times New Roman" w:cs="Arial"/>
          <w:sz w:val="22"/>
          <w:szCs w:val="22"/>
        </w:rPr>
        <w:t xml:space="preserve"> your personal professional practice</w:t>
      </w:r>
      <w:r>
        <w:rPr>
          <w:rFonts w:eastAsia="Times New Roman" w:cs="Arial"/>
          <w:sz w:val="22"/>
          <w:szCs w:val="22"/>
        </w:rPr>
        <w:t xml:space="preserve"> - you might include links to evidence in the appendices here – for example, school report, lesson observations, examples of pupils’ work or minutes from a meeting (evidence is assessed in learning outcome 5). </w:t>
      </w:r>
    </w:p>
    <w:p w:rsidR="008D7B89" w:rsidP="008D7B89" w:rsidRDefault="008D7B89" w14:paraId="14D035FA" w14:textId="77777777">
      <w:pPr>
        <w:pStyle w:val="ListParagraph"/>
        <w:numPr>
          <w:ilvl w:val="0"/>
          <w:numId w:val="28"/>
        </w:numPr>
        <w:spacing w:after="0" w:line="240" w:lineRule="auto"/>
        <w:rPr>
          <w:rFonts w:eastAsia="Times New Roman" w:cs="Arial"/>
          <w:sz w:val="22"/>
          <w:szCs w:val="22"/>
        </w:rPr>
      </w:pPr>
      <w:r>
        <w:rPr>
          <w:rFonts w:eastAsia="Times New Roman" w:cs="Arial"/>
          <w:sz w:val="22"/>
          <w:szCs w:val="22"/>
        </w:rPr>
        <w:t>Identify an area of interest or personal challenge for investigation.</w:t>
      </w:r>
    </w:p>
    <w:p w:rsidR="008D7B89" w:rsidP="008D7B89" w:rsidRDefault="008D7B89" w14:paraId="12B37929" w14:textId="77777777">
      <w:pPr>
        <w:pStyle w:val="ListParagraph"/>
        <w:numPr>
          <w:ilvl w:val="0"/>
          <w:numId w:val="28"/>
        </w:numPr>
        <w:spacing w:after="0" w:line="240" w:lineRule="auto"/>
        <w:rPr>
          <w:rFonts w:eastAsia="Times New Roman" w:cs="Arial"/>
          <w:sz w:val="22"/>
          <w:szCs w:val="22"/>
        </w:rPr>
      </w:pPr>
      <w:r>
        <w:rPr>
          <w:rFonts w:eastAsia="Times New Roman" w:cs="Arial"/>
          <w:sz w:val="22"/>
          <w:szCs w:val="22"/>
        </w:rPr>
        <w:t xml:space="preserve">Construct a focused research question. </w:t>
      </w:r>
    </w:p>
    <w:p w:rsidR="008D7B89" w:rsidP="008D7B89" w:rsidRDefault="008D7B89" w14:paraId="0A3BDC5C" w14:textId="77777777">
      <w:pPr>
        <w:spacing w:after="0" w:line="240" w:lineRule="auto"/>
        <w:rPr>
          <w:rFonts w:eastAsia="Times New Roman" w:cs="Arial"/>
          <w:sz w:val="22"/>
          <w:szCs w:val="22"/>
        </w:rPr>
      </w:pPr>
    </w:p>
    <w:p w:rsidRPr="009B5F20" w:rsidR="008D7B89" w:rsidP="008D7B89" w:rsidRDefault="008D7B89" w14:paraId="35816D52" w14:textId="77777777">
      <w:pPr>
        <w:spacing w:after="0" w:line="240" w:lineRule="auto"/>
        <w:rPr>
          <w:rFonts w:eastAsia="Times New Roman" w:cs="Arial"/>
          <w:b/>
          <w:sz w:val="22"/>
          <w:szCs w:val="22"/>
        </w:rPr>
      </w:pPr>
      <w:r w:rsidRPr="009B5F20">
        <w:rPr>
          <w:rFonts w:eastAsia="Times New Roman" w:cs="Arial"/>
          <w:b/>
          <w:sz w:val="22"/>
          <w:szCs w:val="22"/>
        </w:rPr>
        <w:t xml:space="preserve">It is highly recommended that you discuss your proposed research question with your tutor.  </w:t>
      </w:r>
      <w:r>
        <w:rPr>
          <w:rFonts w:eastAsia="Times New Roman" w:cs="Arial"/>
          <w:b/>
          <w:sz w:val="22"/>
          <w:szCs w:val="22"/>
        </w:rPr>
        <w:t xml:space="preserve">The question needs to be focused and not too broad. </w:t>
      </w:r>
    </w:p>
    <w:p w:rsidRPr="009B5F20" w:rsidR="008D7B89" w:rsidP="008D7B89" w:rsidRDefault="008D7B89" w14:paraId="414BA999" w14:textId="77777777">
      <w:pPr>
        <w:spacing w:after="0" w:line="240" w:lineRule="auto"/>
        <w:rPr>
          <w:rFonts w:eastAsia="Times New Roman" w:cs="Arial"/>
          <w:b/>
          <w:sz w:val="22"/>
          <w:szCs w:val="22"/>
        </w:rPr>
      </w:pPr>
    </w:p>
    <w:p w:rsidR="008D7B89" w:rsidP="008D7B89" w:rsidRDefault="008D7B89" w14:paraId="0EB61F03" w14:textId="77777777">
      <w:pPr>
        <w:spacing w:after="0" w:line="240" w:lineRule="auto"/>
        <w:rPr>
          <w:rFonts w:eastAsia="Times New Roman" w:cs="Arial"/>
          <w:sz w:val="22"/>
          <w:szCs w:val="22"/>
        </w:rPr>
      </w:pPr>
      <w:r w:rsidRPr="0038586F">
        <w:rPr>
          <w:rFonts w:eastAsia="Times New Roman" w:cs="Arial"/>
          <w:sz w:val="22"/>
          <w:szCs w:val="22"/>
        </w:rPr>
        <w:t xml:space="preserve">Read a range of recent literature </w:t>
      </w:r>
      <w:r>
        <w:rPr>
          <w:rFonts w:eastAsia="Times New Roman" w:cs="Arial"/>
          <w:sz w:val="22"/>
          <w:szCs w:val="22"/>
        </w:rPr>
        <w:t xml:space="preserve">(within 10 years) </w:t>
      </w:r>
      <w:r w:rsidRPr="0038586F">
        <w:rPr>
          <w:rFonts w:eastAsia="Times New Roman" w:cs="Arial"/>
          <w:sz w:val="22"/>
          <w:szCs w:val="22"/>
        </w:rPr>
        <w:t>that focuses on your chosen area of study. Critically reflect on what you have read to consider similar and contrasting perspectives to recognise what is influencing your thinking.</w:t>
      </w:r>
      <w:r>
        <w:rPr>
          <w:rFonts w:eastAsia="Times New Roman" w:cs="Arial"/>
          <w:sz w:val="22"/>
          <w:szCs w:val="22"/>
        </w:rPr>
        <w:t xml:space="preserve"> Typically, we are looking for 7-20 source documents including subject specific peer reviewed literature (journal articles). </w:t>
      </w:r>
    </w:p>
    <w:p w:rsidR="008D7B89" w:rsidP="008D7B89" w:rsidRDefault="008D7B89" w14:paraId="7BD0740D" w14:textId="77777777">
      <w:pPr>
        <w:spacing w:after="0" w:line="240" w:lineRule="auto"/>
        <w:rPr>
          <w:rFonts w:eastAsia="Times New Roman" w:cs="Arial"/>
          <w:sz w:val="22"/>
          <w:szCs w:val="22"/>
        </w:rPr>
      </w:pPr>
    </w:p>
    <w:p w:rsidRPr="0038586F" w:rsidR="008D7B89" w:rsidP="008D7B89" w:rsidRDefault="008D7B89" w14:paraId="07011F3F" w14:textId="77777777">
      <w:pPr>
        <w:spacing w:after="0" w:line="240" w:lineRule="auto"/>
        <w:jc w:val="both"/>
        <w:rPr>
          <w:rFonts w:eastAsia="Times New Roman" w:cs="Arial"/>
          <w:sz w:val="22"/>
          <w:szCs w:val="22"/>
        </w:rPr>
      </w:pPr>
      <w:r w:rsidRPr="0038586F">
        <w:rPr>
          <w:rFonts w:eastAsia="Times New Roman" w:cs="Arial"/>
          <w:sz w:val="22"/>
          <w:szCs w:val="22"/>
        </w:rPr>
        <w:t>The outcome should be a well-written critical review that demonstrate</w:t>
      </w:r>
      <w:r>
        <w:rPr>
          <w:rFonts w:eastAsia="Times New Roman" w:cs="Arial"/>
          <w:sz w:val="22"/>
          <w:szCs w:val="22"/>
        </w:rPr>
        <w:t>s</w:t>
      </w:r>
      <w:r w:rsidRPr="0038586F">
        <w:rPr>
          <w:rFonts w:eastAsia="Times New Roman" w:cs="Arial"/>
          <w:sz w:val="22"/>
          <w:szCs w:val="22"/>
        </w:rPr>
        <w:t xml:space="preserve"> knowledge and understanding of how research evidence can influence teaching and learning and should identify areas </w:t>
      </w:r>
      <w:r>
        <w:rPr>
          <w:rFonts w:eastAsia="Times New Roman" w:cs="Arial"/>
          <w:sz w:val="22"/>
          <w:szCs w:val="22"/>
        </w:rPr>
        <w:t xml:space="preserve">that you will explore and then discuss in your presentation. </w:t>
      </w:r>
    </w:p>
    <w:p w:rsidR="008D7B89" w:rsidP="008D7B89" w:rsidRDefault="008D7B89" w14:paraId="51186590" w14:textId="77777777">
      <w:pPr>
        <w:spacing w:after="0" w:line="240" w:lineRule="auto"/>
        <w:rPr>
          <w:rFonts w:eastAsia="Times New Roman" w:cs="Arial"/>
          <w:sz w:val="22"/>
          <w:szCs w:val="22"/>
        </w:rPr>
      </w:pPr>
    </w:p>
    <w:p w:rsidR="008D7B89" w:rsidP="008D7B89" w:rsidRDefault="008D7B89" w14:paraId="2FFD2F90" w14:textId="77777777">
      <w:pPr>
        <w:spacing w:after="0" w:line="240" w:lineRule="auto"/>
        <w:rPr>
          <w:rFonts w:eastAsia="Times New Roman" w:cs="Arial"/>
          <w:b/>
          <w:sz w:val="22"/>
          <w:szCs w:val="22"/>
        </w:rPr>
      </w:pPr>
      <w:r w:rsidRPr="004F6D79">
        <w:rPr>
          <w:rFonts w:eastAsia="Times New Roman" w:cs="Arial"/>
          <w:b/>
          <w:sz w:val="22"/>
          <w:szCs w:val="22"/>
        </w:rPr>
        <w:t>For the presentation (this is a word equivalent component – you do not have to count the words – it is the timing that is important)</w:t>
      </w:r>
    </w:p>
    <w:p w:rsidR="008D7B89" w:rsidP="008D7B89" w:rsidRDefault="008D7B89" w14:paraId="1F167085" w14:textId="77777777">
      <w:pPr>
        <w:spacing w:after="0" w:line="240" w:lineRule="auto"/>
        <w:rPr>
          <w:rFonts w:eastAsia="Times New Roman" w:cs="Arial"/>
          <w:b/>
          <w:sz w:val="22"/>
          <w:szCs w:val="22"/>
        </w:rPr>
      </w:pPr>
    </w:p>
    <w:p w:rsidR="008D7B89" w:rsidP="008D7B89" w:rsidRDefault="008D7B89" w14:paraId="3AE7638D" w14:textId="77777777">
      <w:pPr>
        <w:spacing w:after="0" w:line="240" w:lineRule="auto"/>
        <w:rPr>
          <w:rFonts w:eastAsia="Times New Roman" w:cs="Arial"/>
          <w:b/>
          <w:sz w:val="22"/>
          <w:szCs w:val="22"/>
        </w:rPr>
      </w:pPr>
      <w:r>
        <w:rPr>
          <w:rFonts w:eastAsia="Times New Roman" w:cs="Arial"/>
          <w:b/>
          <w:sz w:val="22"/>
          <w:szCs w:val="22"/>
        </w:rPr>
        <w:lastRenderedPageBreak/>
        <w:t>The presentation should:</w:t>
      </w:r>
    </w:p>
    <w:p w:rsidR="008D7B89" w:rsidP="008D7B89" w:rsidRDefault="008D7B89" w14:paraId="59E2EBC4" w14:textId="77777777">
      <w:pPr>
        <w:pStyle w:val="ListParagraph"/>
        <w:numPr>
          <w:ilvl w:val="0"/>
          <w:numId w:val="29"/>
        </w:numPr>
        <w:spacing w:after="0" w:line="240" w:lineRule="auto"/>
        <w:rPr>
          <w:rFonts w:eastAsia="Times New Roman" w:cs="Arial"/>
          <w:sz w:val="22"/>
          <w:szCs w:val="22"/>
        </w:rPr>
      </w:pPr>
      <w:r w:rsidRPr="004F6D79">
        <w:rPr>
          <w:rFonts w:eastAsia="Times New Roman" w:cs="Arial"/>
          <w:sz w:val="22"/>
          <w:szCs w:val="22"/>
        </w:rPr>
        <w:t xml:space="preserve">Be </w:t>
      </w:r>
      <w:r>
        <w:rPr>
          <w:rFonts w:eastAsia="Times New Roman" w:cs="Arial"/>
          <w:sz w:val="22"/>
          <w:szCs w:val="22"/>
        </w:rPr>
        <w:t>any format</w:t>
      </w:r>
      <w:r w:rsidRPr="004F6D79">
        <w:rPr>
          <w:rFonts w:eastAsia="Times New Roman" w:cs="Arial"/>
          <w:sz w:val="22"/>
          <w:szCs w:val="22"/>
        </w:rPr>
        <w:t xml:space="preserve"> – it</w:t>
      </w:r>
      <w:r>
        <w:rPr>
          <w:rFonts w:eastAsia="Times New Roman" w:cs="Arial"/>
          <w:sz w:val="22"/>
          <w:szCs w:val="22"/>
        </w:rPr>
        <w:t xml:space="preserve"> does not have to be PowerPoint (assessment criteria 4).</w:t>
      </w:r>
    </w:p>
    <w:p w:rsidR="008D7B89" w:rsidP="008D7B89" w:rsidRDefault="008D7B89" w14:paraId="717BAC58" w14:textId="77777777">
      <w:pPr>
        <w:pStyle w:val="ListParagraph"/>
        <w:numPr>
          <w:ilvl w:val="0"/>
          <w:numId w:val="29"/>
        </w:numPr>
        <w:spacing w:after="0" w:line="240" w:lineRule="auto"/>
        <w:rPr>
          <w:rFonts w:eastAsia="Times New Roman" w:cs="Arial"/>
          <w:sz w:val="22"/>
          <w:szCs w:val="22"/>
        </w:rPr>
      </w:pPr>
      <w:r>
        <w:rPr>
          <w:rFonts w:eastAsia="Times New Roman" w:cs="Arial"/>
          <w:sz w:val="22"/>
          <w:szCs w:val="22"/>
        </w:rPr>
        <w:t xml:space="preserve">Be 10 minutes in length (to a maximum of 12 minutes) </w:t>
      </w:r>
    </w:p>
    <w:p w:rsidR="008D7B89" w:rsidP="008D7B89" w:rsidRDefault="008D7B89" w14:paraId="308FAC9F" w14:textId="3F529DBA">
      <w:pPr>
        <w:pStyle w:val="ListParagraph"/>
        <w:numPr>
          <w:ilvl w:val="0"/>
          <w:numId w:val="29"/>
        </w:numPr>
        <w:spacing w:after="0" w:line="240" w:lineRule="auto"/>
        <w:rPr>
          <w:rFonts w:eastAsia="Times New Roman" w:cs="Arial"/>
          <w:sz w:val="22"/>
          <w:szCs w:val="22"/>
        </w:rPr>
      </w:pPr>
      <w:r>
        <w:rPr>
          <w:rFonts w:eastAsia="Times New Roman" w:cs="Arial"/>
          <w:sz w:val="22"/>
          <w:szCs w:val="22"/>
        </w:rPr>
        <w:t xml:space="preserve">Consider the key themes identified from the literature </w:t>
      </w:r>
      <w:r w:rsidR="00815804">
        <w:rPr>
          <w:rFonts w:eastAsia="Times New Roman" w:cs="Arial"/>
          <w:sz w:val="22"/>
          <w:szCs w:val="22"/>
        </w:rPr>
        <w:t>review</w:t>
      </w:r>
      <w:r w:rsidRPr="004F6D79" w:rsidR="00815804">
        <w:rPr>
          <w:rFonts w:eastAsia="Times New Roman" w:cs="Arial"/>
          <w:sz w:val="22"/>
          <w:szCs w:val="22"/>
        </w:rPr>
        <w:t xml:space="preserve"> </w:t>
      </w:r>
      <w:r w:rsidR="00815804">
        <w:rPr>
          <w:rFonts w:eastAsia="Times New Roman" w:cs="Arial"/>
          <w:sz w:val="22"/>
          <w:szCs w:val="22"/>
        </w:rPr>
        <w:t>(</w:t>
      </w:r>
      <w:r>
        <w:rPr>
          <w:rFonts w:eastAsia="Times New Roman" w:cs="Arial"/>
          <w:sz w:val="22"/>
          <w:szCs w:val="22"/>
        </w:rPr>
        <w:t>assessment criteria 4)</w:t>
      </w:r>
    </w:p>
    <w:p w:rsidR="008D7B89" w:rsidP="008D7B89" w:rsidRDefault="008D7B89" w14:paraId="12DE24F5" w14:textId="77777777">
      <w:pPr>
        <w:pStyle w:val="ListParagraph"/>
        <w:numPr>
          <w:ilvl w:val="0"/>
          <w:numId w:val="29"/>
        </w:numPr>
        <w:spacing w:after="0" w:line="240" w:lineRule="auto"/>
        <w:rPr>
          <w:rFonts w:eastAsia="Times New Roman" w:cs="Arial"/>
          <w:sz w:val="22"/>
          <w:szCs w:val="22"/>
        </w:rPr>
      </w:pPr>
      <w:r>
        <w:rPr>
          <w:rFonts w:eastAsia="Times New Roman" w:cs="Arial"/>
          <w:sz w:val="22"/>
          <w:szCs w:val="22"/>
        </w:rPr>
        <w:t>Apply knowledge from the literature review reading in the context of your own classroom (assessment criteria 4)</w:t>
      </w:r>
    </w:p>
    <w:p w:rsidR="008D7B89" w:rsidP="008D7B89" w:rsidRDefault="008D7B89" w14:paraId="6F3C92A2" w14:textId="77777777">
      <w:pPr>
        <w:pStyle w:val="ListParagraph"/>
        <w:numPr>
          <w:ilvl w:val="0"/>
          <w:numId w:val="29"/>
        </w:numPr>
        <w:spacing w:after="0" w:line="240" w:lineRule="auto"/>
        <w:rPr>
          <w:rFonts w:eastAsia="Times New Roman" w:cs="Arial"/>
          <w:sz w:val="22"/>
          <w:szCs w:val="22"/>
        </w:rPr>
      </w:pPr>
      <w:r>
        <w:rPr>
          <w:rFonts w:eastAsia="Times New Roman" w:cs="Arial"/>
          <w:sz w:val="22"/>
          <w:szCs w:val="22"/>
        </w:rPr>
        <w:t>Show the application of your knowledge with examples. You should critique (question the given) and contrast the interconnection between theory and practice (assessment criteria 5)</w:t>
      </w:r>
    </w:p>
    <w:p w:rsidR="008D7B89" w:rsidP="008D7B89" w:rsidRDefault="008D7B89" w14:paraId="01D24392" w14:textId="77777777">
      <w:pPr>
        <w:pStyle w:val="ListParagraph"/>
        <w:numPr>
          <w:ilvl w:val="0"/>
          <w:numId w:val="29"/>
        </w:numPr>
        <w:spacing w:after="0" w:line="240" w:lineRule="auto"/>
        <w:rPr>
          <w:rFonts w:eastAsia="Times New Roman" w:cs="Arial"/>
          <w:sz w:val="22"/>
          <w:szCs w:val="22"/>
        </w:rPr>
      </w:pPr>
      <w:r>
        <w:rPr>
          <w:rFonts w:eastAsia="Times New Roman" w:cs="Arial"/>
          <w:sz w:val="22"/>
          <w:szCs w:val="22"/>
        </w:rPr>
        <w:t>Based on your reading and experience draw conclusions that will impact on pupil outcomes now and in the future (assessment criteria 5)</w:t>
      </w:r>
    </w:p>
    <w:p w:rsidRPr="0038586F" w:rsidR="008D7B89" w:rsidP="008D7B89" w:rsidRDefault="008D7B89" w14:paraId="7A76EF1C" w14:textId="77777777">
      <w:pPr>
        <w:numPr>
          <w:ilvl w:val="0"/>
          <w:numId w:val="29"/>
        </w:numPr>
        <w:spacing w:after="0" w:line="240" w:lineRule="auto"/>
        <w:contextualSpacing/>
        <w:rPr>
          <w:rFonts w:eastAsia="Times New Roman" w:cs="Arial"/>
          <w:sz w:val="22"/>
          <w:szCs w:val="22"/>
          <w:lang w:eastAsia="en-GB"/>
        </w:rPr>
      </w:pPr>
      <w:r>
        <w:rPr>
          <w:rFonts w:eastAsia="Times New Roman" w:cs="Arial"/>
          <w:sz w:val="22"/>
          <w:szCs w:val="22"/>
          <w:lang w:eastAsia="en-GB"/>
        </w:rPr>
        <w:t>Communicate clearly and effectively your findings (assessment criteria 6).</w:t>
      </w:r>
    </w:p>
    <w:p w:rsidRPr="00B03E4F" w:rsidR="008D7B89" w:rsidP="008D7B89" w:rsidRDefault="008D7B89" w14:paraId="3FBFF26C" w14:textId="77777777">
      <w:pPr>
        <w:spacing w:after="0" w:line="240" w:lineRule="auto"/>
        <w:rPr>
          <w:rFonts w:eastAsia="Times New Roman" w:cs="Arial"/>
          <w:sz w:val="22"/>
          <w:szCs w:val="22"/>
        </w:rPr>
      </w:pPr>
    </w:p>
    <w:p w:rsidR="008D7B89" w:rsidP="008D7B89" w:rsidRDefault="008D7B89" w14:paraId="41C3DD58" w14:textId="77777777">
      <w:pPr>
        <w:spacing w:after="0" w:line="240" w:lineRule="auto"/>
        <w:rPr>
          <w:rFonts w:eastAsia="Times New Roman" w:cs="Arial"/>
          <w:sz w:val="22"/>
          <w:szCs w:val="22"/>
        </w:rPr>
      </w:pPr>
    </w:p>
    <w:p w:rsidR="008D7B89" w:rsidP="008D7B89" w:rsidRDefault="008D7B89" w14:paraId="120F5715" w14:textId="77777777">
      <w:pPr>
        <w:spacing w:after="0" w:line="240" w:lineRule="auto"/>
        <w:rPr>
          <w:rFonts w:eastAsia="Times New Roman" w:cs="Arial"/>
          <w:b/>
          <w:sz w:val="22"/>
          <w:szCs w:val="22"/>
        </w:rPr>
      </w:pPr>
      <w:r>
        <w:rPr>
          <w:rFonts w:eastAsia="Times New Roman" w:cs="Arial"/>
          <w:b/>
          <w:sz w:val="22"/>
          <w:szCs w:val="22"/>
        </w:rPr>
        <w:t>The following questions may help when conducting the literature review.</w:t>
      </w:r>
    </w:p>
    <w:p w:rsidRPr="0038586F" w:rsidR="008D7B89" w:rsidP="008D7B89" w:rsidRDefault="008D7B89" w14:paraId="718C797F" w14:textId="77777777">
      <w:pPr>
        <w:spacing w:after="0" w:line="240" w:lineRule="auto"/>
        <w:rPr>
          <w:rFonts w:eastAsia="Times New Roman" w:cs="Arial"/>
          <w:b/>
          <w:sz w:val="22"/>
          <w:szCs w:val="22"/>
        </w:rPr>
      </w:pPr>
    </w:p>
    <w:p w:rsidRPr="0038586F" w:rsidR="008D7B89" w:rsidP="008D7B89" w:rsidRDefault="008D7B89" w14:paraId="351DF82C" w14:textId="77777777">
      <w:pPr>
        <w:spacing w:after="0" w:line="240" w:lineRule="auto"/>
        <w:rPr>
          <w:rFonts w:eastAsia="Times New Roman" w:cs="Arial"/>
          <w:b/>
          <w:sz w:val="22"/>
          <w:szCs w:val="22"/>
        </w:rPr>
      </w:pPr>
      <w:r w:rsidRPr="0038586F">
        <w:rPr>
          <w:rFonts w:eastAsia="Times New Roman" w:cs="Arial"/>
          <w:b/>
          <w:sz w:val="22"/>
          <w:szCs w:val="22"/>
        </w:rPr>
        <w:t>What is the purpose of a Literature Review?</w:t>
      </w:r>
    </w:p>
    <w:p w:rsidRPr="0038586F" w:rsidR="008D7B89" w:rsidP="008D7B89" w:rsidRDefault="008D7B89" w14:paraId="59C66D59" w14:textId="77777777">
      <w:pPr>
        <w:spacing w:after="0" w:line="240" w:lineRule="auto"/>
        <w:rPr>
          <w:rFonts w:eastAsia="Times New Roman" w:cs="Arial"/>
          <w:sz w:val="22"/>
          <w:szCs w:val="22"/>
        </w:rPr>
      </w:pPr>
      <w:r>
        <w:rPr>
          <w:rFonts w:eastAsia="Times New Roman" w:cs="Arial"/>
          <w:sz w:val="22"/>
          <w:szCs w:val="22"/>
        </w:rPr>
        <w:t xml:space="preserve">To find out what </w:t>
      </w:r>
      <w:r w:rsidRPr="0038586F">
        <w:rPr>
          <w:rFonts w:eastAsia="Times New Roman" w:cs="Arial"/>
          <w:sz w:val="22"/>
          <w:szCs w:val="22"/>
        </w:rPr>
        <w:t xml:space="preserve">researchers claim to already know </w:t>
      </w:r>
      <w:r>
        <w:rPr>
          <w:rFonts w:eastAsia="Times New Roman" w:cs="Arial"/>
          <w:sz w:val="22"/>
          <w:szCs w:val="22"/>
        </w:rPr>
        <w:t>about the area you are studying.</w:t>
      </w:r>
      <w:r w:rsidRPr="0038586F">
        <w:rPr>
          <w:rFonts w:eastAsia="Times New Roman" w:cs="Arial"/>
          <w:sz w:val="22"/>
          <w:szCs w:val="22"/>
        </w:rPr>
        <w:t xml:space="preserve"> </w:t>
      </w:r>
    </w:p>
    <w:p w:rsidRPr="0038586F" w:rsidR="008D7B89" w:rsidP="008D7B89" w:rsidRDefault="008D7B89" w14:paraId="2C5DE678" w14:textId="77777777">
      <w:pPr>
        <w:spacing w:after="0" w:line="240" w:lineRule="auto"/>
        <w:rPr>
          <w:rFonts w:eastAsia="Times New Roman" w:cs="Arial"/>
          <w:sz w:val="22"/>
          <w:szCs w:val="22"/>
        </w:rPr>
      </w:pPr>
      <w:r w:rsidRPr="0038586F">
        <w:rPr>
          <w:rFonts w:eastAsia="Times New Roman" w:cs="Arial"/>
          <w:sz w:val="22"/>
          <w:szCs w:val="22"/>
        </w:rPr>
        <w:t xml:space="preserve">Can you find a range of studies that tackle the problem from different perspectives?  </w:t>
      </w:r>
    </w:p>
    <w:p w:rsidR="008D7B89" w:rsidP="008D7B89" w:rsidRDefault="008D7B89" w14:paraId="295F5C17" w14:textId="77777777">
      <w:pPr>
        <w:spacing w:after="0" w:line="240" w:lineRule="auto"/>
        <w:rPr>
          <w:rFonts w:eastAsia="Times New Roman" w:cs="Arial"/>
          <w:sz w:val="22"/>
          <w:szCs w:val="22"/>
        </w:rPr>
      </w:pPr>
      <w:r w:rsidRPr="0038586F">
        <w:rPr>
          <w:rFonts w:eastAsia="Times New Roman" w:cs="Arial"/>
          <w:sz w:val="22"/>
          <w:szCs w:val="22"/>
        </w:rPr>
        <w:t>Are there studies that use different research methods to explore this area of study?</w:t>
      </w:r>
    </w:p>
    <w:p w:rsidRPr="0038586F" w:rsidR="008D7B89" w:rsidP="008D7B89" w:rsidRDefault="008D7B89" w14:paraId="4A5CB7AB" w14:textId="77777777">
      <w:pPr>
        <w:spacing w:after="0" w:line="240" w:lineRule="auto"/>
        <w:rPr>
          <w:rFonts w:eastAsia="Times New Roman" w:cs="Arial"/>
          <w:sz w:val="22"/>
          <w:szCs w:val="22"/>
        </w:rPr>
      </w:pPr>
      <w:r>
        <w:rPr>
          <w:rFonts w:eastAsia="Times New Roman" w:cs="Arial"/>
          <w:sz w:val="22"/>
          <w:szCs w:val="22"/>
        </w:rPr>
        <w:t>Are there gaps in the literature?  Could you contribute to it?</w:t>
      </w:r>
    </w:p>
    <w:p w:rsidRPr="0038586F" w:rsidR="008D7B89" w:rsidP="008D7B89" w:rsidRDefault="008D7B89" w14:paraId="61FF08BD" w14:textId="77777777">
      <w:pPr>
        <w:spacing w:after="0" w:line="240" w:lineRule="auto"/>
        <w:rPr>
          <w:rFonts w:eastAsia="Times New Roman" w:cs="Arial"/>
          <w:sz w:val="22"/>
          <w:szCs w:val="22"/>
        </w:rPr>
      </w:pPr>
    </w:p>
    <w:p w:rsidRPr="0038586F" w:rsidR="008D7B89" w:rsidP="008D7B89" w:rsidRDefault="008D7B89" w14:paraId="0FFF30E6" w14:textId="77777777">
      <w:pPr>
        <w:spacing w:after="0" w:line="240" w:lineRule="auto"/>
        <w:rPr>
          <w:rFonts w:eastAsia="Times New Roman" w:cs="Arial"/>
          <w:sz w:val="22"/>
          <w:szCs w:val="22"/>
        </w:rPr>
      </w:pPr>
      <w:r w:rsidRPr="0038586F">
        <w:rPr>
          <w:rFonts w:eastAsia="Times New Roman" w:cs="Arial"/>
          <w:b/>
          <w:sz w:val="22"/>
          <w:szCs w:val="22"/>
        </w:rPr>
        <w:t>Reading to get different theoretical perspectives</w:t>
      </w:r>
      <w:r w:rsidRPr="0038586F">
        <w:rPr>
          <w:rFonts w:eastAsia="Times New Roman" w:cs="Arial"/>
          <w:sz w:val="22"/>
          <w:szCs w:val="22"/>
        </w:rPr>
        <w:t xml:space="preserve">. </w:t>
      </w:r>
    </w:p>
    <w:p w:rsidRPr="0038586F" w:rsidR="008D7B89" w:rsidP="008D7B89" w:rsidRDefault="008D7B89" w14:paraId="4C03B328" w14:textId="77777777">
      <w:pPr>
        <w:spacing w:after="0" w:line="240" w:lineRule="auto"/>
        <w:rPr>
          <w:rFonts w:eastAsia="Times New Roman" w:cs="Arial"/>
          <w:sz w:val="22"/>
          <w:szCs w:val="22"/>
        </w:rPr>
      </w:pPr>
      <w:r w:rsidRPr="0038586F">
        <w:rPr>
          <w:rFonts w:eastAsia="Times New Roman" w:cs="Arial"/>
          <w:sz w:val="22"/>
          <w:szCs w:val="22"/>
        </w:rPr>
        <w:t xml:space="preserve">How do different schools of educational theory and practice explain your chosen area of research?  </w:t>
      </w:r>
    </w:p>
    <w:p w:rsidRPr="0038586F" w:rsidR="008D7B89" w:rsidP="008D7B89" w:rsidRDefault="008D7B89" w14:paraId="44FCE9EF" w14:textId="77777777">
      <w:pPr>
        <w:spacing w:after="0" w:line="240" w:lineRule="auto"/>
        <w:rPr>
          <w:rFonts w:eastAsia="Times New Roman" w:cs="Arial"/>
          <w:sz w:val="22"/>
          <w:szCs w:val="22"/>
        </w:rPr>
      </w:pPr>
      <w:r w:rsidRPr="0038586F">
        <w:rPr>
          <w:rFonts w:eastAsia="Times New Roman" w:cs="Arial"/>
          <w:sz w:val="22"/>
          <w:szCs w:val="22"/>
        </w:rPr>
        <w:t xml:space="preserve">How does each </w:t>
      </w:r>
      <w:r>
        <w:rPr>
          <w:rFonts w:eastAsia="Times New Roman" w:cs="Arial"/>
          <w:sz w:val="22"/>
          <w:szCs w:val="22"/>
        </w:rPr>
        <w:t xml:space="preserve">different </w:t>
      </w:r>
      <w:r w:rsidRPr="0038586F">
        <w:rPr>
          <w:rFonts w:eastAsia="Times New Roman" w:cs="Arial"/>
          <w:sz w:val="22"/>
          <w:szCs w:val="22"/>
        </w:rPr>
        <w:t>perspective influence your views on your area of study?</w:t>
      </w:r>
    </w:p>
    <w:p w:rsidRPr="0038586F" w:rsidR="008D7B89" w:rsidP="008D7B89" w:rsidRDefault="008D7B89" w14:paraId="35A75EF3" w14:textId="77777777">
      <w:pPr>
        <w:spacing w:after="0" w:line="240" w:lineRule="auto"/>
        <w:rPr>
          <w:rFonts w:eastAsia="Times New Roman" w:cs="Arial"/>
          <w:sz w:val="22"/>
          <w:szCs w:val="22"/>
        </w:rPr>
      </w:pPr>
    </w:p>
    <w:p w:rsidRPr="0038586F" w:rsidR="008D7B89" w:rsidP="008D7B89" w:rsidRDefault="008D7B89" w14:paraId="70F2640B" w14:textId="77777777">
      <w:pPr>
        <w:spacing w:after="0" w:line="240" w:lineRule="auto"/>
        <w:rPr>
          <w:rFonts w:eastAsia="Times New Roman" w:cs="Arial"/>
          <w:b/>
          <w:sz w:val="22"/>
          <w:szCs w:val="22"/>
        </w:rPr>
      </w:pPr>
      <w:r w:rsidRPr="0038586F">
        <w:rPr>
          <w:rFonts w:eastAsia="Times New Roman" w:cs="Arial"/>
          <w:b/>
          <w:sz w:val="22"/>
          <w:szCs w:val="22"/>
        </w:rPr>
        <w:t xml:space="preserve">Reading to understand key concepts </w:t>
      </w:r>
    </w:p>
    <w:p w:rsidRPr="0038586F" w:rsidR="008D7B89" w:rsidP="008D7B89" w:rsidRDefault="008D7B89" w14:paraId="1DF4FD0C" w14:textId="77777777">
      <w:pPr>
        <w:spacing w:after="0" w:line="240" w:lineRule="auto"/>
        <w:rPr>
          <w:rFonts w:eastAsia="Times New Roman" w:cs="Arial"/>
          <w:sz w:val="22"/>
          <w:szCs w:val="22"/>
        </w:rPr>
      </w:pPr>
      <w:r w:rsidRPr="0038586F">
        <w:rPr>
          <w:rFonts w:eastAsia="Times New Roman" w:cs="Arial"/>
          <w:sz w:val="22"/>
          <w:szCs w:val="22"/>
        </w:rPr>
        <w:t>What are the key concepts you wish to consider?</w:t>
      </w:r>
    </w:p>
    <w:p w:rsidRPr="0038586F" w:rsidR="008D7B89" w:rsidP="008D7B89" w:rsidRDefault="008D7B89" w14:paraId="5A9C835C" w14:textId="77777777">
      <w:pPr>
        <w:spacing w:after="0" w:line="240" w:lineRule="auto"/>
        <w:rPr>
          <w:rFonts w:eastAsia="Times New Roman" w:cs="Arial"/>
          <w:sz w:val="22"/>
          <w:szCs w:val="22"/>
        </w:rPr>
      </w:pPr>
      <w:r w:rsidRPr="0038586F">
        <w:rPr>
          <w:rFonts w:eastAsia="Times New Roman" w:cs="Arial"/>
          <w:sz w:val="22"/>
          <w:szCs w:val="22"/>
        </w:rPr>
        <w:t xml:space="preserve">How are these defined or understood by different perspectives?  </w:t>
      </w:r>
    </w:p>
    <w:p w:rsidRPr="0038586F" w:rsidR="008D7B89" w:rsidP="008D7B89" w:rsidRDefault="008D7B89" w14:paraId="41683DA2" w14:textId="77777777">
      <w:pPr>
        <w:spacing w:after="0" w:line="240" w:lineRule="auto"/>
        <w:rPr>
          <w:rFonts w:eastAsia="Times New Roman" w:cs="Arial"/>
          <w:sz w:val="22"/>
          <w:szCs w:val="22"/>
        </w:rPr>
      </w:pPr>
      <w:r w:rsidRPr="0038586F">
        <w:rPr>
          <w:rFonts w:eastAsia="Times New Roman" w:cs="Arial"/>
          <w:sz w:val="22"/>
          <w:szCs w:val="22"/>
        </w:rPr>
        <w:t xml:space="preserve">Consider different social perspectives –as seen at the level of society, the organisation or the individual.  </w:t>
      </w:r>
    </w:p>
    <w:p w:rsidRPr="0038586F" w:rsidR="008D7B89" w:rsidP="008D7B89" w:rsidRDefault="008D7B89" w14:paraId="57114831" w14:textId="77777777">
      <w:pPr>
        <w:spacing w:after="0" w:line="240" w:lineRule="auto"/>
        <w:rPr>
          <w:rFonts w:eastAsia="Times New Roman" w:cs="Arial"/>
          <w:sz w:val="22"/>
          <w:szCs w:val="22"/>
        </w:rPr>
      </w:pPr>
      <w:r w:rsidRPr="0038586F">
        <w:rPr>
          <w:rFonts w:eastAsia="Times New Roman" w:cs="Arial"/>
          <w:sz w:val="22"/>
          <w:szCs w:val="22"/>
        </w:rPr>
        <w:t xml:space="preserve">Consider different educational perspectives – behaviourists, developmental constructionists, social constructionists.  </w:t>
      </w:r>
    </w:p>
    <w:p w:rsidRPr="0038586F" w:rsidR="008D7B89" w:rsidP="008D7B89" w:rsidRDefault="008D7B89" w14:paraId="4D0B5F8F" w14:textId="77777777">
      <w:pPr>
        <w:spacing w:after="0" w:line="240" w:lineRule="auto"/>
        <w:rPr>
          <w:rFonts w:eastAsia="Times New Roman" w:cs="Arial"/>
          <w:sz w:val="22"/>
          <w:szCs w:val="22"/>
        </w:rPr>
      </w:pPr>
      <w:r w:rsidRPr="0038586F">
        <w:rPr>
          <w:rFonts w:eastAsia="Times New Roman" w:cs="Arial"/>
          <w:sz w:val="22"/>
          <w:szCs w:val="22"/>
        </w:rPr>
        <w:t>Do these different perspectives have different understandings of the same concept – what is your understanding of the concept?</w:t>
      </w:r>
    </w:p>
    <w:p w:rsidRPr="0038586F" w:rsidR="008D7B89" w:rsidP="008D7B89" w:rsidRDefault="008D7B89" w14:paraId="485DD008" w14:textId="77777777">
      <w:pPr>
        <w:spacing w:after="0" w:line="240" w:lineRule="auto"/>
        <w:rPr>
          <w:rFonts w:eastAsia="Times New Roman" w:cs="Arial"/>
          <w:sz w:val="22"/>
          <w:szCs w:val="22"/>
        </w:rPr>
      </w:pPr>
    </w:p>
    <w:p w:rsidRPr="0038586F" w:rsidR="008D7B89" w:rsidP="008D7B89" w:rsidRDefault="008D7B89" w14:paraId="5202B000" w14:textId="77777777">
      <w:pPr>
        <w:spacing w:after="0" w:line="240" w:lineRule="auto"/>
        <w:rPr>
          <w:rFonts w:eastAsia="Times New Roman" w:cs="Arial"/>
          <w:b/>
          <w:sz w:val="22"/>
          <w:szCs w:val="22"/>
        </w:rPr>
      </w:pPr>
      <w:r w:rsidRPr="0038586F">
        <w:rPr>
          <w:rFonts w:eastAsia="Times New Roman" w:cs="Arial"/>
          <w:b/>
          <w:sz w:val="22"/>
          <w:szCs w:val="22"/>
        </w:rPr>
        <w:t>How to find relevant literature</w:t>
      </w:r>
    </w:p>
    <w:p w:rsidR="008D7B89" w:rsidP="008D7B89" w:rsidRDefault="008D7B89" w14:paraId="4C26DBD2" w14:textId="77777777">
      <w:pPr>
        <w:spacing w:after="0" w:line="240" w:lineRule="auto"/>
        <w:rPr>
          <w:rFonts w:eastAsia="Times New Roman" w:cs="Arial"/>
          <w:sz w:val="22"/>
          <w:szCs w:val="22"/>
        </w:rPr>
      </w:pPr>
      <w:r w:rsidRPr="0038586F">
        <w:rPr>
          <w:rFonts w:eastAsia="Times New Roman" w:cs="Arial"/>
          <w:sz w:val="22"/>
          <w:szCs w:val="22"/>
        </w:rPr>
        <w:t xml:space="preserve">Be strategic. Before you start reading, have a </w:t>
      </w:r>
      <w:r>
        <w:rPr>
          <w:rFonts w:eastAsia="Times New Roman" w:cs="Arial"/>
          <w:sz w:val="22"/>
          <w:szCs w:val="22"/>
        </w:rPr>
        <w:t xml:space="preserve">focused subject specific </w:t>
      </w:r>
      <w:r w:rsidRPr="0038586F">
        <w:rPr>
          <w:rFonts w:eastAsia="Times New Roman" w:cs="Arial"/>
          <w:sz w:val="22"/>
          <w:szCs w:val="22"/>
        </w:rPr>
        <w:t>research question in mind</w:t>
      </w:r>
      <w:r>
        <w:rPr>
          <w:rFonts w:eastAsia="Times New Roman" w:cs="Arial"/>
          <w:sz w:val="22"/>
          <w:szCs w:val="22"/>
        </w:rPr>
        <w:t xml:space="preserve"> (this might be your specialist subject or your enhancement activity. </w:t>
      </w:r>
      <w:r w:rsidRPr="0038586F">
        <w:rPr>
          <w:rFonts w:eastAsia="Times New Roman" w:cs="Arial"/>
          <w:sz w:val="22"/>
          <w:szCs w:val="22"/>
        </w:rPr>
        <w:t xml:space="preserve"> Create an initial list of key terms and add alternatives to it as you learn more about the topic. Refer to your list regularly to ensure you are searching consistently.</w:t>
      </w:r>
      <w:r>
        <w:rPr>
          <w:rFonts w:eastAsia="Times New Roman" w:cs="Arial"/>
          <w:sz w:val="22"/>
          <w:szCs w:val="22"/>
        </w:rPr>
        <w:t xml:space="preserve"> There are exemplar assignments on Blackboard that may help you. </w:t>
      </w:r>
    </w:p>
    <w:p w:rsidRPr="0038586F" w:rsidR="008D7B89" w:rsidP="008D7B89" w:rsidRDefault="008D7B89" w14:paraId="09CBEFBE" w14:textId="77777777">
      <w:pPr>
        <w:spacing w:after="0" w:line="240" w:lineRule="auto"/>
        <w:rPr>
          <w:rFonts w:eastAsia="Times New Roman" w:cs="Arial"/>
          <w:sz w:val="22"/>
          <w:szCs w:val="22"/>
        </w:rPr>
      </w:pPr>
    </w:p>
    <w:p w:rsidRPr="00155E3B" w:rsidR="008D7B89" w:rsidP="008D7B89" w:rsidRDefault="008D7B89" w14:paraId="6FB90770" w14:textId="77777777">
      <w:pPr>
        <w:spacing w:after="0" w:line="240" w:lineRule="auto"/>
        <w:rPr>
          <w:rFonts w:eastAsia="Times New Roman" w:cs="Arial"/>
          <w:b/>
          <w:sz w:val="22"/>
          <w:szCs w:val="22"/>
        </w:rPr>
      </w:pPr>
      <w:r w:rsidRPr="00155E3B">
        <w:rPr>
          <w:rFonts w:eastAsia="Times New Roman" w:cs="Arial"/>
          <w:b/>
          <w:sz w:val="22"/>
          <w:szCs w:val="22"/>
        </w:rPr>
        <w:t xml:space="preserve">Where to find relevant literature </w:t>
      </w:r>
    </w:p>
    <w:p w:rsidRPr="0038586F" w:rsidR="008D7B89" w:rsidP="008D7B89" w:rsidRDefault="008D7B89" w14:paraId="285F5577" w14:textId="77777777">
      <w:pPr>
        <w:spacing w:after="0" w:line="240" w:lineRule="auto"/>
        <w:rPr>
          <w:rFonts w:eastAsia="Times New Roman" w:cs="Arial"/>
          <w:sz w:val="22"/>
          <w:szCs w:val="22"/>
        </w:rPr>
      </w:pPr>
      <w:r w:rsidRPr="0038586F">
        <w:rPr>
          <w:rFonts w:eastAsia="Times New Roman" w:cs="Arial"/>
          <w:sz w:val="22"/>
          <w:szCs w:val="22"/>
        </w:rPr>
        <w:t xml:space="preserve">Online searches: </w:t>
      </w:r>
    </w:p>
    <w:p w:rsidRPr="0038586F" w:rsidR="008D7B89" w:rsidP="008D7B89" w:rsidRDefault="008D7B89" w14:paraId="6C5E80C8" w14:textId="77777777">
      <w:pPr>
        <w:spacing w:after="0" w:line="240" w:lineRule="auto"/>
        <w:ind w:left="709"/>
        <w:rPr>
          <w:rFonts w:eastAsia="Times New Roman" w:cs="Arial"/>
          <w:sz w:val="22"/>
          <w:szCs w:val="22"/>
        </w:rPr>
      </w:pPr>
      <w:r w:rsidRPr="0038586F">
        <w:rPr>
          <w:rFonts w:eastAsia="Times New Roman" w:cs="Arial"/>
          <w:sz w:val="22"/>
          <w:szCs w:val="22"/>
        </w:rPr>
        <w:tab/>
      </w:r>
      <w:hyperlink w:history="1" r:id="rId60">
        <w:r w:rsidRPr="00AE4B41">
          <w:rPr>
            <w:rStyle w:val="Hyperlink"/>
            <w:rFonts w:eastAsia="Times New Roman" w:cs="Arial"/>
            <w:sz w:val="22"/>
            <w:szCs w:val="22"/>
          </w:rPr>
          <w:t xml:space="preserve">Library Search - </w:t>
        </w:r>
      </w:hyperlink>
      <w:r w:rsidRPr="0038586F">
        <w:rPr>
          <w:rFonts w:eastAsia="Times New Roman" w:cs="Arial"/>
          <w:sz w:val="22"/>
          <w:szCs w:val="22"/>
        </w:rPr>
        <w:t>Library catalogue, plus journal articles</w:t>
      </w:r>
    </w:p>
    <w:p w:rsidRPr="00DE6610" w:rsidR="008D7B89" w:rsidP="008D7B89" w:rsidRDefault="008D7B89" w14:paraId="007F6E99" w14:textId="77777777">
      <w:pPr>
        <w:spacing w:after="0" w:line="240" w:lineRule="auto"/>
        <w:ind w:left="709"/>
        <w:rPr>
          <w:rFonts w:eastAsia="Times New Roman" w:cs="Arial"/>
          <w:color w:val="0000FF"/>
          <w:sz w:val="22"/>
          <w:szCs w:val="22"/>
          <w:u w:val="single"/>
        </w:rPr>
      </w:pPr>
      <w:r w:rsidRPr="0038586F">
        <w:rPr>
          <w:rFonts w:eastAsia="Times New Roman" w:cs="Arial"/>
          <w:sz w:val="22"/>
          <w:szCs w:val="22"/>
        </w:rPr>
        <w:tab/>
        <w:t>Subject specific databases – British Education Index, etc, available via</w:t>
      </w:r>
      <w:hyperlink w:history="1" r:id="rId61">
        <w:r w:rsidRPr="00E014A7">
          <w:rPr>
            <w:rStyle w:val="Hyperlink"/>
            <w:rFonts w:eastAsia="Times New Roman" w:cs="Arial"/>
            <w:sz w:val="22"/>
            <w:szCs w:val="22"/>
          </w:rPr>
          <w:t xml:space="preserve"> Education Subject Guide</w:t>
        </w:r>
      </w:hyperlink>
    </w:p>
    <w:p w:rsidRPr="00DE6610" w:rsidR="008D7B89" w:rsidP="008D7B89" w:rsidRDefault="00000000" w14:paraId="33C29376" w14:textId="77777777">
      <w:pPr>
        <w:spacing w:after="0" w:line="240" w:lineRule="auto"/>
        <w:ind w:left="709"/>
        <w:rPr>
          <w:rFonts w:eastAsia="Times New Roman" w:cs="Arial"/>
          <w:sz w:val="22"/>
          <w:szCs w:val="22"/>
        </w:rPr>
      </w:pPr>
      <w:hyperlink w:history="1" r:id="rId62">
        <w:r w:rsidRPr="00DE6610" w:rsidR="008D7B89">
          <w:rPr>
            <w:rStyle w:val="Hyperlink"/>
            <w:rFonts w:eastAsia="Times New Roman" w:cs="Arial"/>
            <w:sz w:val="22"/>
            <w:szCs w:val="22"/>
          </w:rPr>
          <w:t xml:space="preserve">Google Scholar –look for Full Text @Worcester </w:t>
        </w:r>
        <w:r w:rsidRPr="00DE6610" w:rsidR="008D7B89">
          <w:rPr>
            <w:rStyle w:val="Hyperlink"/>
            <w:rFonts w:eastAsia="Times New Roman" w:cs="Arial"/>
            <w:sz w:val="22"/>
            <w:szCs w:val="22"/>
          </w:rPr>
          <w:tab/>
        </w:r>
      </w:hyperlink>
    </w:p>
    <w:p w:rsidRPr="00DE6610" w:rsidR="008D7B89" w:rsidP="008D7B89" w:rsidRDefault="00000000" w14:paraId="4A9FF254" w14:textId="77777777">
      <w:pPr>
        <w:spacing w:after="0" w:line="240" w:lineRule="auto"/>
        <w:ind w:firstLine="709"/>
        <w:rPr>
          <w:rFonts w:eastAsia="Times New Roman" w:cs="Arial"/>
          <w:sz w:val="22"/>
          <w:szCs w:val="22"/>
        </w:rPr>
      </w:pPr>
      <w:hyperlink w:history="1" r:id="rId63">
        <w:r w:rsidRPr="00DE6610" w:rsidR="008D7B89">
          <w:rPr>
            <w:rStyle w:val="Hyperlink"/>
            <w:sz w:val="22"/>
            <w:szCs w:val="22"/>
          </w:rPr>
          <w:t>DfE Publications</w:t>
        </w:r>
      </w:hyperlink>
    </w:p>
    <w:p w:rsidRPr="00DE6610" w:rsidR="008D7B89" w:rsidP="008D7B89" w:rsidRDefault="008D7B89" w14:paraId="75206B66" w14:textId="77777777">
      <w:pPr>
        <w:spacing w:after="0" w:line="240" w:lineRule="auto"/>
        <w:rPr>
          <w:rFonts w:eastAsia="Times New Roman" w:cs="Arial"/>
          <w:sz w:val="22"/>
          <w:szCs w:val="22"/>
        </w:rPr>
      </w:pPr>
      <w:r w:rsidRPr="00DE6610">
        <w:rPr>
          <w:rFonts w:eastAsia="Times New Roman" w:cs="Arial"/>
          <w:sz w:val="22"/>
          <w:szCs w:val="22"/>
        </w:rPr>
        <w:lastRenderedPageBreak/>
        <w:t xml:space="preserve">Citation indexes – to see if the person who wrote the article you would like to quote from is reputable and trustworthy. </w:t>
      </w:r>
    </w:p>
    <w:p w:rsidRPr="0038586F" w:rsidR="008D7B89" w:rsidP="008D7B89" w:rsidRDefault="008D7B89" w14:paraId="77C51958" w14:textId="77777777">
      <w:pPr>
        <w:spacing w:after="0" w:line="240" w:lineRule="auto"/>
        <w:rPr>
          <w:rFonts w:eastAsia="Times New Roman" w:cs="Arial"/>
          <w:sz w:val="22"/>
          <w:szCs w:val="22"/>
        </w:rPr>
      </w:pPr>
    </w:p>
    <w:p w:rsidR="008D7B89" w:rsidP="008D7B89" w:rsidRDefault="008D7B89" w14:paraId="5F6A3762" w14:textId="77777777">
      <w:pPr>
        <w:spacing w:after="0" w:line="240" w:lineRule="auto"/>
        <w:rPr>
          <w:rFonts w:eastAsia="Times New Roman" w:cs="Arial"/>
          <w:b/>
          <w:sz w:val="22"/>
          <w:szCs w:val="22"/>
        </w:rPr>
      </w:pPr>
    </w:p>
    <w:p w:rsidR="00B33809" w:rsidP="008D7B89" w:rsidRDefault="00B33809" w14:paraId="0FAC866A" w14:textId="77777777">
      <w:pPr>
        <w:spacing w:after="0" w:line="240" w:lineRule="auto"/>
        <w:rPr>
          <w:rFonts w:eastAsia="Times New Roman" w:cs="Arial"/>
          <w:b/>
          <w:sz w:val="22"/>
          <w:szCs w:val="22"/>
        </w:rPr>
      </w:pPr>
    </w:p>
    <w:p w:rsidRPr="0038586F" w:rsidR="008D7B89" w:rsidP="008D7B89" w:rsidRDefault="008D7B89" w14:paraId="6A911C68" w14:textId="24208C21">
      <w:pPr>
        <w:spacing w:after="0" w:line="240" w:lineRule="auto"/>
        <w:rPr>
          <w:rFonts w:eastAsia="Times New Roman" w:cs="Arial"/>
          <w:b/>
          <w:sz w:val="22"/>
          <w:szCs w:val="22"/>
        </w:rPr>
      </w:pPr>
      <w:r w:rsidRPr="0038586F">
        <w:rPr>
          <w:rFonts w:eastAsia="Times New Roman" w:cs="Arial"/>
          <w:b/>
          <w:sz w:val="22"/>
          <w:szCs w:val="22"/>
        </w:rPr>
        <w:t>How to read sources</w:t>
      </w:r>
    </w:p>
    <w:p w:rsidRPr="0038586F" w:rsidR="008D7B89" w:rsidP="008D7B89" w:rsidRDefault="008D7B89" w14:paraId="5BFBBA0A" w14:textId="77777777">
      <w:pPr>
        <w:spacing w:after="0" w:line="240" w:lineRule="auto"/>
        <w:rPr>
          <w:rFonts w:eastAsia="Times New Roman" w:cs="Arial"/>
          <w:sz w:val="22"/>
          <w:szCs w:val="22"/>
        </w:rPr>
      </w:pPr>
      <w:r w:rsidRPr="0038586F">
        <w:rPr>
          <w:rFonts w:eastAsia="Times New Roman" w:cs="Arial"/>
          <w:sz w:val="22"/>
          <w:szCs w:val="22"/>
        </w:rPr>
        <w:t xml:space="preserve">Active Reading – engage with the text – write questions as you read.  Make links to other texts. Make links to other theories by </w:t>
      </w:r>
      <w:proofErr w:type="gramStart"/>
      <w:r w:rsidRPr="0038586F">
        <w:rPr>
          <w:rFonts w:eastAsia="Times New Roman" w:cs="Arial"/>
          <w:sz w:val="22"/>
          <w:szCs w:val="22"/>
        </w:rPr>
        <w:t>comparing and contrasting</w:t>
      </w:r>
      <w:proofErr w:type="gramEnd"/>
      <w:r w:rsidRPr="0038586F">
        <w:rPr>
          <w:rFonts w:eastAsia="Times New Roman" w:cs="Arial"/>
          <w:sz w:val="22"/>
          <w:szCs w:val="22"/>
        </w:rPr>
        <w:t xml:space="preserve"> what you read. Make notes of new ideas. </w:t>
      </w:r>
    </w:p>
    <w:p w:rsidRPr="0038586F" w:rsidR="008D7B89" w:rsidP="008D7B89" w:rsidRDefault="008D7B89" w14:paraId="631CFFED" w14:textId="77777777">
      <w:pPr>
        <w:spacing w:after="0" w:line="240" w:lineRule="auto"/>
        <w:rPr>
          <w:rFonts w:eastAsia="Times New Roman" w:cs="Arial"/>
          <w:sz w:val="22"/>
          <w:szCs w:val="22"/>
        </w:rPr>
      </w:pPr>
      <w:r w:rsidRPr="0038586F">
        <w:rPr>
          <w:rFonts w:eastAsia="Times New Roman" w:cs="Arial"/>
          <w:sz w:val="22"/>
          <w:szCs w:val="22"/>
        </w:rPr>
        <w:t xml:space="preserve">What do you agree/disagree with in the article/chapter/journal?  Why?  </w:t>
      </w:r>
    </w:p>
    <w:p w:rsidRPr="0038586F" w:rsidR="008D7B89" w:rsidP="008D7B89" w:rsidRDefault="008D7B89" w14:paraId="6A930F52" w14:textId="77777777">
      <w:pPr>
        <w:spacing w:after="0" w:line="240" w:lineRule="auto"/>
        <w:rPr>
          <w:rFonts w:eastAsia="Times New Roman" w:cs="Arial"/>
          <w:sz w:val="22"/>
          <w:szCs w:val="22"/>
        </w:rPr>
      </w:pPr>
      <w:r w:rsidRPr="0038586F">
        <w:rPr>
          <w:rFonts w:eastAsia="Times New Roman" w:cs="Arial"/>
          <w:sz w:val="22"/>
          <w:szCs w:val="22"/>
        </w:rPr>
        <w:t xml:space="preserve">How do other researchers explain similar phenomena? </w:t>
      </w:r>
    </w:p>
    <w:p w:rsidRPr="0038586F" w:rsidR="008D7B89" w:rsidP="008D7B89" w:rsidRDefault="008D7B89" w14:paraId="26BFB008" w14:textId="77777777">
      <w:pPr>
        <w:spacing w:after="0" w:line="240" w:lineRule="auto"/>
        <w:rPr>
          <w:rFonts w:eastAsia="Times New Roman" w:cs="Arial"/>
          <w:sz w:val="22"/>
          <w:szCs w:val="22"/>
        </w:rPr>
      </w:pPr>
      <w:r w:rsidRPr="0038586F">
        <w:rPr>
          <w:rFonts w:eastAsia="Times New Roman" w:cs="Arial"/>
          <w:sz w:val="22"/>
          <w:szCs w:val="22"/>
        </w:rPr>
        <w:t xml:space="preserve">Highlight key terms. Use mini </w:t>
      </w:r>
      <w:proofErr w:type="spellStart"/>
      <w:r w:rsidRPr="0038586F">
        <w:rPr>
          <w:rFonts w:eastAsia="Times New Roman" w:cs="Arial"/>
          <w:sz w:val="22"/>
          <w:szCs w:val="22"/>
        </w:rPr>
        <w:t>post-its</w:t>
      </w:r>
      <w:proofErr w:type="spellEnd"/>
      <w:r w:rsidRPr="0038586F">
        <w:rPr>
          <w:rFonts w:eastAsia="Times New Roman" w:cs="Arial"/>
          <w:sz w:val="22"/>
          <w:szCs w:val="22"/>
        </w:rPr>
        <w:t xml:space="preserve"> to bookmark ideas.  </w:t>
      </w:r>
    </w:p>
    <w:p w:rsidRPr="0038586F" w:rsidR="008D7B89" w:rsidP="008D7B89" w:rsidRDefault="008D7B89" w14:paraId="22D0E452" w14:textId="77777777">
      <w:pPr>
        <w:spacing w:after="0" w:line="240" w:lineRule="auto"/>
        <w:rPr>
          <w:rFonts w:eastAsia="Times New Roman" w:cs="Arial"/>
          <w:sz w:val="22"/>
          <w:szCs w:val="22"/>
        </w:rPr>
      </w:pPr>
      <w:r w:rsidRPr="0038586F">
        <w:rPr>
          <w:rFonts w:eastAsia="Times New Roman" w:cs="Arial"/>
          <w:sz w:val="22"/>
          <w:szCs w:val="22"/>
        </w:rPr>
        <w:t xml:space="preserve">Write on the text (in pencil and only if it is your own book or print out). </w:t>
      </w:r>
    </w:p>
    <w:p w:rsidRPr="0038586F" w:rsidR="008D7B89" w:rsidP="008D7B89" w:rsidRDefault="008D7B89" w14:paraId="42D3E738" w14:textId="77777777">
      <w:pPr>
        <w:spacing w:after="0" w:line="240" w:lineRule="auto"/>
        <w:rPr>
          <w:rFonts w:eastAsia="Times New Roman" w:cs="Arial"/>
          <w:sz w:val="22"/>
          <w:szCs w:val="22"/>
        </w:rPr>
      </w:pPr>
      <w:r w:rsidRPr="0038586F">
        <w:rPr>
          <w:rFonts w:eastAsia="Times New Roman" w:cs="Arial"/>
          <w:sz w:val="22"/>
          <w:szCs w:val="22"/>
        </w:rPr>
        <w:t>From what perspective was the text written</w:t>
      </w:r>
      <w:r>
        <w:rPr>
          <w:rFonts w:eastAsia="Times New Roman" w:cs="Arial"/>
          <w:sz w:val="22"/>
          <w:szCs w:val="22"/>
        </w:rPr>
        <w:t>?</w:t>
      </w:r>
      <w:r w:rsidRPr="0038586F">
        <w:rPr>
          <w:rFonts w:eastAsia="Times New Roman" w:cs="Arial"/>
          <w:sz w:val="22"/>
          <w:szCs w:val="22"/>
        </w:rPr>
        <w:t xml:space="preserve"> – how do you know?</w:t>
      </w:r>
    </w:p>
    <w:p w:rsidRPr="0038586F" w:rsidR="008D7B89" w:rsidP="008D7B89" w:rsidRDefault="008D7B89" w14:paraId="565A297B" w14:textId="77777777">
      <w:pPr>
        <w:spacing w:after="0" w:line="240" w:lineRule="auto"/>
        <w:rPr>
          <w:rFonts w:eastAsia="Times New Roman" w:cs="Arial"/>
          <w:sz w:val="22"/>
          <w:szCs w:val="22"/>
        </w:rPr>
      </w:pPr>
    </w:p>
    <w:p w:rsidRPr="0038586F" w:rsidR="008D7B89" w:rsidP="008D7B89" w:rsidRDefault="008D7B89" w14:paraId="5BF6413A" w14:textId="77777777">
      <w:pPr>
        <w:spacing w:after="0" w:line="240" w:lineRule="auto"/>
        <w:rPr>
          <w:rFonts w:eastAsia="Times New Roman" w:cs="Arial"/>
          <w:b/>
          <w:sz w:val="22"/>
          <w:szCs w:val="22"/>
        </w:rPr>
      </w:pPr>
      <w:r w:rsidRPr="0038586F">
        <w:rPr>
          <w:rFonts w:eastAsia="Times New Roman" w:cs="Arial"/>
          <w:b/>
          <w:sz w:val="22"/>
          <w:szCs w:val="22"/>
        </w:rPr>
        <w:t xml:space="preserve">Critical Reading  </w:t>
      </w:r>
    </w:p>
    <w:p w:rsidRPr="0038586F" w:rsidR="008D7B89" w:rsidP="008D7B89" w:rsidRDefault="008D7B89" w14:paraId="11313D58" w14:textId="77777777">
      <w:pPr>
        <w:spacing w:after="0" w:line="240" w:lineRule="auto"/>
        <w:rPr>
          <w:rFonts w:eastAsia="Times New Roman" w:cs="Arial"/>
          <w:sz w:val="22"/>
          <w:szCs w:val="22"/>
        </w:rPr>
      </w:pPr>
      <w:r w:rsidRPr="0038586F">
        <w:rPr>
          <w:rFonts w:eastAsia="Times New Roman" w:cs="Arial"/>
          <w:sz w:val="22"/>
          <w:szCs w:val="22"/>
        </w:rPr>
        <w:t xml:space="preserve">Is the meaning of the text clear or is it unclear and/or ambiguous – can this be used as a criticism?  </w:t>
      </w:r>
    </w:p>
    <w:p w:rsidRPr="0038586F" w:rsidR="008D7B89" w:rsidP="008D7B89" w:rsidRDefault="008D7B89" w14:paraId="290B0255" w14:textId="77777777">
      <w:pPr>
        <w:spacing w:after="0" w:line="240" w:lineRule="auto"/>
        <w:rPr>
          <w:rFonts w:eastAsia="Times New Roman" w:cs="Arial"/>
          <w:sz w:val="22"/>
          <w:szCs w:val="22"/>
        </w:rPr>
      </w:pPr>
      <w:r w:rsidRPr="0038586F">
        <w:rPr>
          <w:rFonts w:eastAsia="Times New Roman" w:cs="Arial"/>
          <w:sz w:val="22"/>
          <w:szCs w:val="22"/>
        </w:rPr>
        <w:t>When claims are made</w:t>
      </w:r>
      <w:r>
        <w:rPr>
          <w:rFonts w:eastAsia="Times New Roman" w:cs="Arial"/>
          <w:sz w:val="22"/>
          <w:szCs w:val="22"/>
        </w:rPr>
        <w:t>,</w:t>
      </w:r>
      <w:r w:rsidRPr="0038586F">
        <w:rPr>
          <w:rFonts w:eastAsia="Times New Roman" w:cs="Arial"/>
          <w:sz w:val="22"/>
          <w:szCs w:val="22"/>
        </w:rPr>
        <w:t xml:space="preserve"> </w:t>
      </w:r>
      <w:r>
        <w:rPr>
          <w:rFonts w:eastAsia="Times New Roman" w:cs="Arial"/>
          <w:sz w:val="22"/>
          <w:szCs w:val="22"/>
        </w:rPr>
        <w:t>what</w:t>
      </w:r>
      <w:r w:rsidRPr="0038586F">
        <w:rPr>
          <w:rFonts w:eastAsia="Times New Roman" w:cs="Arial"/>
          <w:sz w:val="22"/>
          <w:szCs w:val="22"/>
        </w:rPr>
        <w:t xml:space="preserve"> supporting evidence</w:t>
      </w:r>
      <w:r>
        <w:rPr>
          <w:rFonts w:eastAsia="Times New Roman" w:cs="Arial"/>
          <w:sz w:val="22"/>
          <w:szCs w:val="22"/>
        </w:rPr>
        <w:t xml:space="preserve"> is</w:t>
      </w:r>
      <w:r w:rsidRPr="0038586F">
        <w:rPr>
          <w:rFonts w:eastAsia="Times New Roman" w:cs="Arial"/>
          <w:sz w:val="22"/>
          <w:szCs w:val="22"/>
        </w:rPr>
        <w:t xml:space="preserve"> offered?  </w:t>
      </w:r>
    </w:p>
    <w:p w:rsidRPr="0038586F" w:rsidR="008D7B89" w:rsidP="008D7B89" w:rsidRDefault="008D7B89" w14:paraId="2665348C" w14:textId="77777777">
      <w:pPr>
        <w:spacing w:after="0" w:line="240" w:lineRule="auto"/>
        <w:rPr>
          <w:rFonts w:eastAsia="Times New Roman" w:cs="Arial"/>
          <w:sz w:val="22"/>
          <w:szCs w:val="22"/>
        </w:rPr>
      </w:pPr>
      <w:r w:rsidRPr="0038586F">
        <w:rPr>
          <w:rFonts w:eastAsia="Times New Roman" w:cs="Arial"/>
          <w:sz w:val="22"/>
          <w:szCs w:val="22"/>
        </w:rPr>
        <w:t xml:space="preserve">Either way this can be used to write critically about the text.  </w:t>
      </w:r>
    </w:p>
    <w:p w:rsidRPr="0038586F" w:rsidR="008D7B89" w:rsidP="008D7B89" w:rsidRDefault="008D7B89" w14:paraId="139DA525" w14:textId="77777777">
      <w:pPr>
        <w:spacing w:after="0" w:line="240" w:lineRule="auto"/>
        <w:rPr>
          <w:rFonts w:eastAsia="Times New Roman" w:cs="Arial"/>
          <w:sz w:val="22"/>
          <w:szCs w:val="22"/>
        </w:rPr>
      </w:pPr>
      <w:r w:rsidRPr="0038586F">
        <w:rPr>
          <w:rFonts w:eastAsia="Times New Roman" w:cs="Arial"/>
          <w:sz w:val="22"/>
          <w:szCs w:val="22"/>
        </w:rPr>
        <w:t xml:space="preserve">Does this text support or contradict other texts? </w:t>
      </w:r>
    </w:p>
    <w:p w:rsidRPr="0038586F" w:rsidR="008D7B89" w:rsidP="008D7B89" w:rsidRDefault="008D7B89" w14:paraId="21D53E75" w14:textId="77777777">
      <w:pPr>
        <w:spacing w:after="0" w:line="240" w:lineRule="auto"/>
        <w:rPr>
          <w:rFonts w:eastAsia="Times New Roman" w:cs="Arial"/>
          <w:sz w:val="22"/>
          <w:szCs w:val="22"/>
        </w:rPr>
      </w:pPr>
      <w:r w:rsidRPr="0038586F">
        <w:rPr>
          <w:rFonts w:eastAsia="Times New Roman" w:cs="Arial"/>
          <w:sz w:val="22"/>
          <w:szCs w:val="22"/>
        </w:rPr>
        <w:t>In what way are they similar/different – how does this inform your ideas?</w:t>
      </w:r>
    </w:p>
    <w:p w:rsidR="008D7B89" w:rsidP="008D7B89" w:rsidRDefault="008D7B89" w14:paraId="0CC9C2F5" w14:textId="77777777">
      <w:pPr>
        <w:spacing w:after="0" w:line="240" w:lineRule="auto"/>
        <w:rPr>
          <w:rFonts w:eastAsia="Times New Roman" w:cs="Arial"/>
          <w:sz w:val="22"/>
          <w:szCs w:val="22"/>
        </w:rPr>
      </w:pPr>
      <w:r w:rsidRPr="0038586F">
        <w:rPr>
          <w:rFonts w:eastAsia="Times New Roman" w:cs="Arial"/>
          <w:sz w:val="22"/>
          <w:szCs w:val="22"/>
        </w:rPr>
        <w:t xml:space="preserve">What are the strong and weak points of the author’s overall argument/claim? </w:t>
      </w:r>
    </w:p>
    <w:p w:rsidRPr="0038586F" w:rsidR="008D7B89" w:rsidP="008D7B89" w:rsidRDefault="008D7B89" w14:paraId="3348EA2D" w14:textId="77777777">
      <w:pPr>
        <w:spacing w:after="0" w:line="240" w:lineRule="auto"/>
        <w:rPr>
          <w:rFonts w:eastAsia="Times New Roman" w:cs="Arial"/>
          <w:sz w:val="22"/>
          <w:szCs w:val="22"/>
        </w:rPr>
      </w:pPr>
    </w:p>
    <w:p w:rsidRPr="0038586F" w:rsidR="008D7B89" w:rsidP="008D7B89" w:rsidRDefault="008D7B89" w14:paraId="0F4C8A88" w14:textId="77777777">
      <w:pPr>
        <w:spacing w:after="0" w:line="240" w:lineRule="auto"/>
        <w:rPr>
          <w:rFonts w:eastAsia="Times New Roman" w:cs="Arial"/>
          <w:sz w:val="22"/>
          <w:szCs w:val="22"/>
        </w:rPr>
      </w:pPr>
      <w:r w:rsidRPr="0038586F">
        <w:rPr>
          <w:rFonts w:eastAsia="Times New Roman" w:cs="Arial"/>
          <w:b/>
          <w:sz w:val="22"/>
          <w:szCs w:val="22"/>
        </w:rPr>
        <w:t xml:space="preserve">Discriminatory reading </w:t>
      </w:r>
    </w:p>
    <w:p w:rsidRPr="0038586F" w:rsidR="008D7B89" w:rsidP="008D7B89" w:rsidRDefault="008D7B89" w14:paraId="066B3024" w14:textId="77777777">
      <w:pPr>
        <w:spacing w:after="0" w:line="240" w:lineRule="auto"/>
        <w:rPr>
          <w:rFonts w:eastAsia="Times New Roman" w:cs="Arial"/>
          <w:sz w:val="22"/>
          <w:szCs w:val="22"/>
        </w:rPr>
      </w:pPr>
      <w:r w:rsidRPr="0038586F">
        <w:rPr>
          <w:rFonts w:eastAsia="Times New Roman" w:cs="Arial"/>
          <w:sz w:val="22"/>
          <w:szCs w:val="22"/>
        </w:rPr>
        <w:t xml:space="preserve">How do each of your texts differ in terms of their theoretical standpoint?   This will have implications for the way in which you justify your perspective.  You must be able to distinguish between perspectives and explain how they are similar or different.  Which perspective is more like your own?  </w:t>
      </w:r>
    </w:p>
    <w:p w:rsidRPr="0038586F" w:rsidR="008D7B89" w:rsidP="008D7B89" w:rsidRDefault="008D7B89" w14:paraId="59229969" w14:textId="77777777">
      <w:pPr>
        <w:spacing w:after="0" w:line="240" w:lineRule="auto"/>
        <w:rPr>
          <w:rFonts w:eastAsia="Times New Roman" w:cs="Arial"/>
          <w:sz w:val="22"/>
          <w:szCs w:val="22"/>
        </w:rPr>
      </w:pPr>
    </w:p>
    <w:p w:rsidRPr="0038586F" w:rsidR="008D7B89" w:rsidP="008D7B89" w:rsidRDefault="008D7B89" w14:paraId="1F644429" w14:textId="77777777">
      <w:pPr>
        <w:spacing w:after="0" w:line="240" w:lineRule="auto"/>
        <w:rPr>
          <w:rFonts w:eastAsia="Times New Roman" w:cs="Arial"/>
          <w:b/>
          <w:sz w:val="22"/>
          <w:szCs w:val="22"/>
        </w:rPr>
      </w:pPr>
      <w:r w:rsidRPr="0038586F">
        <w:rPr>
          <w:rFonts w:eastAsia="Times New Roman" w:cs="Arial"/>
          <w:b/>
          <w:sz w:val="22"/>
          <w:szCs w:val="22"/>
        </w:rPr>
        <w:t xml:space="preserve">Evaluative Reading </w:t>
      </w:r>
    </w:p>
    <w:p w:rsidRPr="0038586F" w:rsidR="008D7B89" w:rsidP="008D7B89" w:rsidRDefault="008D7B89" w14:paraId="6497ABC3" w14:textId="77777777">
      <w:pPr>
        <w:spacing w:after="0" w:line="240" w:lineRule="auto"/>
        <w:rPr>
          <w:rFonts w:eastAsia="Times New Roman" w:cs="Arial"/>
          <w:sz w:val="22"/>
          <w:szCs w:val="22"/>
        </w:rPr>
      </w:pPr>
      <w:r w:rsidRPr="0038586F">
        <w:rPr>
          <w:rFonts w:eastAsia="Times New Roman" w:cs="Arial"/>
          <w:sz w:val="22"/>
          <w:szCs w:val="22"/>
        </w:rPr>
        <w:t>Take the best bits of all you have read and incorporate it in your own work.  Use the best methods, take the clearest ideas, go with the most plausible ideas, and use your reading to justify your choices.</w:t>
      </w:r>
    </w:p>
    <w:p w:rsidRPr="0038586F" w:rsidR="008D7B89" w:rsidP="008D7B89" w:rsidRDefault="008D7B89" w14:paraId="29A553FF" w14:textId="77777777">
      <w:pPr>
        <w:spacing w:after="0" w:line="240" w:lineRule="auto"/>
        <w:rPr>
          <w:rFonts w:eastAsia="Times New Roman" w:cs="Arial"/>
          <w:sz w:val="22"/>
          <w:szCs w:val="22"/>
        </w:rPr>
      </w:pPr>
    </w:p>
    <w:p w:rsidRPr="0038586F" w:rsidR="008D7B89" w:rsidP="008D7B89" w:rsidRDefault="008D7B89" w14:paraId="469436A7" w14:textId="77777777">
      <w:pPr>
        <w:spacing w:after="0" w:line="240" w:lineRule="auto"/>
        <w:rPr>
          <w:rFonts w:eastAsia="Times New Roman" w:cs="Arial"/>
          <w:b/>
          <w:sz w:val="22"/>
          <w:szCs w:val="22"/>
        </w:rPr>
      </w:pPr>
      <w:r w:rsidRPr="0038586F">
        <w:rPr>
          <w:rFonts w:eastAsia="Times New Roman" w:cs="Arial"/>
          <w:b/>
          <w:sz w:val="22"/>
          <w:szCs w:val="22"/>
        </w:rPr>
        <w:t xml:space="preserve">Methodical Reading </w:t>
      </w:r>
    </w:p>
    <w:p w:rsidRPr="0038586F" w:rsidR="008D7B89" w:rsidP="008D7B89" w:rsidRDefault="008D7B89" w14:paraId="3F01766A" w14:textId="77777777">
      <w:pPr>
        <w:spacing w:after="0" w:line="240" w:lineRule="auto"/>
        <w:rPr>
          <w:rFonts w:eastAsia="Times New Roman" w:cs="Arial"/>
          <w:sz w:val="22"/>
          <w:szCs w:val="22"/>
        </w:rPr>
      </w:pPr>
      <w:r>
        <w:rPr>
          <w:rFonts w:eastAsia="Times New Roman" w:cs="Arial"/>
          <w:sz w:val="22"/>
          <w:szCs w:val="22"/>
        </w:rPr>
        <w:t>Make sure you spend</w:t>
      </w:r>
      <w:r w:rsidRPr="0038586F">
        <w:rPr>
          <w:rFonts w:eastAsia="Times New Roman" w:cs="Arial"/>
          <w:sz w:val="22"/>
          <w:szCs w:val="22"/>
        </w:rPr>
        <w:t xml:space="preserve"> enough time reading about all aspects of your research. </w:t>
      </w:r>
      <w:r>
        <w:rPr>
          <w:rFonts w:eastAsia="Times New Roman" w:cs="Arial"/>
          <w:sz w:val="22"/>
          <w:szCs w:val="22"/>
        </w:rPr>
        <w:t xml:space="preserve"> Having identified a question –</w:t>
      </w:r>
    </w:p>
    <w:p w:rsidRPr="0038586F" w:rsidR="008D7B89" w:rsidP="008D7B89" w:rsidRDefault="008D7B89" w14:paraId="3628A0DE" w14:textId="77777777">
      <w:pPr>
        <w:spacing w:after="0" w:line="240" w:lineRule="auto"/>
        <w:rPr>
          <w:rFonts w:eastAsia="Times New Roman" w:cs="Arial"/>
          <w:sz w:val="22"/>
          <w:szCs w:val="22"/>
        </w:rPr>
      </w:pPr>
      <w:r w:rsidRPr="0038586F">
        <w:rPr>
          <w:rFonts w:eastAsia="Times New Roman" w:cs="Arial"/>
          <w:sz w:val="22"/>
          <w:szCs w:val="22"/>
        </w:rPr>
        <w:t xml:space="preserve">What are the key concepts? </w:t>
      </w:r>
    </w:p>
    <w:p w:rsidRPr="00BE78DE" w:rsidR="008D7B89" w:rsidP="008D7B89" w:rsidRDefault="008D7B89" w14:paraId="4FB02EC0" w14:textId="77777777">
      <w:pPr>
        <w:spacing w:after="0" w:line="240" w:lineRule="auto"/>
        <w:rPr>
          <w:rFonts w:eastAsia="Times New Roman" w:cs="Arial"/>
          <w:sz w:val="22"/>
          <w:szCs w:val="22"/>
        </w:rPr>
      </w:pPr>
      <w:r w:rsidRPr="0038586F">
        <w:rPr>
          <w:rFonts w:eastAsia="Times New Roman" w:cs="Arial"/>
          <w:sz w:val="22"/>
          <w:szCs w:val="22"/>
        </w:rPr>
        <w:t>What t</w:t>
      </w:r>
      <w:r w:rsidRPr="00BE78DE">
        <w:rPr>
          <w:rFonts w:eastAsia="Times New Roman" w:cs="Arial"/>
          <w:sz w:val="22"/>
          <w:szCs w:val="22"/>
        </w:rPr>
        <w:t xml:space="preserve">heoretical approaches are there? </w:t>
      </w:r>
    </w:p>
    <w:p w:rsidRPr="00BE78DE" w:rsidR="008D7B89" w:rsidP="008D7B89" w:rsidRDefault="008D7B89" w14:paraId="34FE6E3E" w14:textId="77777777">
      <w:pPr>
        <w:spacing w:after="0" w:line="240" w:lineRule="auto"/>
        <w:rPr>
          <w:rFonts w:eastAsia="Times New Roman" w:cs="Arial"/>
          <w:sz w:val="22"/>
          <w:szCs w:val="22"/>
        </w:rPr>
      </w:pPr>
      <w:r w:rsidRPr="00BE78DE">
        <w:rPr>
          <w:rFonts w:eastAsia="Times New Roman" w:cs="Arial"/>
          <w:sz w:val="22"/>
          <w:szCs w:val="22"/>
        </w:rPr>
        <w:t xml:space="preserve">How have previous researchers collected evidence? </w:t>
      </w:r>
    </w:p>
    <w:p w:rsidRPr="00BE78DE" w:rsidR="008D7B89" w:rsidP="008D7B89" w:rsidRDefault="008D7B89" w14:paraId="1FD808FB" w14:textId="77777777">
      <w:pPr>
        <w:spacing w:after="0" w:line="240" w:lineRule="auto"/>
        <w:rPr>
          <w:rFonts w:eastAsia="Times New Roman" w:cs="Arial"/>
          <w:sz w:val="22"/>
          <w:szCs w:val="22"/>
        </w:rPr>
      </w:pPr>
      <w:r w:rsidRPr="00BE78DE">
        <w:rPr>
          <w:rFonts w:eastAsia="Times New Roman" w:cs="Arial"/>
          <w:sz w:val="22"/>
          <w:szCs w:val="22"/>
        </w:rPr>
        <w:t>Spend equal time on each part and do not get over focussed on one element.</w:t>
      </w:r>
    </w:p>
    <w:p w:rsidRPr="00BE78DE" w:rsidR="008D7B89" w:rsidP="008D7B89" w:rsidRDefault="008D7B89" w14:paraId="3DDD5176" w14:textId="77777777">
      <w:pPr>
        <w:spacing w:after="0" w:line="240" w:lineRule="auto"/>
        <w:rPr>
          <w:rFonts w:eastAsia="Times New Roman" w:cs="Arial"/>
          <w:sz w:val="22"/>
          <w:szCs w:val="22"/>
        </w:rPr>
      </w:pPr>
    </w:p>
    <w:p w:rsidRPr="00BE78DE" w:rsidR="008D7B89" w:rsidP="008D7B89" w:rsidRDefault="008D7B89" w14:paraId="6E8AF242" w14:textId="77777777">
      <w:pPr>
        <w:spacing w:after="0" w:line="240" w:lineRule="auto"/>
        <w:rPr>
          <w:rFonts w:eastAsia="Times New Roman" w:cs="Arial"/>
          <w:b/>
          <w:sz w:val="22"/>
          <w:szCs w:val="22"/>
        </w:rPr>
      </w:pPr>
      <w:r w:rsidRPr="00BE78DE">
        <w:rPr>
          <w:rFonts w:eastAsia="Times New Roman" w:cs="Arial"/>
          <w:b/>
          <w:sz w:val="22"/>
          <w:szCs w:val="22"/>
        </w:rPr>
        <w:t>Keeping a record of your reading</w:t>
      </w:r>
    </w:p>
    <w:p w:rsidRPr="00BE78DE" w:rsidR="008D7B89" w:rsidP="008D7B89" w:rsidRDefault="008D7B89" w14:paraId="637CB85F" w14:textId="77777777">
      <w:pPr>
        <w:spacing w:after="0" w:line="240" w:lineRule="auto"/>
        <w:rPr>
          <w:rFonts w:eastAsia="Times New Roman" w:cs="Arial"/>
          <w:sz w:val="22"/>
          <w:szCs w:val="22"/>
        </w:rPr>
      </w:pPr>
      <w:r w:rsidRPr="00BE78DE">
        <w:rPr>
          <w:rFonts w:eastAsia="Times New Roman" w:cs="Arial"/>
          <w:sz w:val="22"/>
          <w:szCs w:val="22"/>
        </w:rPr>
        <w:t xml:space="preserve">Choose a method that suits your preferred way of working </w:t>
      </w:r>
    </w:p>
    <w:p w:rsidRPr="00BE78DE" w:rsidR="008D7B89" w:rsidP="008D7B89" w:rsidRDefault="008D7B89" w14:paraId="42BA1204"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t>Record cards (or an e-version)- record all the information you need to use for referencing.  You also need a brief overview of the content, some key words and any quotes with page numbers.</w:t>
      </w:r>
    </w:p>
    <w:p w:rsidRPr="00BE78DE" w:rsidR="008D7B89" w:rsidP="008D7B89" w:rsidRDefault="008D7B89" w14:paraId="775206CE"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t xml:space="preserve">Notebook - record more detailed notes in any form you are comfortable with.  </w:t>
      </w:r>
    </w:p>
    <w:p w:rsidRPr="00BE78DE" w:rsidR="008D7B89" w:rsidP="008D7B89" w:rsidRDefault="008D7B89" w14:paraId="20DC077F"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t xml:space="preserve">Linear notes -where you jot down key points as you read.  </w:t>
      </w:r>
    </w:p>
    <w:p w:rsidRPr="00BE78DE" w:rsidR="008D7B89" w:rsidP="008D7B89" w:rsidRDefault="008D7B89" w14:paraId="341853F3"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t xml:space="preserve">Holistic notes – write a summary when you have finished reading.  </w:t>
      </w:r>
    </w:p>
    <w:p w:rsidRPr="00BE78DE" w:rsidR="008D7B89" w:rsidP="008D7B89" w:rsidRDefault="008D7B89" w14:paraId="24596FB0"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lastRenderedPageBreak/>
        <w:t>Mind mapping – use pictures and diagrams to summarise your reading – this can be done while you read (linearly) or as a summary when you have finished (holistically).</w:t>
      </w:r>
    </w:p>
    <w:p w:rsidRPr="00BE78DE" w:rsidR="008D7B89" w:rsidP="008D7B89" w:rsidRDefault="008D7B89" w14:paraId="161E87AF" w14:textId="77777777">
      <w:pPr>
        <w:numPr>
          <w:ilvl w:val="0"/>
          <w:numId w:val="22"/>
        </w:numPr>
        <w:spacing w:after="0" w:line="240" w:lineRule="auto"/>
        <w:ind w:left="360"/>
        <w:contextualSpacing/>
        <w:rPr>
          <w:rFonts w:eastAsia="Times New Roman" w:cs="Arial"/>
          <w:sz w:val="22"/>
          <w:szCs w:val="22"/>
          <w:lang w:eastAsia="en-GB"/>
        </w:rPr>
      </w:pPr>
      <w:r w:rsidRPr="00BE78DE">
        <w:rPr>
          <w:rFonts w:eastAsia="Times New Roman" w:cs="Arial"/>
          <w:sz w:val="22"/>
          <w:szCs w:val="22"/>
          <w:lang w:eastAsia="en-GB"/>
        </w:rPr>
        <w:t>Mendeley or other bibliographic management software</w:t>
      </w:r>
    </w:p>
    <w:p w:rsidR="00B33809" w:rsidP="008D7B89" w:rsidRDefault="00B33809" w14:paraId="58CB5B17" w14:textId="77777777">
      <w:pPr>
        <w:spacing w:after="0" w:line="240" w:lineRule="auto"/>
        <w:rPr>
          <w:rFonts w:eastAsia="Times New Roman" w:cs="Arial"/>
          <w:b/>
          <w:sz w:val="22"/>
          <w:szCs w:val="22"/>
        </w:rPr>
      </w:pPr>
    </w:p>
    <w:p w:rsidRPr="00BE78DE" w:rsidR="008D7B89" w:rsidP="008D7B89" w:rsidRDefault="008D7B89" w14:paraId="6284DF8E" w14:textId="68AD3B5D">
      <w:pPr>
        <w:spacing w:after="0" w:line="240" w:lineRule="auto"/>
        <w:rPr>
          <w:rFonts w:eastAsia="Times New Roman" w:cs="Arial"/>
          <w:b/>
          <w:sz w:val="22"/>
          <w:szCs w:val="22"/>
        </w:rPr>
      </w:pPr>
      <w:r w:rsidRPr="00BE78DE">
        <w:rPr>
          <w:rFonts w:eastAsia="Times New Roman" w:cs="Arial"/>
          <w:b/>
          <w:sz w:val="22"/>
          <w:szCs w:val="22"/>
        </w:rPr>
        <w:t>Organising your writing</w:t>
      </w:r>
    </w:p>
    <w:p w:rsidRPr="00BE78DE" w:rsidR="00B33809" w:rsidP="008D7B89" w:rsidRDefault="008D7B89" w14:paraId="1C186835" w14:textId="3A31F3F3">
      <w:pPr>
        <w:spacing w:after="0" w:line="240" w:lineRule="auto"/>
        <w:rPr>
          <w:rFonts w:eastAsia="Times New Roman" w:cs="Arial"/>
          <w:sz w:val="22"/>
          <w:szCs w:val="22"/>
        </w:rPr>
      </w:pPr>
      <w:r w:rsidRPr="00BE78DE">
        <w:rPr>
          <w:rFonts w:eastAsia="Times New Roman" w:cs="Arial"/>
          <w:sz w:val="22"/>
          <w:szCs w:val="22"/>
        </w:rPr>
        <w:t xml:space="preserve">There are lots of ways of organising </w:t>
      </w:r>
      <w:proofErr w:type="gramStart"/>
      <w:r w:rsidRPr="00BE78DE">
        <w:rPr>
          <w:rFonts w:eastAsia="Times New Roman" w:cs="Arial"/>
          <w:sz w:val="22"/>
          <w:szCs w:val="22"/>
        </w:rPr>
        <w:t>your</w:t>
      </w:r>
      <w:proofErr w:type="gramEnd"/>
      <w:r w:rsidRPr="00BE78DE">
        <w:rPr>
          <w:rFonts w:eastAsia="Times New Roman" w:cs="Arial"/>
          <w:sz w:val="22"/>
          <w:szCs w:val="22"/>
        </w:rPr>
        <w:t xml:space="preserve"> writing but here are a few: </w:t>
      </w:r>
    </w:p>
    <w:p w:rsidRPr="00BE78DE" w:rsidR="008D7B89" w:rsidP="008D7B89" w:rsidRDefault="008D7B89" w14:paraId="5B901912" w14:textId="77777777">
      <w:pPr>
        <w:spacing w:after="0" w:line="240" w:lineRule="auto"/>
        <w:rPr>
          <w:rFonts w:eastAsia="Times New Roman" w:cs="Arial"/>
          <w:sz w:val="22"/>
          <w:szCs w:val="22"/>
        </w:rPr>
      </w:pPr>
      <w:r w:rsidRPr="00BE78DE">
        <w:rPr>
          <w:rFonts w:eastAsia="Times New Roman" w:cs="Arial"/>
          <w:b/>
          <w:sz w:val="22"/>
          <w:szCs w:val="22"/>
        </w:rPr>
        <w:t>Chronological</w:t>
      </w:r>
      <w:r w:rsidRPr="00BE78DE">
        <w:rPr>
          <w:rFonts w:eastAsia="Times New Roman" w:cs="Arial"/>
          <w:sz w:val="22"/>
          <w:szCs w:val="22"/>
        </w:rPr>
        <w:t xml:space="preserve"> when were your sources published – is there a story to tell of change over time.  </w:t>
      </w:r>
    </w:p>
    <w:p w:rsidRPr="00BE78DE" w:rsidR="008D7B89" w:rsidP="008D7B89" w:rsidRDefault="008D7B89" w14:paraId="421EA799" w14:textId="77777777">
      <w:pPr>
        <w:spacing w:after="0" w:line="240" w:lineRule="auto"/>
        <w:rPr>
          <w:rFonts w:eastAsia="Times New Roman" w:cs="Arial"/>
          <w:sz w:val="22"/>
          <w:szCs w:val="22"/>
        </w:rPr>
      </w:pPr>
      <w:r w:rsidRPr="00BE78DE">
        <w:rPr>
          <w:rFonts w:eastAsia="Times New Roman" w:cs="Arial"/>
          <w:sz w:val="22"/>
          <w:szCs w:val="22"/>
        </w:rPr>
        <w:t xml:space="preserve">By trend, how have ideologies, paradigms, philosophies changed over time.  </w:t>
      </w:r>
    </w:p>
    <w:p w:rsidRPr="00BE78DE" w:rsidR="008D7B89" w:rsidP="008D7B89" w:rsidRDefault="008D7B89" w14:paraId="2D106D2D" w14:textId="77777777">
      <w:pPr>
        <w:spacing w:after="0" w:line="240" w:lineRule="auto"/>
        <w:rPr>
          <w:rFonts w:eastAsia="Times New Roman" w:cs="Arial"/>
          <w:iCs/>
          <w:sz w:val="22"/>
          <w:szCs w:val="22"/>
        </w:rPr>
      </w:pPr>
      <w:r w:rsidRPr="00BE78DE">
        <w:rPr>
          <w:rFonts w:eastAsia="Times New Roman" w:cs="Arial"/>
          <w:b/>
          <w:iCs/>
          <w:sz w:val="22"/>
          <w:szCs w:val="22"/>
        </w:rPr>
        <w:t>Thematic</w:t>
      </w:r>
      <w:r w:rsidRPr="00BE78DE">
        <w:rPr>
          <w:rFonts w:eastAsia="Times New Roman" w:cs="Arial"/>
          <w:iCs/>
          <w:sz w:val="22"/>
          <w:szCs w:val="22"/>
        </w:rPr>
        <w:t xml:space="preserve">, can you group ideas together so that themes, arguments or perspectives are compared. </w:t>
      </w:r>
    </w:p>
    <w:p w:rsidRPr="00BE78DE" w:rsidR="008D7B89" w:rsidP="008D7B89" w:rsidRDefault="008D7B89" w14:paraId="6A3933F5" w14:textId="77777777">
      <w:pPr>
        <w:spacing w:after="0" w:line="240" w:lineRule="auto"/>
        <w:rPr>
          <w:rFonts w:eastAsia="Times New Roman" w:cs="Arial"/>
          <w:sz w:val="22"/>
          <w:szCs w:val="22"/>
        </w:rPr>
      </w:pPr>
      <w:r w:rsidRPr="00BE78DE">
        <w:rPr>
          <w:rFonts w:eastAsia="Times New Roman" w:cs="Arial"/>
          <w:b/>
          <w:iCs/>
          <w:sz w:val="22"/>
          <w:szCs w:val="22"/>
        </w:rPr>
        <w:t>Methodological</w:t>
      </w:r>
      <w:r w:rsidRPr="00BE78DE">
        <w:rPr>
          <w:rFonts w:eastAsia="Times New Roman" w:cs="Arial"/>
          <w:iCs/>
          <w:sz w:val="22"/>
          <w:szCs w:val="22"/>
        </w:rPr>
        <w:t>, this is useful when comparing research.  You could look at findings derived from observations, experiments, interviews or any other quantitative or qualitative method and critically evaluate them</w:t>
      </w:r>
      <w:r w:rsidRPr="00BE78DE">
        <w:rPr>
          <w:rFonts w:eastAsia="Times New Roman" w:cs="Arial"/>
          <w:sz w:val="22"/>
          <w:szCs w:val="22"/>
        </w:rPr>
        <w:t>.</w:t>
      </w:r>
    </w:p>
    <w:p w:rsidRPr="00BE78DE" w:rsidR="008D7B89" w:rsidP="008D7B89" w:rsidRDefault="008D7B89" w14:paraId="2F8B2B53" w14:textId="77777777">
      <w:pPr>
        <w:spacing w:after="0" w:line="240" w:lineRule="auto"/>
        <w:rPr>
          <w:rFonts w:eastAsia="Times New Roman" w:cs="Arial"/>
          <w:sz w:val="22"/>
          <w:szCs w:val="22"/>
        </w:rPr>
      </w:pPr>
    </w:p>
    <w:p w:rsidRPr="00BE78DE" w:rsidR="008D7B89" w:rsidP="008D7B89" w:rsidRDefault="008D7B89" w14:paraId="0909E985" w14:textId="77777777">
      <w:pPr>
        <w:spacing w:after="0" w:line="240" w:lineRule="auto"/>
        <w:contextualSpacing/>
        <w:jc w:val="both"/>
        <w:rPr>
          <w:rFonts w:eastAsia="Times New Roman" w:cs="Arial" w:asciiTheme="minorHAnsi" w:hAnsiTheme="minorHAnsi"/>
          <w:b/>
          <w:sz w:val="22"/>
          <w:szCs w:val="22"/>
          <w:lang w:eastAsia="en-GB"/>
        </w:rPr>
      </w:pPr>
      <w:r w:rsidRPr="00BE78DE">
        <w:rPr>
          <w:rFonts w:eastAsia="Times New Roman" w:cs="Arial" w:asciiTheme="minorHAnsi" w:hAnsiTheme="minorHAnsi"/>
          <w:b/>
          <w:sz w:val="22"/>
          <w:szCs w:val="22"/>
          <w:lang w:eastAsia="en-GB"/>
        </w:rPr>
        <w:t>Reading lists and resources.</w:t>
      </w:r>
    </w:p>
    <w:p w:rsidR="008D7B89" w:rsidP="008D7B89" w:rsidRDefault="008D7B89" w14:paraId="0F0EE78B" w14:textId="7A6E2AB4">
      <w:pPr>
        <w:spacing w:after="0" w:line="240" w:lineRule="auto"/>
        <w:contextualSpacing/>
        <w:jc w:val="both"/>
        <w:rPr>
          <w:rFonts w:eastAsia="Times New Roman" w:cs="Times New Roman" w:asciiTheme="minorHAnsi" w:hAnsiTheme="minorHAnsi"/>
          <w:sz w:val="22"/>
          <w:szCs w:val="22"/>
          <w:lang w:eastAsia="en-GB"/>
        </w:rPr>
      </w:pPr>
      <w:r w:rsidRPr="00BE78DE">
        <w:rPr>
          <w:rFonts w:eastAsia="Times New Roman" w:cs="Arial" w:asciiTheme="minorHAnsi" w:hAnsiTheme="minorHAnsi"/>
          <w:sz w:val="22"/>
          <w:szCs w:val="22"/>
        </w:rPr>
        <w:t>The</w:t>
      </w:r>
      <w:r>
        <w:rPr>
          <w:rFonts w:eastAsia="Times New Roman" w:cs="Arial" w:asciiTheme="minorHAnsi" w:hAnsiTheme="minorHAnsi"/>
          <w:sz w:val="22"/>
          <w:szCs w:val="22"/>
        </w:rPr>
        <w:t xml:space="preserve"> </w:t>
      </w:r>
      <w:r w:rsidRPr="00BE78DE">
        <w:rPr>
          <w:rFonts w:eastAsia="Times New Roman" w:cs="Arial" w:asciiTheme="minorHAnsi" w:hAnsiTheme="minorHAnsi"/>
          <w:sz w:val="22"/>
          <w:szCs w:val="22"/>
        </w:rPr>
        <w:t xml:space="preserve">reading list for this module, </w:t>
      </w:r>
      <w:r>
        <w:rPr>
          <w:rFonts w:eastAsia="Times New Roman" w:cs="Times New Roman" w:asciiTheme="minorHAnsi" w:hAnsiTheme="minorHAnsi"/>
          <w:sz w:val="22"/>
          <w:szCs w:val="22"/>
          <w:lang w:eastAsia="en-GB"/>
        </w:rPr>
        <w:t>video,</w:t>
      </w:r>
      <w:r w:rsidRPr="00BE78DE">
        <w:rPr>
          <w:rFonts w:eastAsia="Times New Roman" w:cs="Times New Roman" w:asciiTheme="minorHAnsi" w:hAnsiTheme="minorHAnsi"/>
          <w:sz w:val="22"/>
          <w:szCs w:val="22"/>
          <w:lang w:eastAsia="en-GB"/>
        </w:rPr>
        <w:t xml:space="preserve"> and supporting PowerPoint can be found on Blackboard –</w:t>
      </w:r>
      <w:r>
        <w:rPr>
          <w:rFonts w:eastAsia="Times New Roman" w:cs="Times New Roman" w:asciiTheme="minorHAnsi" w:hAnsiTheme="minorHAnsi"/>
          <w:sz w:val="22"/>
          <w:szCs w:val="22"/>
          <w:lang w:eastAsia="en-GB"/>
        </w:rPr>
        <w:t xml:space="preserve"> </w:t>
      </w:r>
      <w:r w:rsidRPr="00BE78DE">
        <w:rPr>
          <w:rFonts w:eastAsia="Times New Roman" w:cs="Times New Roman" w:asciiTheme="minorHAnsi" w:hAnsiTheme="minorHAnsi"/>
          <w:sz w:val="22"/>
          <w:szCs w:val="22"/>
          <w:lang w:eastAsia="en-GB"/>
        </w:rPr>
        <w:t>Assignments.</w:t>
      </w:r>
    </w:p>
    <w:p w:rsidR="008D7B89" w:rsidP="008D7B89" w:rsidRDefault="008D7B89" w14:paraId="49D569FB" w14:textId="77777777">
      <w:pPr>
        <w:spacing w:after="0" w:line="240" w:lineRule="auto"/>
        <w:contextualSpacing/>
        <w:jc w:val="both"/>
        <w:rPr>
          <w:rFonts w:eastAsia="Times New Roman" w:cs="Times New Roman" w:asciiTheme="minorHAnsi" w:hAnsiTheme="minorHAnsi"/>
          <w:sz w:val="22"/>
          <w:szCs w:val="22"/>
          <w:lang w:eastAsia="en-GB"/>
        </w:rPr>
      </w:pPr>
    </w:p>
    <w:p w:rsidR="008D7B89" w:rsidP="008D7B89" w:rsidRDefault="008D7B89" w14:paraId="033E44F9" w14:textId="1B4F9BA7">
      <w:pPr>
        <w:spacing w:after="0" w:line="240" w:lineRule="auto"/>
        <w:rPr>
          <w:rFonts w:eastAsia="Times New Roman" w:cs="Arial"/>
          <w:b/>
          <w:sz w:val="22"/>
          <w:szCs w:val="22"/>
        </w:rPr>
      </w:pPr>
      <w:r>
        <w:rPr>
          <w:rFonts w:eastAsia="Times New Roman" w:cs="Times New Roman" w:asciiTheme="minorHAnsi" w:hAnsiTheme="minorHAnsi"/>
          <w:sz w:val="22"/>
          <w:szCs w:val="22"/>
          <w:lang w:eastAsia="en-GB"/>
        </w:rPr>
        <w:t xml:space="preserve">For further help and guidance for reading and writing, please consult the University of Worcester’s Study Skills website: </w:t>
      </w:r>
      <w:hyperlink w:history="1" r:id="rId64">
        <w:r w:rsidRPr="009A6715">
          <w:rPr>
            <w:rStyle w:val="Hyperlink"/>
            <w:rFonts w:eastAsia="Times New Roman" w:cs="Times New Roman" w:asciiTheme="minorHAnsi" w:hAnsiTheme="minorHAnsi"/>
            <w:sz w:val="22"/>
            <w:szCs w:val="22"/>
            <w:lang w:eastAsia="en-GB"/>
          </w:rPr>
          <w:t>https://studyskills.wp.worc.ac.uk/</w:t>
        </w:r>
      </w:hyperlink>
    </w:p>
    <w:p w:rsidR="003958E5" w:rsidP="00D56CC1" w:rsidRDefault="003958E5" w14:paraId="19321C49" w14:textId="20743872">
      <w:pPr>
        <w:rPr>
          <w:rFonts w:eastAsia="Times New Roman" w:cs="Times New Roman" w:asciiTheme="minorHAnsi" w:hAnsiTheme="minorHAnsi"/>
          <w:sz w:val="22"/>
          <w:szCs w:val="22"/>
          <w:lang w:eastAsia="en-GB"/>
        </w:rPr>
        <w:sectPr w:rsidR="003958E5" w:rsidSect="00C87A2A">
          <w:pgSz w:w="11906" w:h="16838"/>
          <w:pgMar w:top="1259" w:right="1797" w:bottom="1440" w:left="1559" w:header="709" w:footer="709" w:gutter="0"/>
          <w:cols w:space="708"/>
          <w:docGrid w:linePitch="360"/>
        </w:sectPr>
      </w:pPr>
    </w:p>
    <w:p w:rsidRPr="00665AD5" w:rsidR="00381816" w:rsidP="00BC6264" w:rsidRDefault="00617C4B" w14:paraId="2BE636EB" w14:textId="5EA35111">
      <w:pPr>
        <w:pStyle w:val="Heading1"/>
      </w:pPr>
      <w:bookmarkStart w:name="_Toc173843109" w:id="118"/>
      <w:r>
        <w:lastRenderedPageBreak/>
        <w:t>M</w:t>
      </w:r>
      <w:r w:rsidRPr="00665AD5" w:rsidR="0052712A">
        <w:t xml:space="preserve"> Level Work (level 7)</w:t>
      </w:r>
      <w:bookmarkEnd w:id="114"/>
      <w:bookmarkEnd w:id="115"/>
      <w:bookmarkEnd w:id="118"/>
    </w:p>
    <w:p w:rsidRPr="00665AD5" w:rsidR="00381816" w:rsidRDefault="0052712A" w14:paraId="39D5AF23" w14:textId="5C0007B1">
      <w:pPr>
        <w:spacing w:line="240" w:lineRule="auto"/>
        <w:rPr>
          <w:rFonts w:cs="Arial"/>
          <w:b/>
          <w:sz w:val="22"/>
          <w:szCs w:val="22"/>
        </w:rPr>
      </w:pPr>
      <w:r w:rsidRPr="00665AD5">
        <w:rPr>
          <w:rFonts w:cs="Arial"/>
          <w:sz w:val="22"/>
          <w:szCs w:val="22"/>
        </w:rPr>
        <w:t>When you begin the course in September you are automa</w:t>
      </w:r>
      <w:r w:rsidRPr="00665AD5" w:rsidR="00D14237">
        <w:rPr>
          <w:rFonts w:cs="Arial"/>
          <w:sz w:val="22"/>
          <w:szCs w:val="22"/>
        </w:rPr>
        <w:t>tically registered on the Postg</w:t>
      </w:r>
      <w:r w:rsidRPr="00665AD5">
        <w:rPr>
          <w:rFonts w:cs="Arial"/>
          <w:sz w:val="22"/>
          <w:szCs w:val="22"/>
        </w:rPr>
        <w:t xml:space="preserve">raduate PGCE (M) </w:t>
      </w:r>
      <w:r w:rsidR="00BC33A0">
        <w:rPr>
          <w:rFonts w:cs="Arial"/>
          <w:sz w:val="22"/>
          <w:szCs w:val="22"/>
        </w:rPr>
        <w:t>(Masters</w:t>
      </w:r>
      <w:r w:rsidR="000224C4">
        <w:rPr>
          <w:rFonts w:cs="Arial"/>
          <w:sz w:val="22"/>
          <w:szCs w:val="22"/>
        </w:rPr>
        <w:t>’</w:t>
      </w:r>
      <w:r w:rsidR="00BC33A0">
        <w:rPr>
          <w:rFonts w:cs="Arial"/>
          <w:sz w:val="22"/>
          <w:szCs w:val="22"/>
        </w:rPr>
        <w:t xml:space="preserve">-level) </w:t>
      </w:r>
      <w:r w:rsidRPr="00665AD5">
        <w:rPr>
          <w:rFonts w:cs="Arial"/>
          <w:sz w:val="22"/>
          <w:szCs w:val="22"/>
        </w:rPr>
        <w:t xml:space="preserve">route. The maximum number of credits you </w:t>
      </w:r>
      <w:proofErr w:type="gramStart"/>
      <w:r w:rsidRPr="00665AD5">
        <w:rPr>
          <w:rFonts w:cs="Arial"/>
          <w:sz w:val="22"/>
          <w:szCs w:val="22"/>
        </w:rPr>
        <w:t>are able to</w:t>
      </w:r>
      <w:proofErr w:type="gramEnd"/>
      <w:r w:rsidRPr="00665AD5">
        <w:rPr>
          <w:rFonts w:cs="Arial"/>
          <w:sz w:val="22"/>
          <w:szCs w:val="22"/>
        </w:rPr>
        <w:t xml:space="preserve"> achieve is 60 (180 credits is equal t</w:t>
      </w:r>
      <w:r w:rsidR="0073424A">
        <w:rPr>
          <w:rFonts w:cs="Arial"/>
          <w:sz w:val="22"/>
          <w:szCs w:val="22"/>
        </w:rPr>
        <w:t>o a full Masters</w:t>
      </w:r>
      <w:r w:rsidR="000224C4">
        <w:rPr>
          <w:rFonts w:cs="Arial"/>
          <w:sz w:val="22"/>
          <w:szCs w:val="22"/>
        </w:rPr>
        <w:t>’</w:t>
      </w:r>
      <w:r w:rsidR="0073424A">
        <w:rPr>
          <w:rFonts w:cs="Arial"/>
          <w:sz w:val="22"/>
          <w:szCs w:val="22"/>
        </w:rPr>
        <w:t xml:space="preserve">). Assignments </w:t>
      </w:r>
      <w:r w:rsidR="008226B5">
        <w:rPr>
          <w:rFonts w:cs="Arial"/>
          <w:sz w:val="22"/>
          <w:szCs w:val="22"/>
        </w:rPr>
        <w:t xml:space="preserve">A </w:t>
      </w:r>
      <w:r w:rsidR="0073424A">
        <w:rPr>
          <w:rFonts w:cs="Arial"/>
          <w:sz w:val="22"/>
          <w:szCs w:val="22"/>
        </w:rPr>
        <w:t>and</w:t>
      </w:r>
      <w:r w:rsidR="00AC40AD">
        <w:rPr>
          <w:rFonts w:cs="Arial"/>
          <w:sz w:val="22"/>
          <w:szCs w:val="22"/>
        </w:rPr>
        <w:t xml:space="preserve"> </w:t>
      </w:r>
      <w:r w:rsidR="008226B5">
        <w:rPr>
          <w:rFonts w:cs="Arial"/>
          <w:sz w:val="22"/>
          <w:szCs w:val="22"/>
        </w:rPr>
        <w:t>B</w:t>
      </w:r>
      <w:r w:rsidR="0073424A">
        <w:rPr>
          <w:rFonts w:cs="Arial"/>
          <w:sz w:val="22"/>
          <w:szCs w:val="22"/>
        </w:rPr>
        <w:t xml:space="preserve"> are</w:t>
      </w:r>
      <w:r w:rsidRPr="00665AD5">
        <w:rPr>
          <w:rFonts w:cs="Arial"/>
          <w:sz w:val="22"/>
          <w:szCs w:val="22"/>
        </w:rPr>
        <w:t xml:space="preserve"> submitted at Masters</w:t>
      </w:r>
      <w:r w:rsidR="000224C4">
        <w:rPr>
          <w:rFonts w:cs="Arial"/>
          <w:sz w:val="22"/>
          <w:szCs w:val="22"/>
        </w:rPr>
        <w:t>’</w:t>
      </w:r>
      <w:r w:rsidRPr="00665AD5">
        <w:rPr>
          <w:rFonts w:cs="Arial"/>
          <w:sz w:val="22"/>
          <w:szCs w:val="22"/>
        </w:rPr>
        <w:t xml:space="preserve"> level. </w:t>
      </w:r>
      <w:r w:rsidR="0073424A">
        <w:rPr>
          <w:rFonts w:cs="Arial"/>
          <w:sz w:val="22"/>
          <w:szCs w:val="22"/>
        </w:rPr>
        <w:t>If these do not meet the level 7 (Master’s) criteria</w:t>
      </w:r>
      <w:r w:rsidR="009C08F4">
        <w:rPr>
          <w:rFonts w:cs="Arial"/>
          <w:sz w:val="22"/>
          <w:szCs w:val="22"/>
        </w:rPr>
        <w:t>,</w:t>
      </w:r>
      <w:r w:rsidR="0073424A">
        <w:rPr>
          <w:rFonts w:cs="Arial"/>
          <w:sz w:val="22"/>
          <w:szCs w:val="22"/>
        </w:rPr>
        <w:t xml:space="preserve"> they may be submitted at level 6. </w:t>
      </w:r>
      <w:r w:rsidRPr="00665AD5">
        <w:rPr>
          <w:rFonts w:cs="Arial"/>
          <w:sz w:val="22"/>
          <w:szCs w:val="22"/>
        </w:rPr>
        <w:t>Those succeeding at gaining 60 credits at Masters</w:t>
      </w:r>
      <w:r w:rsidR="000224C4">
        <w:rPr>
          <w:rFonts w:cs="Arial"/>
          <w:sz w:val="22"/>
          <w:szCs w:val="22"/>
        </w:rPr>
        <w:t>’</w:t>
      </w:r>
      <w:r w:rsidRPr="00665AD5">
        <w:rPr>
          <w:rFonts w:cs="Arial"/>
          <w:sz w:val="22"/>
          <w:szCs w:val="22"/>
        </w:rPr>
        <w:t xml:space="preserve"> lev</w:t>
      </w:r>
      <w:r w:rsidRPr="00665AD5" w:rsidR="00D14237">
        <w:rPr>
          <w:rFonts w:cs="Arial"/>
          <w:sz w:val="22"/>
          <w:szCs w:val="22"/>
        </w:rPr>
        <w:t>el will achieve the award Postg</w:t>
      </w:r>
      <w:r w:rsidRPr="00665AD5">
        <w:rPr>
          <w:rFonts w:cs="Arial"/>
          <w:sz w:val="22"/>
          <w:szCs w:val="22"/>
        </w:rPr>
        <w:t xml:space="preserve">raduate Certificate of Education. Those choosing not to follow the M level route (or those gaining only </w:t>
      </w:r>
      <w:r w:rsidR="006A03F6">
        <w:rPr>
          <w:rFonts w:cs="Arial"/>
          <w:sz w:val="22"/>
          <w:szCs w:val="22"/>
        </w:rPr>
        <w:t>30</w:t>
      </w:r>
      <w:r w:rsidRPr="00665AD5">
        <w:rPr>
          <w:rFonts w:cs="Arial"/>
          <w:sz w:val="22"/>
          <w:szCs w:val="22"/>
        </w:rPr>
        <w:t xml:space="preserve"> credits) will achieve the Professional Graduate Certificate of Education. Whichever route you choose to take you will also have a qualification, Qualified Teacher Status (QTS) that has a professional standing. QTS is subject to completing and passing your </w:t>
      </w:r>
      <w:r w:rsidR="00BD1337">
        <w:rPr>
          <w:rFonts w:cs="Arial"/>
          <w:sz w:val="22"/>
          <w:szCs w:val="22"/>
        </w:rPr>
        <w:t>ECT</w:t>
      </w:r>
      <w:r w:rsidRPr="00665AD5">
        <w:rPr>
          <w:rFonts w:cs="Arial"/>
          <w:sz w:val="22"/>
          <w:szCs w:val="22"/>
        </w:rPr>
        <w:t xml:space="preserve"> (</w:t>
      </w:r>
      <w:r w:rsidR="00BD1337">
        <w:rPr>
          <w:rFonts w:cs="Arial"/>
          <w:sz w:val="22"/>
          <w:szCs w:val="22"/>
        </w:rPr>
        <w:t>Early Career Teacher</w:t>
      </w:r>
      <w:r w:rsidRPr="00665AD5">
        <w:rPr>
          <w:rFonts w:cs="Arial"/>
          <w:sz w:val="22"/>
          <w:szCs w:val="22"/>
        </w:rPr>
        <w:t xml:space="preserve">) </w:t>
      </w:r>
      <w:r w:rsidR="00BD1337">
        <w:rPr>
          <w:rFonts w:cs="Arial"/>
          <w:sz w:val="22"/>
          <w:szCs w:val="22"/>
        </w:rPr>
        <w:t>phase</w:t>
      </w:r>
      <w:r w:rsidRPr="00665AD5">
        <w:rPr>
          <w:rFonts w:cs="Arial"/>
          <w:sz w:val="22"/>
          <w:szCs w:val="22"/>
        </w:rPr>
        <w:t>.</w:t>
      </w:r>
    </w:p>
    <w:p w:rsidRPr="00665AD5" w:rsidR="00381816" w:rsidRDefault="0052712A" w14:paraId="55AC9C6B" w14:textId="77777777">
      <w:pPr>
        <w:spacing w:after="0" w:line="240" w:lineRule="auto"/>
        <w:rPr>
          <w:rFonts w:cs="Arial"/>
          <w:sz w:val="22"/>
          <w:szCs w:val="22"/>
        </w:rPr>
      </w:pPr>
      <w:r w:rsidRPr="00665AD5">
        <w:rPr>
          <w:rFonts w:cs="Arial"/>
          <w:sz w:val="22"/>
          <w:szCs w:val="22"/>
        </w:rPr>
        <w:t>We will be looking for:</w:t>
      </w:r>
    </w:p>
    <w:p w:rsidRPr="00665AD5" w:rsidR="00381816" w:rsidP="008B5307" w:rsidRDefault="0052712A" w14:paraId="59F99261" w14:textId="560A0597">
      <w:pPr>
        <w:pStyle w:val="BulletedList"/>
        <w:numPr>
          <w:ilvl w:val="0"/>
          <w:numId w:val="46"/>
        </w:numPr>
        <w:rPr>
          <w:sz w:val="22"/>
        </w:rPr>
      </w:pPr>
      <w:r w:rsidRPr="00665AD5">
        <w:rPr>
          <w:sz w:val="22"/>
        </w:rPr>
        <w:t>High levels of commitment to research and to analysis</w:t>
      </w:r>
      <w:r w:rsidR="00D3568D">
        <w:rPr>
          <w:sz w:val="22"/>
        </w:rPr>
        <w:t>.</w:t>
      </w:r>
    </w:p>
    <w:p w:rsidRPr="00665AD5" w:rsidR="00381816" w:rsidP="008B5307" w:rsidRDefault="0052712A" w14:paraId="56718773" w14:textId="68A1C9C0">
      <w:pPr>
        <w:pStyle w:val="BulletedList"/>
        <w:numPr>
          <w:ilvl w:val="0"/>
          <w:numId w:val="46"/>
        </w:numPr>
        <w:rPr>
          <w:sz w:val="22"/>
        </w:rPr>
      </w:pPr>
      <w:r w:rsidRPr="00665AD5">
        <w:rPr>
          <w:sz w:val="22"/>
        </w:rPr>
        <w:t xml:space="preserve">The use of </w:t>
      </w:r>
      <w:r w:rsidRPr="00665AD5">
        <w:rPr>
          <w:bCs/>
          <w:sz w:val="22"/>
        </w:rPr>
        <w:t>literature</w:t>
      </w:r>
      <w:r w:rsidRPr="00665AD5">
        <w:rPr>
          <w:sz w:val="22"/>
        </w:rPr>
        <w:t xml:space="preserve"> at a level where reading is challenged, not merely cited in support</w:t>
      </w:r>
      <w:r w:rsidR="00D3568D">
        <w:rPr>
          <w:sz w:val="22"/>
        </w:rPr>
        <w:t>.</w:t>
      </w:r>
    </w:p>
    <w:p w:rsidRPr="00665AD5" w:rsidR="00381816" w:rsidP="008B5307" w:rsidRDefault="0052712A" w14:paraId="5C663C6A" w14:textId="3802B29D">
      <w:pPr>
        <w:pStyle w:val="BulletedList"/>
        <w:numPr>
          <w:ilvl w:val="0"/>
          <w:numId w:val="46"/>
        </w:numPr>
        <w:rPr>
          <w:sz w:val="22"/>
        </w:rPr>
      </w:pPr>
      <w:r w:rsidRPr="00665AD5">
        <w:rPr>
          <w:sz w:val="22"/>
        </w:rPr>
        <w:t>Reading used actively to challenge your own thinking and attitudes</w:t>
      </w:r>
      <w:r w:rsidR="00D3568D">
        <w:rPr>
          <w:sz w:val="22"/>
        </w:rPr>
        <w:t>.</w:t>
      </w:r>
    </w:p>
    <w:p w:rsidRPr="00665AD5" w:rsidR="00381816" w:rsidP="008B5307" w:rsidRDefault="0052712A" w14:paraId="59288F17" w14:textId="1FFCA9C7">
      <w:pPr>
        <w:pStyle w:val="BulletedList"/>
        <w:numPr>
          <w:ilvl w:val="0"/>
          <w:numId w:val="46"/>
        </w:numPr>
        <w:rPr>
          <w:b/>
          <w:sz w:val="22"/>
        </w:rPr>
      </w:pPr>
      <w:r w:rsidRPr="00665AD5">
        <w:rPr>
          <w:sz w:val="22"/>
        </w:rPr>
        <w:t>Reading actively used to help you to diagnose, analyse and enhance practic</w:t>
      </w:r>
      <w:r w:rsidR="00D3568D">
        <w:rPr>
          <w:sz w:val="22"/>
        </w:rPr>
        <w:t>e.</w:t>
      </w:r>
    </w:p>
    <w:p w:rsidRPr="00665AD5" w:rsidR="00381816" w:rsidP="008B5307" w:rsidRDefault="0052712A" w14:paraId="0406445E" w14:textId="78C85566">
      <w:pPr>
        <w:pStyle w:val="BulletedList"/>
        <w:numPr>
          <w:ilvl w:val="0"/>
          <w:numId w:val="46"/>
        </w:numPr>
        <w:rPr>
          <w:sz w:val="22"/>
        </w:rPr>
      </w:pPr>
      <w:r w:rsidRPr="00665AD5">
        <w:rPr>
          <w:bCs/>
          <w:sz w:val="22"/>
        </w:rPr>
        <w:t>Synthesis</w:t>
      </w:r>
      <w:r w:rsidRPr="00665AD5">
        <w:rPr>
          <w:sz w:val="22"/>
        </w:rPr>
        <w:t xml:space="preserve"> </w:t>
      </w:r>
      <w:r w:rsidR="00112CBD">
        <w:rPr>
          <w:sz w:val="22"/>
        </w:rPr>
        <w:t>–</w:t>
      </w:r>
      <w:r w:rsidRPr="00665AD5">
        <w:rPr>
          <w:sz w:val="22"/>
        </w:rPr>
        <w:t xml:space="preserve"> drawing</w:t>
      </w:r>
      <w:r w:rsidR="00112CBD">
        <w:rPr>
          <w:sz w:val="22"/>
        </w:rPr>
        <w:t xml:space="preserve"> </w:t>
      </w:r>
      <w:r w:rsidRPr="00665AD5">
        <w:rPr>
          <w:sz w:val="22"/>
        </w:rPr>
        <w:t>together, comparing, contrasting, challenging and being challenged by a range of inputs. For example, we want to see theories being contrasted</w:t>
      </w:r>
      <w:r w:rsidR="00D3568D">
        <w:rPr>
          <w:sz w:val="22"/>
        </w:rPr>
        <w:t>.</w:t>
      </w:r>
    </w:p>
    <w:p w:rsidRPr="00665AD5" w:rsidR="00381816" w:rsidP="008B5307" w:rsidRDefault="0052712A" w14:paraId="7F7989E9" w14:textId="69B42655">
      <w:pPr>
        <w:pStyle w:val="BulletedList"/>
        <w:numPr>
          <w:ilvl w:val="0"/>
          <w:numId w:val="46"/>
        </w:numPr>
        <w:rPr>
          <w:sz w:val="22"/>
        </w:rPr>
      </w:pPr>
      <w:r w:rsidRPr="00665AD5">
        <w:rPr>
          <w:sz w:val="22"/>
        </w:rPr>
        <w:t xml:space="preserve">Combining inputs such as literature, mentor comments and personal </w:t>
      </w:r>
      <w:r w:rsidR="00146211">
        <w:rPr>
          <w:sz w:val="22"/>
        </w:rPr>
        <w:t>reflection</w:t>
      </w:r>
      <w:r w:rsidRPr="00665AD5">
        <w:rPr>
          <w:sz w:val="22"/>
        </w:rPr>
        <w:t xml:space="preserve">, rather than dealing with them separately.  </w:t>
      </w:r>
    </w:p>
    <w:p w:rsidRPr="00665AD5" w:rsidR="00381816" w:rsidP="008B5307" w:rsidRDefault="0052712A" w14:paraId="1D7325B8" w14:textId="5C59BBAB">
      <w:pPr>
        <w:pStyle w:val="BulletedList"/>
        <w:numPr>
          <w:ilvl w:val="0"/>
          <w:numId w:val="46"/>
        </w:numPr>
        <w:rPr>
          <w:sz w:val="22"/>
        </w:rPr>
      </w:pPr>
      <w:r w:rsidRPr="00665AD5">
        <w:rPr>
          <w:bCs/>
          <w:sz w:val="22"/>
        </w:rPr>
        <w:t>Analysis</w:t>
      </w:r>
      <w:r w:rsidR="00781FF8">
        <w:rPr>
          <w:bCs/>
          <w:sz w:val="22"/>
        </w:rPr>
        <w:t xml:space="preserve"> – </w:t>
      </w:r>
      <w:r w:rsidRPr="00665AD5">
        <w:rPr>
          <w:bCs/>
          <w:sz w:val="22"/>
        </w:rPr>
        <w:t xml:space="preserve">systematic </w:t>
      </w:r>
      <w:r w:rsidRPr="00665AD5">
        <w:rPr>
          <w:sz w:val="22"/>
        </w:rPr>
        <w:t xml:space="preserve">asking and answering of the question “Why?” This will happen in </w:t>
      </w:r>
      <w:r w:rsidR="00112CBD">
        <w:rPr>
          <w:sz w:val="22"/>
        </w:rPr>
        <w:t xml:space="preserve">critical </w:t>
      </w:r>
      <w:r w:rsidRPr="00665AD5">
        <w:rPr>
          <w:sz w:val="22"/>
        </w:rPr>
        <w:t>discussion</w:t>
      </w:r>
      <w:r w:rsidR="00112CBD">
        <w:rPr>
          <w:sz w:val="22"/>
        </w:rPr>
        <w:t>, evaluation,</w:t>
      </w:r>
      <w:r w:rsidRPr="00665AD5">
        <w:rPr>
          <w:sz w:val="22"/>
        </w:rPr>
        <w:t xml:space="preserve"> and in reflective writing. </w:t>
      </w:r>
    </w:p>
    <w:p w:rsidRPr="00665AD5" w:rsidR="00381816" w:rsidRDefault="00381816" w14:paraId="657AD0CB" w14:textId="77777777">
      <w:pPr>
        <w:pStyle w:val="BulletedList"/>
        <w:numPr>
          <w:ilvl w:val="0"/>
          <w:numId w:val="0"/>
        </w:numPr>
        <w:ind w:left="720"/>
        <w:rPr>
          <w:sz w:val="22"/>
        </w:rPr>
      </w:pPr>
    </w:p>
    <w:p w:rsidRPr="00665AD5" w:rsidR="00381816" w:rsidRDefault="0052712A" w14:paraId="33A8EA7E" w14:textId="77777777">
      <w:pPr>
        <w:spacing w:after="0" w:line="240" w:lineRule="auto"/>
        <w:rPr>
          <w:rFonts w:cs="Arial"/>
          <w:sz w:val="22"/>
          <w:szCs w:val="22"/>
        </w:rPr>
      </w:pPr>
      <w:r w:rsidRPr="00665AD5">
        <w:rPr>
          <w:rFonts w:cs="Arial"/>
          <w:sz w:val="22"/>
          <w:szCs w:val="22"/>
        </w:rPr>
        <w:t xml:space="preserve">For </w:t>
      </w:r>
      <w:r w:rsidRPr="00665AD5" w:rsidR="00683E1C">
        <w:rPr>
          <w:rFonts w:cs="Arial"/>
          <w:sz w:val="22"/>
          <w:szCs w:val="22"/>
        </w:rPr>
        <w:t>example,</w:t>
      </w:r>
      <w:r w:rsidRPr="00665AD5">
        <w:rPr>
          <w:rFonts w:cs="Arial"/>
          <w:sz w:val="22"/>
          <w:szCs w:val="22"/>
        </w:rPr>
        <w:t xml:space="preserve"> compare this:</w:t>
      </w:r>
    </w:p>
    <w:p w:rsidRPr="00665AD5" w:rsidR="00381816" w:rsidRDefault="0052712A" w14:paraId="7238A914" w14:textId="77777777">
      <w:pPr>
        <w:spacing w:after="0" w:line="240" w:lineRule="auto"/>
        <w:rPr>
          <w:rFonts w:cs="Arial"/>
          <w:i/>
          <w:sz w:val="22"/>
          <w:szCs w:val="22"/>
        </w:rPr>
      </w:pPr>
      <w:r w:rsidRPr="00665AD5">
        <w:rPr>
          <w:rFonts w:cs="Arial"/>
          <w:i/>
          <w:sz w:val="22"/>
          <w:szCs w:val="22"/>
        </w:rPr>
        <w:t xml:space="preserve">I wanted to begin with a recap of the previous lesson using paired discussion.  There were some discussion prompts and questions on the desks to get them started.  </w:t>
      </w:r>
      <w:r w:rsidRPr="00665AD5" w:rsidR="00746E23">
        <w:rPr>
          <w:rFonts w:cs="Arial"/>
          <w:i/>
          <w:sz w:val="22"/>
          <w:szCs w:val="22"/>
        </w:rPr>
        <w:t>However,</w:t>
      </w:r>
      <w:r w:rsidRPr="00665AD5">
        <w:rPr>
          <w:rFonts w:cs="Arial"/>
          <w:i/>
          <w:sz w:val="22"/>
          <w:szCs w:val="22"/>
        </w:rPr>
        <w:t xml:space="preserve"> they didn’t settle very well, and one boy was so disruptive that I had to report him to the class teacher.  They didn’t really answer the questions and in the </w:t>
      </w:r>
      <w:proofErr w:type="gramStart"/>
      <w:r w:rsidRPr="00665AD5">
        <w:rPr>
          <w:rFonts w:cs="Arial"/>
          <w:i/>
          <w:sz w:val="22"/>
          <w:szCs w:val="22"/>
        </w:rPr>
        <w:t>end</w:t>
      </w:r>
      <w:proofErr w:type="gramEnd"/>
      <w:r w:rsidRPr="00665AD5">
        <w:rPr>
          <w:rFonts w:cs="Arial"/>
          <w:i/>
          <w:sz w:val="22"/>
          <w:szCs w:val="22"/>
        </w:rPr>
        <w:t xml:space="preserve"> I had to quieten the class and remind them what had happened in the previous lesson as well as telling them that I wasn’t very pleased with their attitude.  They did finally settle down to the main task, which was reading and understanding a source text, and then the lesson went quite well.</w:t>
      </w:r>
    </w:p>
    <w:p w:rsidRPr="00665AD5" w:rsidR="00381816" w:rsidRDefault="00381816" w14:paraId="02BB6525" w14:textId="77777777">
      <w:pPr>
        <w:spacing w:after="0" w:line="240" w:lineRule="auto"/>
        <w:rPr>
          <w:rFonts w:cs="Arial"/>
          <w:b/>
          <w:i/>
          <w:sz w:val="22"/>
          <w:szCs w:val="22"/>
        </w:rPr>
      </w:pPr>
    </w:p>
    <w:p w:rsidRPr="00665AD5" w:rsidR="00381816" w:rsidRDefault="0052712A" w14:paraId="6A240019" w14:textId="27EA8531">
      <w:pPr>
        <w:spacing w:after="0" w:line="240" w:lineRule="auto"/>
        <w:rPr>
          <w:rFonts w:cs="Arial"/>
          <w:iCs/>
          <w:sz w:val="22"/>
          <w:szCs w:val="22"/>
        </w:rPr>
      </w:pPr>
      <w:r w:rsidRPr="00665AD5">
        <w:rPr>
          <w:rFonts w:cs="Arial"/>
          <w:iCs/>
          <w:sz w:val="22"/>
          <w:szCs w:val="22"/>
        </w:rPr>
        <w:t>with this</w:t>
      </w:r>
      <w:r w:rsidR="00067C4F">
        <w:rPr>
          <w:rFonts w:cs="Arial"/>
          <w:iCs/>
          <w:sz w:val="22"/>
          <w:szCs w:val="22"/>
        </w:rPr>
        <w:t>:</w:t>
      </w:r>
    </w:p>
    <w:p w:rsidRPr="00665AD5" w:rsidR="00381816" w:rsidRDefault="0052712A" w14:paraId="0224C01D" w14:textId="77777777">
      <w:pPr>
        <w:spacing w:after="0" w:line="240" w:lineRule="auto"/>
        <w:rPr>
          <w:rFonts w:cs="Arial"/>
          <w:i/>
          <w:sz w:val="22"/>
          <w:szCs w:val="22"/>
        </w:rPr>
      </w:pPr>
      <w:r w:rsidRPr="00665AD5">
        <w:rPr>
          <w:rFonts w:cs="Arial"/>
          <w:i/>
          <w:sz w:val="22"/>
          <w:szCs w:val="22"/>
        </w:rPr>
        <w:t>I think that a recap is always essential.  Children have had many school and non-school experiences since last the lesson and need to refocus to establish continuity.  On this occasion I wanted to use paired discussion to involve all of them in doing more than just listening to me and to give them a chance to support each other.  I decided to place written prompts on the desks so that they could get started immediately, without the need to listen to me at all, and so that they knew exactly what to focus on.  However, the recap didn’t really succeed, and, on reflection, I think that the class needed a brief spoken comment from me to create a more definite beginning to the lesson.  Listening to them later, it also became clear to me that the prompts I’d given them were too challenging and they had been unable to work with them without help.</w:t>
      </w:r>
    </w:p>
    <w:p w:rsidRPr="00665AD5" w:rsidR="00381816" w:rsidRDefault="00381816" w14:paraId="56EADAC5" w14:textId="77777777">
      <w:pPr>
        <w:spacing w:after="0" w:line="240" w:lineRule="auto"/>
        <w:rPr>
          <w:rFonts w:cs="Arial"/>
          <w:b/>
          <w:sz w:val="22"/>
          <w:szCs w:val="22"/>
        </w:rPr>
      </w:pPr>
    </w:p>
    <w:p w:rsidRPr="00665AD5" w:rsidR="00381816" w:rsidRDefault="0052712A" w14:paraId="0AD7A74A" w14:textId="77777777">
      <w:pPr>
        <w:spacing w:line="240" w:lineRule="auto"/>
        <w:rPr>
          <w:rFonts w:cs="Arial"/>
          <w:b/>
          <w:bCs/>
          <w:sz w:val="22"/>
          <w:szCs w:val="22"/>
        </w:rPr>
      </w:pPr>
      <w:r w:rsidRPr="00665AD5">
        <w:rPr>
          <w:rFonts w:cs="Arial"/>
          <w:bCs/>
          <w:sz w:val="22"/>
          <w:szCs w:val="22"/>
        </w:rPr>
        <w:t>Look how often the question “why?” is answered in the second piece, and how much more analytical the writing is as a result.</w:t>
      </w:r>
    </w:p>
    <w:p w:rsidRPr="00665AD5" w:rsidR="00381816" w:rsidRDefault="0052712A" w14:paraId="0E3985B2" w14:textId="77777777">
      <w:pPr>
        <w:spacing w:line="240" w:lineRule="auto"/>
        <w:rPr>
          <w:rFonts w:cs="Arial"/>
          <w:b/>
          <w:iCs/>
          <w:sz w:val="22"/>
          <w:szCs w:val="22"/>
        </w:rPr>
      </w:pPr>
      <w:r w:rsidRPr="00665AD5">
        <w:rPr>
          <w:rFonts w:cs="Arial"/>
          <w:iCs/>
          <w:sz w:val="22"/>
          <w:szCs w:val="22"/>
        </w:rPr>
        <w:t xml:space="preserve">We want to see </w:t>
      </w:r>
      <w:r w:rsidRPr="00665AD5">
        <w:rPr>
          <w:rFonts w:cs="Arial"/>
          <w:bCs/>
          <w:iCs/>
          <w:sz w:val="22"/>
          <w:szCs w:val="22"/>
        </w:rPr>
        <w:t>structure</w:t>
      </w:r>
      <w:r w:rsidRPr="00665AD5">
        <w:rPr>
          <w:rFonts w:cs="Arial"/>
          <w:iCs/>
          <w:sz w:val="22"/>
          <w:szCs w:val="22"/>
        </w:rPr>
        <w:t xml:space="preserve"> in your writing.  For example, in assignments you might not just offer chronological running commentaries but might subdivide commentaries in terms of themes.  </w:t>
      </w:r>
    </w:p>
    <w:p w:rsidRPr="00665AD5" w:rsidR="00381816" w:rsidRDefault="0052712A" w14:paraId="4FCABFE6" w14:textId="4D290AC9">
      <w:pPr>
        <w:spacing w:line="240" w:lineRule="auto"/>
        <w:rPr>
          <w:rFonts w:cs="Arial"/>
          <w:b/>
          <w:iCs/>
          <w:sz w:val="22"/>
          <w:szCs w:val="22"/>
        </w:rPr>
      </w:pPr>
      <w:r w:rsidRPr="00665AD5">
        <w:rPr>
          <w:rFonts w:cs="Arial"/>
          <w:iCs/>
          <w:sz w:val="22"/>
          <w:szCs w:val="22"/>
        </w:rPr>
        <w:lastRenderedPageBreak/>
        <w:t xml:space="preserve">We want to see the beginnings of an interest in </w:t>
      </w:r>
      <w:r w:rsidRPr="00665AD5">
        <w:rPr>
          <w:rFonts w:cs="Arial"/>
          <w:bCs/>
          <w:iCs/>
          <w:sz w:val="22"/>
          <w:szCs w:val="22"/>
        </w:rPr>
        <w:t>research</w:t>
      </w:r>
      <w:r w:rsidRPr="00665AD5">
        <w:rPr>
          <w:rFonts w:cs="Arial"/>
          <w:iCs/>
          <w:sz w:val="22"/>
          <w:szCs w:val="22"/>
        </w:rPr>
        <w:t xml:space="preserve">, so that assignments </w:t>
      </w:r>
      <w:r w:rsidR="00544980">
        <w:rPr>
          <w:rFonts w:cs="Arial"/>
          <w:iCs/>
          <w:sz w:val="22"/>
          <w:szCs w:val="22"/>
        </w:rPr>
        <w:t xml:space="preserve">show an understanding of the </w:t>
      </w:r>
      <w:r w:rsidR="009417AF">
        <w:rPr>
          <w:rFonts w:cs="Arial"/>
          <w:iCs/>
          <w:sz w:val="22"/>
          <w:szCs w:val="22"/>
        </w:rPr>
        <w:t xml:space="preserve">research designs used in literature </w:t>
      </w:r>
      <w:r w:rsidR="00917172">
        <w:rPr>
          <w:rFonts w:cs="Arial"/>
          <w:iCs/>
          <w:sz w:val="22"/>
          <w:szCs w:val="22"/>
        </w:rPr>
        <w:t>and</w:t>
      </w:r>
      <w:r w:rsidRPr="00665AD5">
        <w:rPr>
          <w:rFonts w:cs="Arial"/>
          <w:iCs/>
          <w:sz w:val="22"/>
          <w:szCs w:val="22"/>
        </w:rPr>
        <w:t xml:space="preserve"> as well as reflecting an interest in reading about it.</w:t>
      </w:r>
    </w:p>
    <w:p w:rsidRPr="00665AD5" w:rsidR="00381816" w:rsidRDefault="0052712A" w14:paraId="5ACCB299" w14:textId="77777777">
      <w:pPr>
        <w:spacing w:line="240" w:lineRule="auto"/>
        <w:rPr>
          <w:rFonts w:cs="Arial"/>
          <w:b/>
          <w:sz w:val="22"/>
          <w:szCs w:val="22"/>
        </w:rPr>
      </w:pPr>
      <w:r w:rsidRPr="00665AD5">
        <w:rPr>
          <w:rFonts w:cs="Arial"/>
          <w:sz w:val="22"/>
          <w:szCs w:val="22"/>
        </w:rPr>
        <w:t>The following list gives you some more ideas of the qualities required of you.  We would not expect you to be showing all of them.</w:t>
      </w:r>
    </w:p>
    <w:p w:rsidRPr="00665AD5" w:rsidR="00381816" w:rsidP="00EA5423" w:rsidRDefault="001A7710" w14:paraId="79EC893F" w14:textId="77777777">
      <w:pPr>
        <w:pStyle w:val="NumberedList"/>
        <w:numPr>
          <w:ilvl w:val="0"/>
          <w:numId w:val="14"/>
        </w:numPr>
        <w:rPr>
          <w:sz w:val="22"/>
        </w:rPr>
      </w:pPr>
      <w:r>
        <w:rPr>
          <w:sz w:val="22"/>
        </w:rPr>
        <w:t>T</w:t>
      </w:r>
      <w:r w:rsidRPr="00665AD5">
        <w:rPr>
          <w:sz w:val="22"/>
        </w:rPr>
        <w:t>houghtful</w:t>
      </w:r>
      <w:r w:rsidRPr="00665AD5" w:rsidR="0052712A">
        <w:rPr>
          <w:sz w:val="22"/>
        </w:rPr>
        <w:t xml:space="preserve"> reflection </w:t>
      </w:r>
    </w:p>
    <w:p w:rsidRPr="00665AD5" w:rsidR="00381816" w:rsidRDefault="0052712A" w14:paraId="025A24C9" w14:textId="77777777">
      <w:pPr>
        <w:pStyle w:val="NumberedList"/>
        <w:rPr>
          <w:sz w:val="22"/>
        </w:rPr>
      </w:pPr>
      <w:r w:rsidRPr="00665AD5">
        <w:rPr>
          <w:sz w:val="22"/>
        </w:rPr>
        <w:t>Expressing ideas in a structured way supported by evidence</w:t>
      </w:r>
    </w:p>
    <w:p w:rsidRPr="00665AD5" w:rsidR="00381816" w:rsidRDefault="0052712A" w14:paraId="5741DFE7" w14:textId="77777777">
      <w:pPr>
        <w:pStyle w:val="NumberedList"/>
        <w:rPr>
          <w:sz w:val="22"/>
        </w:rPr>
      </w:pPr>
      <w:r w:rsidRPr="00665AD5">
        <w:rPr>
          <w:sz w:val="22"/>
        </w:rPr>
        <w:t xml:space="preserve">Critical appreciation of issues </w:t>
      </w:r>
    </w:p>
    <w:p w:rsidRPr="00665AD5" w:rsidR="00381816" w:rsidRDefault="0052712A" w14:paraId="15377332" w14:textId="77777777">
      <w:pPr>
        <w:pStyle w:val="NumberedList"/>
        <w:rPr>
          <w:sz w:val="22"/>
        </w:rPr>
      </w:pPr>
      <w:r w:rsidRPr="00665AD5">
        <w:rPr>
          <w:sz w:val="22"/>
        </w:rPr>
        <w:t>Asking challenging questions of theory and practice</w:t>
      </w:r>
    </w:p>
    <w:p w:rsidRPr="00665AD5" w:rsidR="00381816" w:rsidRDefault="0052712A" w14:paraId="0B4AFA38" w14:textId="77777777">
      <w:pPr>
        <w:pStyle w:val="NumberedList"/>
        <w:rPr>
          <w:sz w:val="22"/>
        </w:rPr>
      </w:pPr>
      <w:r w:rsidRPr="00665AD5">
        <w:rPr>
          <w:sz w:val="22"/>
        </w:rPr>
        <w:t>Taking risks and reflecting on outcomes</w:t>
      </w:r>
    </w:p>
    <w:p w:rsidRPr="00665AD5" w:rsidR="00381816" w:rsidRDefault="0052712A" w14:paraId="566DDA88" w14:textId="77777777">
      <w:pPr>
        <w:pStyle w:val="NumberedList"/>
        <w:rPr>
          <w:sz w:val="22"/>
        </w:rPr>
      </w:pPr>
      <w:r w:rsidRPr="00665AD5">
        <w:rPr>
          <w:sz w:val="22"/>
        </w:rPr>
        <w:t>Reflection on the professional value of collaborative work</w:t>
      </w:r>
    </w:p>
    <w:p w:rsidRPr="00665AD5" w:rsidR="00381816" w:rsidRDefault="0052712A" w14:paraId="4F658958" w14:textId="77777777">
      <w:pPr>
        <w:pStyle w:val="NumberedList"/>
        <w:rPr>
          <w:sz w:val="22"/>
        </w:rPr>
      </w:pPr>
      <w:r w:rsidRPr="00665AD5">
        <w:rPr>
          <w:sz w:val="22"/>
        </w:rPr>
        <w:t xml:space="preserve">Positive reaction to assessment and feedback </w:t>
      </w:r>
    </w:p>
    <w:p w:rsidRPr="00665AD5" w:rsidR="00381816" w:rsidRDefault="0052712A" w14:paraId="0552CB11" w14:textId="77777777">
      <w:pPr>
        <w:pStyle w:val="NumberedList"/>
        <w:rPr>
          <w:sz w:val="22"/>
        </w:rPr>
      </w:pPr>
      <w:r w:rsidRPr="00665AD5">
        <w:rPr>
          <w:sz w:val="22"/>
        </w:rPr>
        <w:t>More in-depth engagement with a wide range of literature</w:t>
      </w:r>
    </w:p>
    <w:p w:rsidRPr="00665AD5" w:rsidR="00381816" w:rsidRDefault="0052712A" w14:paraId="5444F356" w14:textId="77777777">
      <w:pPr>
        <w:pStyle w:val="NumberedList"/>
        <w:rPr>
          <w:sz w:val="22"/>
        </w:rPr>
      </w:pPr>
      <w:r w:rsidRPr="00665AD5">
        <w:rPr>
          <w:sz w:val="22"/>
        </w:rPr>
        <w:t>Reading a wider range of sources</w:t>
      </w:r>
    </w:p>
    <w:p w:rsidRPr="00665AD5" w:rsidR="00381816" w:rsidRDefault="0052712A" w14:paraId="743811DD" w14:textId="77777777">
      <w:pPr>
        <w:pStyle w:val="NumberedList"/>
        <w:rPr>
          <w:sz w:val="22"/>
        </w:rPr>
      </w:pPr>
      <w:r w:rsidRPr="00665AD5">
        <w:rPr>
          <w:sz w:val="22"/>
        </w:rPr>
        <w:t>Using literature critically to inform your professional development</w:t>
      </w:r>
    </w:p>
    <w:p w:rsidRPr="00665AD5" w:rsidR="00381816" w:rsidRDefault="0052712A" w14:paraId="26125382" w14:textId="77777777">
      <w:pPr>
        <w:pStyle w:val="NumberedList"/>
        <w:rPr>
          <w:sz w:val="22"/>
        </w:rPr>
      </w:pPr>
      <w:r w:rsidRPr="00665AD5">
        <w:rPr>
          <w:sz w:val="22"/>
        </w:rPr>
        <w:t>Contrasting and making a synthesis of literature</w:t>
      </w:r>
    </w:p>
    <w:p w:rsidRPr="00665AD5" w:rsidR="00381816" w:rsidRDefault="0052712A" w14:paraId="281A5E65" w14:textId="77777777">
      <w:pPr>
        <w:pStyle w:val="NumberedList"/>
        <w:rPr>
          <w:sz w:val="22"/>
        </w:rPr>
      </w:pPr>
      <w:r w:rsidRPr="00665AD5">
        <w:rPr>
          <w:sz w:val="22"/>
        </w:rPr>
        <w:t>Using own experience to challenge the literature</w:t>
      </w:r>
    </w:p>
    <w:p w:rsidRPr="00665AD5" w:rsidR="00381816" w:rsidRDefault="00381816" w14:paraId="16A41D10" w14:textId="77777777">
      <w:pPr>
        <w:pStyle w:val="NumberedList"/>
        <w:numPr>
          <w:ilvl w:val="0"/>
          <w:numId w:val="0"/>
        </w:numPr>
        <w:ind w:left="720"/>
        <w:rPr>
          <w:sz w:val="22"/>
        </w:rPr>
      </w:pPr>
    </w:p>
    <w:p w:rsidRPr="00665AD5" w:rsidR="00381816" w:rsidRDefault="0052712A" w14:paraId="30FBB685" w14:textId="77777777">
      <w:pPr>
        <w:spacing w:after="0" w:line="240" w:lineRule="auto"/>
        <w:rPr>
          <w:rFonts w:cs="Arial"/>
          <w:b/>
          <w:sz w:val="22"/>
          <w:szCs w:val="22"/>
        </w:rPr>
      </w:pPr>
      <w:r w:rsidRPr="00665AD5">
        <w:rPr>
          <w:rFonts w:cs="Arial"/>
          <w:sz w:val="22"/>
          <w:szCs w:val="22"/>
        </w:rPr>
        <w:t>For example:</w:t>
      </w:r>
    </w:p>
    <w:p w:rsidRPr="00665AD5" w:rsidR="00381816" w:rsidRDefault="0052712A" w14:paraId="4395DFA3" w14:textId="77777777">
      <w:pPr>
        <w:spacing w:after="0" w:line="240" w:lineRule="auto"/>
        <w:rPr>
          <w:rFonts w:cs="Arial"/>
          <w:i/>
          <w:sz w:val="22"/>
          <w:szCs w:val="22"/>
        </w:rPr>
      </w:pPr>
      <w:r w:rsidRPr="00665AD5">
        <w:rPr>
          <w:rFonts w:cs="Arial"/>
          <w:i/>
          <w:sz w:val="22"/>
          <w:szCs w:val="22"/>
        </w:rPr>
        <w:t>In a taught session in University or in a mentor meeting in school, you might discuss an issue with reference to several different sources of reading. These may include general sources on teaching such as Capel et al (201</w:t>
      </w:r>
      <w:r w:rsidR="0073424A">
        <w:rPr>
          <w:rFonts w:cs="Arial"/>
          <w:i/>
          <w:sz w:val="22"/>
          <w:szCs w:val="22"/>
        </w:rPr>
        <w:t>6</w:t>
      </w:r>
      <w:r w:rsidRPr="00665AD5">
        <w:rPr>
          <w:rFonts w:cs="Arial"/>
          <w:i/>
          <w:sz w:val="22"/>
          <w:szCs w:val="22"/>
        </w:rPr>
        <w:t xml:space="preserve">), subject specific texts, articles from refereed journals and </w:t>
      </w:r>
      <w:proofErr w:type="gramStart"/>
      <w:r w:rsidRPr="00665AD5">
        <w:rPr>
          <w:rFonts w:cs="Arial"/>
          <w:i/>
          <w:sz w:val="22"/>
          <w:szCs w:val="22"/>
        </w:rPr>
        <w:t>others</w:t>
      </w:r>
      <w:proofErr w:type="gramEnd"/>
      <w:r w:rsidRPr="00665AD5">
        <w:rPr>
          <w:rFonts w:cs="Arial"/>
          <w:i/>
          <w:sz w:val="22"/>
          <w:szCs w:val="22"/>
        </w:rPr>
        <w:t xml:space="preserve"> sources such as school policies, professional journals, government initiatives, and the educational press. (TES etc.). You would have considered the relative merits of each piece that you read and would offer a view of their implications for your practice.</w:t>
      </w:r>
    </w:p>
    <w:p w:rsidRPr="00665AD5" w:rsidR="00381816" w:rsidRDefault="00381816" w14:paraId="67B14974" w14:textId="77777777">
      <w:pPr>
        <w:spacing w:after="0" w:line="240" w:lineRule="auto"/>
        <w:rPr>
          <w:rFonts w:cs="Arial"/>
          <w:b/>
          <w:i/>
          <w:sz w:val="22"/>
          <w:szCs w:val="22"/>
        </w:rPr>
      </w:pPr>
    </w:p>
    <w:p w:rsidRPr="00665AD5" w:rsidR="00381816" w:rsidRDefault="0052712A" w14:paraId="175BCDCC" w14:textId="77777777">
      <w:pPr>
        <w:spacing w:after="0" w:line="240" w:lineRule="auto"/>
        <w:rPr>
          <w:rFonts w:cs="Arial"/>
          <w:b/>
          <w:sz w:val="22"/>
          <w:szCs w:val="22"/>
        </w:rPr>
      </w:pPr>
      <w:r w:rsidRPr="00665AD5">
        <w:rPr>
          <w:rFonts w:cs="Arial"/>
          <w:sz w:val="22"/>
          <w:szCs w:val="22"/>
        </w:rPr>
        <w:br w:type="page"/>
      </w:r>
    </w:p>
    <w:p w:rsidRPr="00665AD5" w:rsidR="00381816" w:rsidRDefault="0052712A" w14:paraId="37F2B8BE" w14:textId="77777777">
      <w:pPr>
        <w:pStyle w:val="Heading3"/>
        <w:rPr>
          <w:sz w:val="22"/>
          <w:szCs w:val="22"/>
        </w:rPr>
      </w:pPr>
      <w:bookmarkStart w:name="_Toc173843110" w:id="119"/>
      <w:r w:rsidRPr="00665AD5">
        <w:rPr>
          <w:sz w:val="22"/>
          <w:szCs w:val="22"/>
        </w:rPr>
        <w:lastRenderedPageBreak/>
        <w:t>Frequently Asked Questions about Level 7 work</w:t>
      </w:r>
      <w:bookmarkEnd w:id="119"/>
      <w:r w:rsidRPr="00665AD5">
        <w:rPr>
          <w:sz w:val="22"/>
          <w:szCs w:val="22"/>
        </w:rPr>
        <w:t xml:space="preserve"> </w:t>
      </w:r>
    </w:p>
    <w:p w:rsidRPr="00665AD5" w:rsidR="00381816" w:rsidRDefault="0052712A" w14:paraId="75A61C40" w14:textId="32556407">
      <w:pPr>
        <w:spacing w:after="0" w:line="240" w:lineRule="auto"/>
        <w:rPr>
          <w:rFonts w:cs="Arial"/>
          <w:b/>
          <w:i/>
          <w:sz w:val="22"/>
          <w:szCs w:val="22"/>
        </w:rPr>
      </w:pPr>
      <w:r w:rsidRPr="00665AD5">
        <w:rPr>
          <w:rFonts w:cs="Arial"/>
          <w:b/>
          <w:sz w:val="22"/>
          <w:szCs w:val="22"/>
        </w:rPr>
        <w:t>How is Masters</w:t>
      </w:r>
      <w:r w:rsidR="00D26F1A">
        <w:rPr>
          <w:rFonts w:cs="Arial"/>
          <w:b/>
          <w:sz w:val="22"/>
          <w:szCs w:val="22"/>
        </w:rPr>
        <w:t>’</w:t>
      </w:r>
      <w:r w:rsidRPr="00665AD5">
        <w:rPr>
          <w:rFonts w:cs="Arial"/>
          <w:b/>
          <w:sz w:val="22"/>
          <w:szCs w:val="22"/>
        </w:rPr>
        <w:t xml:space="preserve"> level work assessed?</w:t>
      </w:r>
    </w:p>
    <w:p w:rsidRPr="00665AD5" w:rsidR="00381816" w:rsidRDefault="0052712A" w14:paraId="0096AB2E" w14:textId="72D7DAA4">
      <w:pPr>
        <w:spacing w:after="0" w:line="240" w:lineRule="auto"/>
        <w:rPr>
          <w:rFonts w:cs="Arial"/>
          <w:i/>
          <w:sz w:val="22"/>
          <w:szCs w:val="22"/>
        </w:rPr>
      </w:pPr>
      <w:r w:rsidRPr="00665AD5">
        <w:rPr>
          <w:rFonts w:cs="Arial"/>
          <w:i/>
          <w:sz w:val="22"/>
          <w:szCs w:val="22"/>
        </w:rPr>
        <w:t>The work is graded</w:t>
      </w:r>
      <w:r w:rsidR="00FE339C">
        <w:rPr>
          <w:rFonts w:cs="Arial"/>
          <w:i/>
          <w:sz w:val="22"/>
          <w:szCs w:val="22"/>
        </w:rPr>
        <w:t xml:space="preserve"> from A</w:t>
      </w:r>
      <w:r w:rsidR="00C80CEC">
        <w:rPr>
          <w:rFonts w:cs="Arial"/>
          <w:i/>
          <w:sz w:val="22"/>
          <w:szCs w:val="22"/>
        </w:rPr>
        <w:t>+</w:t>
      </w:r>
      <w:r w:rsidR="00FE339C">
        <w:rPr>
          <w:rFonts w:cs="Arial"/>
          <w:i/>
          <w:sz w:val="22"/>
          <w:szCs w:val="22"/>
        </w:rPr>
        <w:t xml:space="preserve"> to D-. The minimum pass mark is D-</w:t>
      </w:r>
      <w:r w:rsidRPr="00665AD5">
        <w:rPr>
          <w:rFonts w:cs="Arial"/>
          <w:i/>
          <w:sz w:val="22"/>
          <w:szCs w:val="22"/>
        </w:rPr>
        <w:t xml:space="preserve">. </w:t>
      </w:r>
    </w:p>
    <w:p w:rsidRPr="00665AD5" w:rsidR="00381816" w:rsidRDefault="00381816" w14:paraId="2F31B4CA" w14:textId="77777777">
      <w:pPr>
        <w:spacing w:after="0" w:line="240" w:lineRule="auto"/>
        <w:rPr>
          <w:rFonts w:cs="Arial"/>
          <w:b/>
          <w:i/>
          <w:sz w:val="22"/>
          <w:szCs w:val="22"/>
        </w:rPr>
      </w:pPr>
    </w:p>
    <w:p w:rsidRPr="00665AD5" w:rsidR="00381816" w:rsidRDefault="0052712A" w14:paraId="20F18240" w14:textId="6F169C11">
      <w:pPr>
        <w:spacing w:after="0" w:line="240" w:lineRule="auto"/>
        <w:rPr>
          <w:rFonts w:cs="Arial"/>
          <w:b/>
          <w:sz w:val="22"/>
          <w:szCs w:val="22"/>
        </w:rPr>
      </w:pPr>
      <w:r w:rsidRPr="00665AD5">
        <w:rPr>
          <w:rFonts w:cs="Arial"/>
          <w:b/>
          <w:sz w:val="22"/>
          <w:szCs w:val="22"/>
        </w:rPr>
        <w:t>What if I fail a Masters</w:t>
      </w:r>
      <w:r w:rsidR="00D26F1A">
        <w:rPr>
          <w:rFonts w:cs="Arial"/>
          <w:b/>
          <w:sz w:val="22"/>
          <w:szCs w:val="22"/>
        </w:rPr>
        <w:t>’</w:t>
      </w:r>
      <w:r w:rsidRPr="00665AD5">
        <w:rPr>
          <w:rFonts w:cs="Arial"/>
          <w:b/>
          <w:sz w:val="22"/>
          <w:szCs w:val="22"/>
        </w:rPr>
        <w:t xml:space="preserve"> level piece of work on the first submission?</w:t>
      </w:r>
    </w:p>
    <w:p w:rsidRPr="00665AD5" w:rsidR="00381816" w:rsidRDefault="0052712A" w14:paraId="6C1EA08F" w14:textId="77777777">
      <w:pPr>
        <w:spacing w:after="0" w:line="240" w:lineRule="auto"/>
        <w:rPr>
          <w:rFonts w:cs="Arial"/>
          <w:i/>
          <w:sz w:val="22"/>
          <w:szCs w:val="22"/>
        </w:rPr>
      </w:pPr>
      <w:r w:rsidRPr="00665AD5">
        <w:rPr>
          <w:rFonts w:cs="Arial"/>
          <w:i/>
          <w:sz w:val="22"/>
          <w:szCs w:val="22"/>
        </w:rPr>
        <w:t xml:space="preserve">You can resubmit the piece of work to be reassessed at level 7 or you can resubmit the work and have it assessed at level 6. A resubmission at level 7 will be capped at </w:t>
      </w:r>
      <w:r w:rsidR="006E2E1F">
        <w:rPr>
          <w:rFonts w:cs="Arial"/>
          <w:i/>
          <w:sz w:val="22"/>
          <w:szCs w:val="22"/>
        </w:rPr>
        <w:t>D-</w:t>
      </w:r>
      <w:r w:rsidRPr="00665AD5">
        <w:rPr>
          <w:rFonts w:cs="Arial"/>
          <w:i/>
          <w:sz w:val="22"/>
          <w:szCs w:val="22"/>
        </w:rPr>
        <w:t xml:space="preserve"> (Pass).</w:t>
      </w:r>
    </w:p>
    <w:p w:rsidRPr="00665AD5" w:rsidR="00381816" w:rsidRDefault="00381816" w14:paraId="6E028532" w14:textId="77777777">
      <w:pPr>
        <w:spacing w:after="0" w:line="240" w:lineRule="auto"/>
        <w:rPr>
          <w:rFonts w:cs="Arial"/>
          <w:b/>
          <w:i/>
          <w:sz w:val="22"/>
          <w:szCs w:val="22"/>
        </w:rPr>
      </w:pPr>
    </w:p>
    <w:p w:rsidRPr="00665AD5" w:rsidR="00381816" w:rsidRDefault="0052712A" w14:paraId="71BCBF54" w14:textId="77777777">
      <w:pPr>
        <w:spacing w:after="0" w:line="240" w:lineRule="auto"/>
        <w:rPr>
          <w:rFonts w:cs="Arial"/>
          <w:b/>
          <w:sz w:val="22"/>
          <w:szCs w:val="22"/>
        </w:rPr>
      </w:pPr>
      <w:r w:rsidRPr="00665AD5">
        <w:rPr>
          <w:rFonts w:cs="Arial"/>
          <w:b/>
          <w:sz w:val="22"/>
          <w:szCs w:val="22"/>
        </w:rPr>
        <w:t>How many resubmissions are allowed?</w:t>
      </w:r>
    </w:p>
    <w:p w:rsidRPr="00665AD5" w:rsidR="00381816" w:rsidRDefault="006E2E1F" w14:paraId="7104F691" w14:textId="77777777">
      <w:pPr>
        <w:spacing w:after="0" w:line="240" w:lineRule="auto"/>
        <w:rPr>
          <w:rFonts w:cs="Arial"/>
          <w:i/>
          <w:sz w:val="22"/>
          <w:szCs w:val="22"/>
        </w:rPr>
      </w:pPr>
      <w:r>
        <w:rPr>
          <w:rFonts w:cs="Arial"/>
          <w:i/>
          <w:sz w:val="22"/>
          <w:szCs w:val="22"/>
        </w:rPr>
        <w:t xml:space="preserve">One – the deadline is </w:t>
      </w:r>
      <w:r w:rsidR="008226B5">
        <w:rPr>
          <w:rFonts w:cs="Arial"/>
          <w:i/>
          <w:sz w:val="22"/>
          <w:szCs w:val="22"/>
        </w:rPr>
        <w:t xml:space="preserve">the end of the </w:t>
      </w:r>
      <w:proofErr w:type="gramStart"/>
      <w:r w:rsidR="008226B5">
        <w:rPr>
          <w:rFonts w:cs="Arial"/>
          <w:i/>
          <w:sz w:val="22"/>
          <w:szCs w:val="22"/>
        </w:rPr>
        <w:t>course</w:t>
      </w:r>
      <w:proofErr w:type="gramEnd"/>
      <w:r>
        <w:rPr>
          <w:rFonts w:cs="Arial"/>
          <w:i/>
          <w:sz w:val="22"/>
          <w:szCs w:val="22"/>
        </w:rPr>
        <w:t xml:space="preserve"> but you must talk to your tutor as soon as you know that your first submission has failed. </w:t>
      </w:r>
    </w:p>
    <w:p w:rsidRPr="00665AD5" w:rsidR="00381816" w:rsidRDefault="00381816" w14:paraId="66741F05" w14:textId="77777777">
      <w:pPr>
        <w:spacing w:after="0" w:line="240" w:lineRule="auto"/>
        <w:rPr>
          <w:rFonts w:cs="Arial"/>
          <w:b/>
          <w:sz w:val="22"/>
          <w:szCs w:val="22"/>
        </w:rPr>
      </w:pPr>
    </w:p>
    <w:p w:rsidRPr="00665AD5" w:rsidR="00381816" w:rsidRDefault="0052712A" w14:paraId="0FD6F6E2" w14:textId="7BC5AF0E">
      <w:pPr>
        <w:spacing w:after="0" w:line="240" w:lineRule="auto"/>
        <w:rPr>
          <w:rFonts w:cs="Arial"/>
          <w:b/>
          <w:sz w:val="22"/>
          <w:szCs w:val="22"/>
        </w:rPr>
      </w:pPr>
      <w:r w:rsidRPr="00665AD5">
        <w:rPr>
          <w:rFonts w:cs="Arial"/>
          <w:b/>
          <w:sz w:val="22"/>
          <w:szCs w:val="22"/>
        </w:rPr>
        <w:t xml:space="preserve">Can I gain </w:t>
      </w:r>
      <w:r w:rsidR="006E2E1F">
        <w:rPr>
          <w:rFonts w:cs="Arial"/>
          <w:b/>
          <w:sz w:val="22"/>
          <w:szCs w:val="22"/>
        </w:rPr>
        <w:t>just 30</w:t>
      </w:r>
      <w:r w:rsidRPr="00665AD5">
        <w:rPr>
          <w:rFonts w:cs="Arial"/>
          <w:b/>
          <w:sz w:val="22"/>
          <w:szCs w:val="22"/>
        </w:rPr>
        <w:t xml:space="preserve"> credits at Masters</w:t>
      </w:r>
      <w:r w:rsidR="00292CE0">
        <w:rPr>
          <w:rFonts w:cs="Arial"/>
          <w:b/>
          <w:sz w:val="22"/>
          <w:szCs w:val="22"/>
        </w:rPr>
        <w:t>’</w:t>
      </w:r>
      <w:r w:rsidRPr="00665AD5">
        <w:rPr>
          <w:rFonts w:cs="Arial"/>
          <w:b/>
          <w:sz w:val="22"/>
          <w:szCs w:val="22"/>
        </w:rPr>
        <w:t xml:space="preserve"> level?</w:t>
      </w:r>
    </w:p>
    <w:p w:rsidRPr="00665AD5" w:rsidR="00381816" w:rsidRDefault="006039B4" w14:paraId="44C9FD70" w14:textId="77777777">
      <w:pPr>
        <w:spacing w:after="0" w:line="240" w:lineRule="auto"/>
        <w:rPr>
          <w:rFonts w:cs="Arial"/>
          <w:i/>
          <w:sz w:val="22"/>
          <w:szCs w:val="22"/>
        </w:rPr>
      </w:pPr>
      <w:r w:rsidRPr="00665AD5">
        <w:rPr>
          <w:rFonts w:cs="Arial"/>
          <w:i/>
          <w:sz w:val="22"/>
          <w:szCs w:val="22"/>
        </w:rPr>
        <w:t>Yes,</w:t>
      </w:r>
      <w:r w:rsidRPr="00665AD5" w:rsidR="0052712A">
        <w:rPr>
          <w:rFonts w:cs="Arial"/>
          <w:i/>
          <w:sz w:val="22"/>
          <w:szCs w:val="22"/>
        </w:rPr>
        <w:t xml:space="preserve"> this is possible. If the full 60 credits are not </w:t>
      </w:r>
      <w:r w:rsidRPr="00665AD5" w:rsidR="006E2E1F">
        <w:rPr>
          <w:rFonts w:cs="Arial"/>
          <w:i/>
          <w:sz w:val="22"/>
          <w:szCs w:val="22"/>
        </w:rPr>
        <w:t>achieved,</w:t>
      </w:r>
      <w:r w:rsidRPr="00665AD5" w:rsidR="0052712A">
        <w:rPr>
          <w:rFonts w:cs="Arial"/>
          <w:i/>
          <w:sz w:val="22"/>
          <w:szCs w:val="22"/>
        </w:rPr>
        <w:t xml:space="preserve"> you will gain a Professional Graduate Certificate in Education.</w:t>
      </w:r>
    </w:p>
    <w:p w:rsidRPr="00665AD5" w:rsidR="00381816" w:rsidRDefault="00381816" w14:paraId="140C9A84" w14:textId="77777777">
      <w:pPr>
        <w:spacing w:after="0" w:line="240" w:lineRule="auto"/>
        <w:rPr>
          <w:rFonts w:cs="Arial"/>
          <w:b/>
          <w:i/>
          <w:sz w:val="22"/>
          <w:szCs w:val="22"/>
        </w:rPr>
      </w:pPr>
    </w:p>
    <w:p w:rsidRPr="00665AD5" w:rsidR="00381816" w:rsidRDefault="0052712A" w14:paraId="429071DA" w14:textId="308B1894">
      <w:pPr>
        <w:spacing w:after="0" w:line="240" w:lineRule="auto"/>
        <w:rPr>
          <w:rFonts w:cs="Arial"/>
          <w:sz w:val="22"/>
          <w:szCs w:val="22"/>
        </w:rPr>
      </w:pPr>
      <w:r w:rsidRPr="00665AD5">
        <w:rPr>
          <w:rFonts w:cs="Arial"/>
          <w:b/>
          <w:sz w:val="22"/>
          <w:szCs w:val="22"/>
        </w:rPr>
        <w:t>How do I use the credits I have gained to gain a full Masters</w:t>
      </w:r>
      <w:r w:rsidR="00292CE0">
        <w:rPr>
          <w:rFonts w:cs="Arial"/>
          <w:b/>
          <w:sz w:val="22"/>
          <w:szCs w:val="22"/>
        </w:rPr>
        <w:t>’</w:t>
      </w:r>
      <w:r w:rsidRPr="00665AD5">
        <w:rPr>
          <w:rFonts w:cs="Arial"/>
          <w:b/>
          <w:sz w:val="22"/>
          <w:szCs w:val="22"/>
        </w:rPr>
        <w:t xml:space="preserve">? </w:t>
      </w:r>
    </w:p>
    <w:p w:rsidRPr="00665AD5" w:rsidR="00381816" w:rsidRDefault="0052712A" w14:paraId="3A6C7F01" w14:textId="604E14DC">
      <w:pPr>
        <w:spacing w:after="0" w:line="240" w:lineRule="auto"/>
        <w:rPr>
          <w:rFonts w:cs="Arial"/>
          <w:b/>
          <w:i/>
          <w:sz w:val="22"/>
          <w:szCs w:val="22"/>
        </w:rPr>
      </w:pPr>
      <w:r w:rsidRPr="00665AD5">
        <w:rPr>
          <w:rFonts w:cs="Arial"/>
          <w:i/>
          <w:sz w:val="22"/>
          <w:szCs w:val="22"/>
        </w:rPr>
        <w:t>You can continue your studies at UW to gain a full Masters</w:t>
      </w:r>
      <w:r w:rsidR="00292CE0">
        <w:rPr>
          <w:rFonts w:cs="Arial"/>
          <w:i/>
          <w:sz w:val="22"/>
          <w:szCs w:val="22"/>
        </w:rPr>
        <w:t>’</w:t>
      </w:r>
      <w:r w:rsidRPr="00665AD5">
        <w:rPr>
          <w:rFonts w:cs="Arial"/>
          <w:i/>
          <w:sz w:val="22"/>
          <w:szCs w:val="22"/>
        </w:rPr>
        <w:t>. Most universities will allow you to transfer the points you have gained during your PGCE course to their Masters</w:t>
      </w:r>
      <w:r w:rsidR="003A43E8">
        <w:rPr>
          <w:rFonts w:cs="Arial"/>
          <w:i/>
          <w:sz w:val="22"/>
          <w:szCs w:val="22"/>
        </w:rPr>
        <w:t>’</w:t>
      </w:r>
      <w:r w:rsidRPr="00665AD5">
        <w:rPr>
          <w:rFonts w:cs="Arial"/>
          <w:i/>
          <w:sz w:val="22"/>
          <w:szCs w:val="22"/>
        </w:rPr>
        <w:t xml:space="preserve"> programmes. </w:t>
      </w:r>
    </w:p>
    <w:p w:rsidRPr="00665AD5" w:rsidR="00381816" w:rsidP="00184731" w:rsidRDefault="0052712A" w14:paraId="6F5115CA" w14:textId="77777777">
      <w:pPr>
        <w:spacing w:before="240" w:after="0" w:line="240" w:lineRule="auto"/>
        <w:rPr>
          <w:rFonts w:cs="Arial"/>
          <w:b/>
          <w:sz w:val="22"/>
          <w:szCs w:val="22"/>
          <w:lang w:val="en-AU"/>
        </w:rPr>
      </w:pPr>
      <w:r w:rsidRPr="00665AD5">
        <w:rPr>
          <w:rFonts w:cs="Arial"/>
          <w:b/>
          <w:sz w:val="22"/>
          <w:szCs w:val="22"/>
          <w:lang w:val="en-AU"/>
        </w:rPr>
        <w:t>Workload and Process</w:t>
      </w:r>
    </w:p>
    <w:p w:rsidRPr="00665AD5" w:rsidR="00381816" w:rsidRDefault="0052712A" w14:paraId="14BDCAB7" w14:textId="77777777">
      <w:pPr>
        <w:spacing w:line="240" w:lineRule="auto"/>
        <w:rPr>
          <w:rFonts w:cs="Arial"/>
          <w:b/>
          <w:sz w:val="22"/>
          <w:szCs w:val="22"/>
          <w:lang w:val="en-AU"/>
        </w:rPr>
      </w:pPr>
      <w:r w:rsidRPr="00665AD5">
        <w:rPr>
          <w:rFonts w:cs="Arial"/>
          <w:sz w:val="22"/>
          <w:szCs w:val="22"/>
          <w:lang w:val="en-AU"/>
        </w:rPr>
        <w:t>You may or may not wish to be ass</w:t>
      </w:r>
      <w:r w:rsidR="006E2E1F">
        <w:rPr>
          <w:rFonts w:cs="Arial"/>
          <w:sz w:val="22"/>
          <w:szCs w:val="22"/>
          <w:lang w:val="en-AU"/>
        </w:rPr>
        <w:t xml:space="preserve">essed at M-level for assignments </w:t>
      </w:r>
      <w:r w:rsidR="008226B5">
        <w:rPr>
          <w:rFonts w:cs="Arial"/>
          <w:sz w:val="22"/>
          <w:szCs w:val="22"/>
          <w:lang w:val="en-AU"/>
        </w:rPr>
        <w:t xml:space="preserve">A </w:t>
      </w:r>
      <w:r w:rsidRPr="00665AD5">
        <w:rPr>
          <w:rFonts w:cs="Arial"/>
          <w:sz w:val="22"/>
          <w:szCs w:val="22"/>
          <w:lang w:val="en-AU"/>
        </w:rPr>
        <w:t xml:space="preserve">and </w:t>
      </w:r>
      <w:r w:rsidR="008226B5">
        <w:rPr>
          <w:rFonts w:cs="Arial"/>
          <w:sz w:val="22"/>
          <w:szCs w:val="22"/>
          <w:lang w:val="en-AU"/>
        </w:rPr>
        <w:t>B</w:t>
      </w:r>
      <w:r w:rsidRPr="00665AD5">
        <w:rPr>
          <w:rFonts w:cs="Arial"/>
          <w:sz w:val="22"/>
          <w:szCs w:val="22"/>
          <w:lang w:val="en-AU"/>
        </w:rPr>
        <w:t>. You should not feel</w:t>
      </w:r>
      <w:r w:rsidRPr="00665AD5">
        <w:rPr>
          <w:rFonts w:cs="Arial"/>
          <w:b/>
          <w:sz w:val="22"/>
          <w:szCs w:val="22"/>
          <w:lang w:val="en-AU"/>
        </w:rPr>
        <w:t xml:space="preserve"> </w:t>
      </w:r>
      <w:r w:rsidRPr="00665AD5">
        <w:rPr>
          <w:rFonts w:cs="Arial"/>
          <w:sz w:val="22"/>
          <w:szCs w:val="22"/>
          <w:lang w:val="en-AU"/>
        </w:rPr>
        <w:t>obligated one way or the other.  We know that all competent teachers are working at</w:t>
      </w:r>
      <w:r w:rsidRPr="00665AD5">
        <w:rPr>
          <w:rFonts w:cs="Arial"/>
          <w:b/>
          <w:sz w:val="22"/>
          <w:szCs w:val="22"/>
          <w:lang w:val="en-AU"/>
        </w:rPr>
        <w:t xml:space="preserve"> </w:t>
      </w:r>
      <w:r w:rsidRPr="00665AD5">
        <w:rPr>
          <w:rFonts w:cs="Arial"/>
          <w:sz w:val="22"/>
          <w:szCs w:val="22"/>
          <w:lang w:val="en-AU"/>
        </w:rPr>
        <w:t>very high levels in ways which assessment frameworks are not always able to</w:t>
      </w:r>
      <w:r w:rsidRPr="00665AD5">
        <w:rPr>
          <w:rFonts w:cs="Arial"/>
          <w:b/>
          <w:sz w:val="22"/>
          <w:szCs w:val="22"/>
          <w:lang w:val="en-AU"/>
        </w:rPr>
        <w:t xml:space="preserve"> </w:t>
      </w:r>
      <w:r w:rsidRPr="00665AD5">
        <w:rPr>
          <w:rFonts w:cs="Arial"/>
          <w:sz w:val="22"/>
          <w:szCs w:val="22"/>
          <w:lang w:val="en-AU"/>
        </w:rPr>
        <w:t xml:space="preserve">recognise.  The range of instant, informed decisions that teachers </w:t>
      </w:r>
      <w:proofErr w:type="gramStart"/>
      <w:r w:rsidRPr="00665AD5">
        <w:rPr>
          <w:rFonts w:cs="Arial"/>
          <w:sz w:val="22"/>
          <w:szCs w:val="22"/>
          <w:lang w:val="en-AU"/>
        </w:rPr>
        <w:t>have to</w:t>
      </w:r>
      <w:proofErr w:type="gramEnd"/>
      <w:r w:rsidRPr="00665AD5">
        <w:rPr>
          <w:rFonts w:cs="Arial"/>
          <w:sz w:val="22"/>
          <w:szCs w:val="22"/>
          <w:lang w:val="en-AU"/>
        </w:rPr>
        <w:t xml:space="preserve"> engage in</w:t>
      </w:r>
      <w:r w:rsidRPr="00665AD5">
        <w:rPr>
          <w:rFonts w:cs="Arial"/>
          <w:b/>
          <w:sz w:val="22"/>
          <w:szCs w:val="22"/>
          <w:lang w:val="en-AU"/>
        </w:rPr>
        <w:t xml:space="preserve"> </w:t>
      </w:r>
      <w:r w:rsidRPr="00665AD5">
        <w:rPr>
          <w:rFonts w:cs="Arial"/>
          <w:sz w:val="22"/>
          <w:szCs w:val="22"/>
          <w:lang w:val="en-AU"/>
        </w:rPr>
        <w:t>every lesson is worth a doctorate!  However, regulations do not allow awards in this</w:t>
      </w:r>
      <w:r w:rsidRPr="00665AD5">
        <w:rPr>
          <w:rFonts w:cs="Arial"/>
          <w:b/>
          <w:sz w:val="22"/>
          <w:szCs w:val="22"/>
          <w:lang w:val="en-AU"/>
        </w:rPr>
        <w:t xml:space="preserve"> </w:t>
      </w:r>
      <w:r w:rsidRPr="00665AD5">
        <w:rPr>
          <w:rFonts w:cs="Arial"/>
          <w:sz w:val="22"/>
          <w:szCs w:val="22"/>
          <w:lang w:val="en-AU"/>
        </w:rPr>
        <w:t>way.</w:t>
      </w:r>
    </w:p>
    <w:p w:rsidRPr="00665AD5" w:rsidR="00381816" w:rsidRDefault="0052712A" w14:paraId="50168A59" w14:textId="77777777">
      <w:pPr>
        <w:spacing w:line="240" w:lineRule="auto"/>
        <w:rPr>
          <w:rFonts w:cs="Arial"/>
          <w:b/>
          <w:sz w:val="22"/>
          <w:szCs w:val="22"/>
          <w:lang w:val="en-AU"/>
        </w:rPr>
      </w:pPr>
      <w:r w:rsidRPr="00665AD5">
        <w:rPr>
          <w:rFonts w:cs="Arial"/>
          <w:sz w:val="22"/>
          <w:szCs w:val="22"/>
          <w:lang w:val="en-AU"/>
        </w:rPr>
        <w:t>There will be additional work required to reach M-level standards in terms of</w:t>
      </w:r>
      <w:r w:rsidRPr="00665AD5">
        <w:rPr>
          <w:rFonts w:cs="Arial"/>
          <w:b/>
          <w:sz w:val="22"/>
          <w:szCs w:val="22"/>
          <w:lang w:val="en-AU"/>
        </w:rPr>
        <w:t xml:space="preserve"> </w:t>
      </w:r>
      <w:r w:rsidRPr="00665AD5">
        <w:rPr>
          <w:rFonts w:cs="Arial"/>
          <w:sz w:val="22"/>
          <w:szCs w:val="22"/>
          <w:lang w:val="en-AU"/>
        </w:rPr>
        <w:t>additional reading.</w:t>
      </w:r>
      <w:r w:rsidRPr="00665AD5">
        <w:rPr>
          <w:rFonts w:cs="Arial"/>
          <w:b/>
          <w:sz w:val="22"/>
          <w:szCs w:val="22"/>
          <w:lang w:val="en-AU"/>
        </w:rPr>
        <w:t xml:space="preserve"> </w:t>
      </w:r>
      <w:r w:rsidRPr="00665AD5">
        <w:rPr>
          <w:rFonts w:cs="Arial"/>
          <w:sz w:val="22"/>
          <w:szCs w:val="22"/>
          <w:lang w:val="en-AU"/>
        </w:rPr>
        <w:t>Although not excessively greater this may be time your lifestyle and commitments do</w:t>
      </w:r>
      <w:r w:rsidRPr="00665AD5">
        <w:rPr>
          <w:rFonts w:cs="Arial"/>
          <w:b/>
          <w:sz w:val="22"/>
          <w:szCs w:val="22"/>
          <w:lang w:val="en-AU"/>
        </w:rPr>
        <w:t xml:space="preserve"> </w:t>
      </w:r>
      <w:r w:rsidRPr="00665AD5">
        <w:rPr>
          <w:rFonts w:cs="Arial"/>
          <w:sz w:val="22"/>
          <w:szCs w:val="22"/>
          <w:lang w:val="en-AU"/>
        </w:rPr>
        <w:t>not permit in such an intensive course.</w:t>
      </w:r>
    </w:p>
    <w:bookmarkEnd w:id="116"/>
    <w:bookmarkEnd w:id="117"/>
    <w:p w:rsidRPr="00665AD5" w:rsidR="00381816" w:rsidRDefault="00381816" w14:paraId="0BC65732" w14:textId="77777777">
      <w:pPr>
        <w:rPr>
          <w:rFonts w:cs="Arial" w:eastAsiaTheme="majorEastAsia"/>
          <w:bCs/>
          <w:sz w:val="22"/>
          <w:szCs w:val="22"/>
          <w:lang w:val="en-AU"/>
        </w:rPr>
      </w:pPr>
    </w:p>
    <w:sectPr w:rsidRPr="00665AD5" w:rsidR="00381816" w:rsidSect="00C87A2A">
      <w:headerReference w:type="default" r:id="rId65"/>
      <w:pgSz w:w="11906" w:h="16838"/>
      <w:pgMar w:top="1440" w:right="1440" w:bottom="1440" w:left="1440" w:header="680" w:footer="68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53FEF" w14:textId="77777777" w:rsidR="002B21F4" w:rsidRDefault="002B21F4">
      <w:pPr>
        <w:spacing w:after="0" w:line="240" w:lineRule="auto"/>
      </w:pPr>
      <w:r>
        <w:separator/>
      </w:r>
    </w:p>
  </w:endnote>
  <w:endnote w:type="continuationSeparator" w:id="0">
    <w:p w14:paraId="0E29C8C6" w14:textId="77777777" w:rsidR="002B21F4" w:rsidRDefault="002B21F4">
      <w:pPr>
        <w:spacing w:after="0" w:line="240" w:lineRule="auto"/>
      </w:pPr>
      <w:r>
        <w:continuationSeparator/>
      </w:r>
    </w:p>
  </w:endnote>
  <w:endnote w:type="continuationNotice" w:id="1">
    <w:p w14:paraId="7410D271" w14:textId="77777777" w:rsidR="002B21F4" w:rsidRDefault="002B21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auto"/>
    <w:pitch w:val="variable"/>
    <w:sig w:usb0="00000000" w:usb1="5000A1FF" w:usb2="00000000" w:usb3="00000000" w:csb0="000001BF" w:csb1="00000000"/>
  </w:font>
  <w:font w:name="Bliss 2 Regular">
    <w:altName w:val="Cambria"/>
    <w:panose1 w:val="02000506030000020004"/>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1E6B9" w14:textId="62798A9B" w:rsidR="006324B3" w:rsidRDefault="006324B3">
    <w:r>
      <w:t>© University of Worcester</w:t>
    </w:r>
    <w:r>
      <w:tab/>
    </w:r>
    <w:r>
      <w:tab/>
    </w:r>
    <w:r>
      <w:tab/>
    </w:r>
    <w:r>
      <w:tab/>
    </w:r>
    <w:r>
      <w:tab/>
    </w:r>
    <w:r>
      <w:tab/>
    </w:r>
    <w:r>
      <w:tab/>
      <w:t xml:space="preserve">Page </w:t>
    </w:r>
    <w:r>
      <w:fldChar w:fldCharType="begin"/>
    </w:r>
    <w:r>
      <w:instrText xml:space="preserve"> PAGE   \* MERGEFORMAT </w:instrText>
    </w:r>
    <w:r>
      <w:fldChar w:fldCharType="separate"/>
    </w:r>
    <w:r w:rsidR="0078391F">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A98B2" w14:textId="77777777" w:rsidR="002B21F4" w:rsidRDefault="002B21F4">
      <w:pPr>
        <w:spacing w:after="0" w:line="240" w:lineRule="auto"/>
      </w:pPr>
      <w:r>
        <w:separator/>
      </w:r>
    </w:p>
  </w:footnote>
  <w:footnote w:type="continuationSeparator" w:id="0">
    <w:p w14:paraId="5979477D" w14:textId="77777777" w:rsidR="002B21F4" w:rsidRDefault="002B21F4">
      <w:pPr>
        <w:spacing w:after="0" w:line="240" w:lineRule="auto"/>
      </w:pPr>
      <w:r>
        <w:continuationSeparator/>
      </w:r>
    </w:p>
  </w:footnote>
  <w:footnote w:type="continuationNotice" w:id="1">
    <w:p w14:paraId="6CE8F406" w14:textId="77777777" w:rsidR="002B21F4" w:rsidRDefault="002B21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10357" w14:textId="77777777" w:rsidR="006324B3" w:rsidRPr="000B6C96" w:rsidRDefault="006324B3">
    <w:pPr>
      <w:pStyle w:val="Header"/>
      <w:jc w:val="center"/>
      <w:rPr>
        <w:rFonts w:ascii="Arial Black" w:hAnsi="Arial Black"/>
        <w:color w:val="595959" w:themeColor="text1" w:themeTint="A6"/>
        <w:sz w:val="32"/>
      </w:rPr>
    </w:pPr>
    <w:r w:rsidRPr="000B6C96">
      <w:rPr>
        <w:rFonts w:ascii="Arial Black" w:hAnsi="Arial Black"/>
        <w:color w:val="595959" w:themeColor="text1" w:themeTint="A6"/>
        <w:sz w:val="32"/>
      </w:rPr>
      <w:t>ASSESSMENT 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183E" w14:textId="12F25959" w:rsidR="00F33019" w:rsidRDefault="00F33019" w:rsidP="00A24572">
    <w:pPr>
      <w:pStyle w:val="Header"/>
      <w:ind w:left="451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9A555" w14:textId="77777777" w:rsidR="006324B3" w:rsidRDefault="006324B3" w:rsidP="0038586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8E8B6" w14:textId="77777777" w:rsidR="006324B3" w:rsidRDefault="006324B3" w:rsidP="0038586F">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7405" w14:textId="77777777" w:rsidR="006324B3" w:rsidRDefault="006324B3" w:rsidP="003858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0620"/>
    <w:multiLevelType w:val="hybridMultilevel"/>
    <w:tmpl w:val="3DDCA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FE2D67"/>
    <w:multiLevelType w:val="hybridMultilevel"/>
    <w:tmpl w:val="F6884F74"/>
    <w:lvl w:ilvl="0" w:tplc="64405E16">
      <w:start w:val="1"/>
      <w:numFmt w:val="decimal"/>
      <w:lvlText w:val="%1."/>
      <w:lvlJc w:val="left"/>
      <w:pPr>
        <w:ind w:left="720" w:hanging="360"/>
      </w:pPr>
    </w:lvl>
    <w:lvl w:ilvl="1" w:tplc="0E8C972A">
      <w:start w:val="1"/>
      <w:numFmt w:val="lowerLetter"/>
      <w:lvlText w:val="%2."/>
      <w:lvlJc w:val="left"/>
      <w:pPr>
        <w:ind w:left="1440" w:hanging="360"/>
      </w:pPr>
    </w:lvl>
    <w:lvl w:ilvl="2" w:tplc="9E06F0F4">
      <w:start w:val="1"/>
      <w:numFmt w:val="lowerRoman"/>
      <w:lvlText w:val="%3."/>
      <w:lvlJc w:val="right"/>
      <w:pPr>
        <w:ind w:left="2160" w:hanging="180"/>
      </w:pPr>
    </w:lvl>
    <w:lvl w:ilvl="3" w:tplc="73FCE4C2">
      <w:start w:val="1"/>
      <w:numFmt w:val="decimal"/>
      <w:lvlText w:val="%4."/>
      <w:lvlJc w:val="left"/>
      <w:pPr>
        <w:ind w:left="2880" w:hanging="360"/>
      </w:pPr>
    </w:lvl>
    <w:lvl w:ilvl="4" w:tplc="98D81A98">
      <w:start w:val="1"/>
      <w:numFmt w:val="lowerLetter"/>
      <w:lvlText w:val="%5."/>
      <w:lvlJc w:val="left"/>
      <w:pPr>
        <w:ind w:left="3600" w:hanging="360"/>
      </w:pPr>
    </w:lvl>
    <w:lvl w:ilvl="5" w:tplc="999A10A4">
      <w:start w:val="1"/>
      <w:numFmt w:val="lowerRoman"/>
      <w:lvlText w:val="%6."/>
      <w:lvlJc w:val="right"/>
      <w:pPr>
        <w:ind w:left="4320" w:hanging="180"/>
      </w:pPr>
    </w:lvl>
    <w:lvl w:ilvl="6" w:tplc="C2C227E0">
      <w:start w:val="1"/>
      <w:numFmt w:val="decimal"/>
      <w:lvlText w:val="%7."/>
      <w:lvlJc w:val="left"/>
      <w:pPr>
        <w:ind w:left="5040" w:hanging="360"/>
      </w:pPr>
    </w:lvl>
    <w:lvl w:ilvl="7" w:tplc="397E072E">
      <w:start w:val="1"/>
      <w:numFmt w:val="lowerLetter"/>
      <w:lvlText w:val="%8."/>
      <w:lvlJc w:val="left"/>
      <w:pPr>
        <w:ind w:left="5760" w:hanging="360"/>
      </w:pPr>
    </w:lvl>
    <w:lvl w:ilvl="8" w:tplc="D60C1A94">
      <w:start w:val="1"/>
      <w:numFmt w:val="lowerRoman"/>
      <w:lvlText w:val="%9."/>
      <w:lvlJc w:val="right"/>
      <w:pPr>
        <w:ind w:left="6480" w:hanging="180"/>
      </w:pPr>
    </w:lvl>
  </w:abstractNum>
  <w:abstractNum w:abstractNumId="2" w15:restartNumberingAfterBreak="0">
    <w:nsid w:val="0A99A357"/>
    <w:multiLevelType w:val="hybridMultilevel"/>
    <w:tmpl w:val="12689F12"/>
    <w:lvl w:ilvl="0" w:tplc="E04EB40E">
      <w:start w:val="1"/>
      <w:numFmt w:val="decimal"/>
      <w:lvlText w:val="%1."/>
      <w:lvlJc w:val="left"/>
      <w:pPr>
        <w:ind w:left="720" w:hanging="360"/>
      </w:pPr>
    </w:lvl>
    <w:lvl w:ilvl="1" w:tplc="2362C4DE">
      <w:start w:val="1"/>
      <w:numFmt w:val="lowerLetter"/>
      <w:lvlText w:val="%2."/>
      <w:lvlJc w:val="left"/>
      <w:pPr>
        <w:ind w:left="1440" w:hanging="360"/>
      </w:pPr>
    </w:lvl>
    <w:lvl w:ilvl="2" w:tplc="3070B9DA">
      <w:start w:val="1"/>
      <w:numFmt w:val="lowerRoman"/>
      <w:lvlText w:val="%3."/>
      <w:lvlJc w:val="right"/>
      <w:pPr>
        <w:ind w:left="2160" w:hanging="180"/>
      </w:pPr>
    </w:lvl>
    <w:lvl w:ilvl="3" w:tplc="6EAC2370">
      <w:start w:val="1"/>
      <w:numFmt w:val="decimal"/>
      <w:lvlText w:val="%4."/>
      <w:lvlJc w:val="left"/>
      <w:pPr>
        <w:ind w:left="2880" w:hanging="360"/>
      </w:pPr>
    </w:lvl>
    <w:lvl w:ilvl="4" w:tplc="E05A699C">
      <w:start w:val="1"/>
      <w:numFmt w:val="lowerLetter"/>
      <w:lvlText w:val="%5."/>
      <w:lvlJc w:val="left"/>
      <w:pPr>
        <w:ind w:left="3600" w:hanging="360"/>
      </w:pPr>
    </w:lvl>
    <w:lvl w:ilvl="5" w:tplc="F082313C">
      <w:start w:val="1"/>
      <w:numFmt w:val="lowerRoman"/>
      <w:lvlText w:val="%6."/>
      <w:lvlJc w:val="right"/>
      <w:pPr>
        <w:ind w:left="4320" w:hanging="180"/>
      </w:pPr>
    </w:lvl>
    <w:lvl w:ilvl="6" w:tplc="1B84D94A">
      <w:start w:val="1"/>
      <w:numFmt w:val="decimal"/>
      <w:lvlText w:val="%7."/>
      <w:lvlJc w:val="left"/>
      <w:pPr>
        <w:ind w:left="5040" w:hanging="360"/>
      </w:pPr>
    </w:lvl>
    <w:lvl w:ilvl="7" w:tplc="8B32A372">
      <w:start w:val="1"/>
      <w:numFmt w:val="lowerLetter"/>
      <w:lvlText w:val="%8."/>
      <w:lvlJc w:val="left"/>
      <w:pPr>
        <w:ind w:left="5760" w:hanging="360"/>
      </w:pPr>
    </w:lvl>
    <w:lvl w:ilvl="8" w:tplc="EAE4D204">
      <w:start w:val="1"/>
      <w:numFmt w:val="lowerRoman"/>
      <w:lvlText w:val="%9."/>
      <w:lvlJc w:val="right"/>
      <w:pPr>
        <w:ind w:left="6480" w:hanging="180"/>
      </w:pPr>
    </w:lvl>
  </w:abstractNum>
  <w:abstractNum w:abstractNumId="3" w15:restartNumberingAfterBreak="0">
    <w:nsid w:val="0C927F60"/>
    <w:multiLevelType w:val="hybridMultilevel"/>
    <w:tmpl w:val="BBAC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D79D8"/>
    <w:multiLevelType w:val="hybridMultilevel"/>
    <w:tmpl w:val="273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E5881"/>
    <w:multiLevelType w:val="hybridMultilevel"/>
    <w:tmpl w:val="51CEBC40"/>
    <w:lvl w:ilvl="0" w:tplc="7F8A4936">
      <w:start w:val="1"/>
      <w:numFmt w:val="bullet"/>
      <w:lvlText w:val="·"/>
      <w:lvlJc w:val="left"/>
      <w:pPr>
        <w:ind w:left="720" w:hanging="360"/>
      </w:pPr>
      <w:rPr>
        <w:rFonts w:ascii="Symbol" w:hAnsi="Symbol" w:hint="default"/>
      </w:rPr>
    </w:lvl>
    <w:lvl w:ilvl="1" w:tplc="01824090">
      <w:start w:val="1"/>
      <w:numFmt w:val="bullet"/>
      <w:lvlText w:val="o"/>
      <w:lvlJc w:val="left"/>
      <w:pPr>
        <w:ind w:left="1440" w:hanging="360"/>
      </w:pPr>
      <w:rPr>
        <w:rFonts w:ascii="Courier New" w:hAnsi="Courier New" w:hint="default"/>
      </w:rPr>
    </w:lvl>
    <w:lvl w:ilvl="2" w:tplc="43B4D6FA">
      <w:start w:val="1"/>
      <w:numFmt w:val="bullet"/>
      <w:lvlText w:val=""/>
      <w:lvlJc w:val="left"/>
      <w:pPr>
        <w:ind w:left="2160" w:hanging="360"/>
      </w:pPr>
      <w:rPr>
        <w:rFonts w:ascii="Wingdings" w:hAnsi="Wingdings" w:hint="default"/>
      </w:rPr>
    </w:lvl>
    <w:lvl w:ilvl="3" w:tplc="C11CF142">
      <w:start w:val="1"/>
      <w:numFmt w:val="bullet"/>
      <w:lvlText w:val=""/>
      <w:lvlJc w:val="left"/>
      <w:pPr>
        <w:ind w:left="2880" w:hanging="360"/>
      </w:pPr>
      <w:rPr>
        <w:rFonts w:ascii="Symbol" w:hAnsi="Symbol" w:hint="default"/>
      </w:rPr>
    </w:lvl>
    <w:lvl w:ilvl="4" w:tplc="326A5768">
      <w:start w:val="1"/>
      <w:numFmt w:val="bullet"/>
      <w:lvlText w:val="o"/>
      <w:lvlJc w:val="left"/>
      <w:pPr>
        <w:ind w:left="3600" w:hanging="360"/>
      </w:pPr>
      <w:rPr>
        <w:rFonts w:ascii="Courier New" w:hAnsi="Courier New" w:hint="default"/>
      </w:rPr>
    </w:lvl>
    <w:lvl w:ilvl="5" w:tplc="BEA66C1C">
      <w:start w:val="1"/>
      <w:numFmt w:val="bullet"/>
      <w:lvlText w:val=""/>
      <w:lvlJc w:val="left"/>
      <w:pPr>
        <w:ind w:left="4320" w:hanging="360"/>
      </w:pPr>
      <w:rPr>
        <w:rFonts w:ascii="Wingdings" w:hAnsi="Wingdings" w:hint="default"/>
      </w:rPr>
    </w:lvl>
    <w:lvl w:ilvl="6" w:tplc="D354F608">
      <w:start w:val="1"/>
      <w:numFmt w:val="bullet"/>
      <w:lvlText w:val=""/>
      <w:lvlJc w:val="left"/>
      <w:pPr>
        <w:ind w:left="5040" w:hanging="360"/>
      </w:pPr>
      <w:rPr>
        <w:rFonts w:ascii="Symbol" w:hAnsi="Symbol" w:hint="default"/>
      </w:rPr>
    </w:lvl>
    <w:lvl w:ilvl="7" w:tplc="3134027A">
      <w:start w:val="1"/>
      <w:numFmt w:val="bullet"/>
      <w:lvlText w:val="o"/>
      <w:lvlJc w:val="left"/>
      <w:pPr>
        <w:ind w:left="5760" w:hanging="360"/>
      </w:pPr>
      <w:rPr>
        <w:rFonts w:ascii="Courier New" w:hAnsi="Courier New" w:hint="default"/>
      </w:rPr>
    </w:lvl>
    <w:lvl w:ilvl="8" w:tplc="405A4EB0">
      <w:start w:val="1"/>
      <w:numFmt w:val="bullet"/>
      <w:lvlText w:val=""/>
      <w:lvlJc w:val="left"/>
      <w:pPr>
        <w:ind w:left="6480" w:hanging="360"/>
      </w:pPr>
      <w:rPr>
        <w:rFonts w:ascii="Wingdings" w:hAnsi="Wingdings" w:hint="default"/>
      </w:rPr>
    </w:lvl>
  </w:abstractNum>
  <w:abstractNum w:abstractNumId="6" w15:restartNumberingAfterBreak="0">
    <w:nsid w:val="182B4F18"/>
    <w:multiLevelType w:val="multilevel"/>
    <w:tmpl w:val="3926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E2452"/>
    <w:multiLevelType w:val="hybridMultilevel"/>
    <w:tmpl w:val="243E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27006"/>
    <w:multiLevelType w:val="hybridMultilevel"/>
    <w:tmpl w:val="F1BA033E"/>
    <w:lvl w:ilvl="0" w:tplc="D2386BFE">
      <w:start w:val="1"/>
      <w:numFmt w:val="bullet"/>
      <w:lvlText w:val=""/>
      <w:lvlJc w:val="left"/>
      <w:pPr>
        <w:ind w:left="720" w:hanging="360"/>
      </w:pPr>
      <w:rPr>
        <w:rFonts w:ascii="Symbol" w:hAnsi="Symbol" w:hint="default"/>
      </w:rPr>
    </w:lvl>
    <w:lvl w:ilvl="1" w:tplc="534E6BD8">
      <w:start w:val="1"/>
      <w:numFmt w:val="bullet"/>
      <w:lvlText w:val="o"/>
      <w:lvlJc w:val="left"/>
      <w:pPr>
        <w:ind w:left="1440" w:hanging="360"/>
      </w:pPr>
      <w:rPr>
        <w:rFonts w:ascii="Courier New" w:hAnsi="Courier New" w:hint="default"/>
      </w:rPr>
    </w:lvl>
    <w:lvl w:ilvl="2" w:tplc="BF54B46C">
      <w:start w:val="1"/>
      <w:numFmt w:val="bullet"/>
      <w:lvlText w:val=""/>
      <w:lvlJc w:val="left"/>
      <w:pPr>
        <w:ind w:left="2160" w:hanging="360"/>
      </w:pPr>
      <w:rPr>
        <w:rFonts w:ascii="Wingdings" w:hAnsi="Wingdings" w:hint="default"/>
      </w:rPr>
    </w:lvl>
    <w:lvl w:ilvl="3" w:tplc="17E02E1C">
      <w:start w:val="1"/>
      <w:numFmt w:val="bullet"/>
      <w:lvlText w:val=""/>
      <w:lvlJc w:val="left"/>
      <w:pPr>
        <w:ind w:left="2880" w:hanging="360"/>
      </w:pPr>
      <w:rPr>
        <w:rFonts w:ascii="Symbol" w:hAnsi="Symbol" w:hint="default"/>
      </w:rPr>
    </w:lvl>
    <w:lvl w:ilvl="4" w:tplc="6E74DEF2">
      <w:start w:val="1"/>
      <w:numFmt w:val="bullet"/>
      <w:lvlText w:val="o"/>
      <w:lvlJc w:val="left"/>
      <w:pPr>
        <w:ind w:left="3600" w:hanging="360"/>
      </w:pPr>
      <w:rPr>
        <w:rFonts w:ascii="Courier New" w:hAnsi="Courier New" w:hint="default"/>
      </w:rPr>
    </w:lvl>
    <w:lvl w:ilvl="5" w:tplc="A8C050F8">
      <w:start w:val="1"/>
      <w:numFmt w:val="bullet"/>
      <w:lvlText w:val=""/>
      <w:lvlJc w:val="left"/>
      <w:pPr>
        <w:ind w:left="4320" w:hanging="360"/>
      </w:pPr>
      <w:rPr>
        <w:rFonts w:ascii="Wingdings" w:hAnsi="Wingdings" w:hint="default"/>
      </w:rPr>
    </w:lvl>
    <w:lvl w:ilvl="6" w:tplc="C728C15C">
      <w:start w:val="1"/>
      <w:numFmt w:val="bullet"/>
      <w:lvlText w:val=""/>
      <w:lvlJc w:val="left"/>
      <w:pPr>
        <w:ind w:left="5040" w:hanging="360"/>
      </w:pPr>
      <w:rPr>
        <w:rFonts w:ascii="Symbol" w:hAnsi="Symbol" w:hint="default"/>
      </w:rPr>
    </w:lvl>
    <w:lvl w:ilvl="7" w:tplc="78FE29DE">
      <w:start w:val="1"/>
      <w:numFmt w:val="bullet"/>
      <w:lvlText w:val="o"/>
      <w:lvlJc w:val="left"/>
      <w:pPr>
        <w:ind w:left="5760" w:hanging="360"/>
      </w:pPr>
      <w:rPr>
        <w:rFonts w:ascii="Courier New" w:hAnsi="Courier New" w:hint="default"/>
      </w:rPr>
    </w:lvl>
    <w:lvl w:ilvl="8" w:tplc="A57CF5C8">
      <w:start w:val="1"/>
      <w:numFmt w:val="bullet"/>
      <w:lvlText w:val=""/>
      <w:lvlJc w:val="left"/>
      <w:pPr>
        <w:ind w:left="6480" w:hanging="360"/>
      </w:pPr>
      <w:rPr>
        <w:rFonts w:ascii="Wingdings" w:hAnsi="Wingdings" w:hint="default"/>
      </w:rPr>
    </w:lvl>
  </w:abstractNum>
  <w:abstractNum w:abstractNumId="9" w15:restartNumberingAfterBreak="0">
    <w:nsid w:val="1FE37FDF"/>
    <w:multiLevelType w:val="hybridMultilevel"/>
    <w:tmpl w:val="E662F5EA"/>
    <w:lvl w:ilvl="0" w:tplc="9CA4EC66">
      <w:start w:val="1"/>
      <w:numFmt w:val="bullet"/>
      <w:lvlText w:val=""/>
      <w:lvlJc w:val="left"/>
      <w:pPr>
        <w:ind w:left="720" w:hanging="360"/>
      </w:pPr>
      <w:rPr>
        <w:rFonts w:ascii="Symbol" w:hAnsi="Symbol" w:hint="default"/>
      </w:rPr>
    </w:lvl>
    <w:lvl w:ilvl="1" w:tplc="95267182">
      <w:start w:val="1"/>
      <w:numFmt w:val="bullet"/>
      <w:lvlText w:val="o"/>
      <w:lvlJc w:val="left"/>
      <w:pPr>
        <w:ind w:left="1440" w:hanging="360"/>
      </w:pPr>
      <w:rPr>
        <w:rFonts w:ascii="Courier New" w:hAnsi="Courier New" w:hint="default"/>
      </w:rPr>
    </w:lvl>
    <w:lvl w:ilvl="2" w:tplc="1630A1C4">
      <w:start w:val="1"/>
      <w:numFmt w:val="bullet"/>
      <w:lvlText w:val=""/>
      <w:lvlJc w:val="left"/>
      <w:pPr>
        <w:ind w:left="2160" w:hanging="360"/>
      </w:pPr>
      <w:rPr>
        <w:rFonts w:ascii="Wingdings" w:hAnsi="Wingdings" w:hint="default"/>
      </w:rPr>
    </w:lvl>
    <w:lvl w:ilvl="3" w:tplc="52B8C9DC">
      <w:start w:val="1"/>
      <w:numFmt w:val="bullet"/>
      <w:lvlText w:val=""/>
      <w:lvlJc w:val="left"/>
      <w:pPr>
        <w:ind w:left="2880" w:hanging="360"/>
      </w:pPr>
      <w:rPr>
        <w:rFonts w:ascii="Symbol" w:hAnsi="Symbol" w:hint="default"/>
      </w:rPr>
    </w:lvl>
    <w:lvl w:ilvl="4" w:tplc="A00A2D24">
      <w:start w:val="1"/>
      <w:numFmt w:val="bullet"/>
      <w:lvlText w:val="o"/>
      <w:lvlJc w:val="left"/>
      <w:pPr>
        <w:ind w:left="3600" w:hanging="360"/>
      </w:pPr>
      <w:rPr>
        <w:rFonts w:ascii="Courier New" w:hAnsi="Courier New" w:hint="default"/>
      </w:rPr>
    </w:lvl>
    <w:lvl w:ilvl="5" w:tplc="2C68FAB0">
      <w:start w:val="1"/>
      <w:numFmt w:val="bullet"/>
      <w:lvlText w:val=""/>
      <w:lvlJc w:val="left"/>
      <w:pPr>
        <w:ind w:left="4320" w:hanging="360"/>
      </w:pPr>
      <w:rPr>
        <w:rFonts w:ascii="Wingdings" w:hAnsi="Wingdings" w:hint="default"/>
      </w:rPr>
    </w:lvl>
    <w:lvl w:ilvl="6" w:tplc="F676CA18">
      <w:start w:val="1"/>
      <w:numFmt w:val="bullet"/>
      <w:lvlText w:val=""/>
      <w:lvlJc w:val="left"/>
      <w:pPr>
        <w:ind w:left="5040" w:hanging="360"/>
      </w:pPr>
      <w:rPr>
        <w:rFonts w:ascii="Symbol" w:hAnsi="Symbol" w:hint="default"/>
      </w:rPr>
    </w:lvl>
    <w:lvl w:ilvl="7" w:tplc="6E80C6D0">
      <w:start w:val="1"/>
      <w:numFmt w:val="bullet"/>
      <w:lvlText w:val="o"/>
      <w:lvlJc w:val="left"/>
      <w:pPr>
        <w:ind w:left="5760" w:hanging="360"/>
      </w:pPr>
      <w:rPr>
        <w:rFonts w:ascii="Courier New" w:hAnsi="Courier New" w:hint="default"/>
      </w:rPr>
    </w:lvl>
    <w:lvl w:ilvl="8" w:tplc="98325374">
      <w:start w:val="1"/>
      <w:numFmt w:val="bullet"/>
      <w:lvlText w:val=""/>
      <w:lvlJc w:val="left"/>
      <w:pPr>
        <w:ind w:left="6480" w:hanging="360"/>
      </w:pPr>
      <w:rPr>
        <w:rFonts w:ascii="Wingdings" w:hAnsi="Wingdings" w:hint="default"/>
      </w:rPr>
    </w:lvl>
  </w:abstractNum>
  <w:abstractNum w:abstractNumId="10" w15:restartNumberingAfterBreak="0">
    <w:nsid w:val="20447F4B"/>
    <w:multiLevelType w:val="hybridMultilevel"/>
    <w:tmpl w:val="8DA0B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23BF1989"/>
    <w:multiLevelType w:val="hybridMultilevel"/>
    <w:tmpl w:val="F86A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26925"/>
    <w:multiLevelType w:val="hybridMultilevel"/>
    <w:tmpl w:val="E938B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D3768"/>
    <w:multiLevelType w:val="hybridMultilevel"/>
    <w:tmpl w:val="B022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B2392"/>
    <w:multiLevelType w:val="hybridMultilevel"/>
    <w:tmpl w:val="11AC6F8A"/>
    <w:lvl w:ilvl="0" w:tplc="722EC008">
      <w:start w:val="1"/>
      <w:numFmt w:val="decimal"/>
      <w:lvlText w:val="%1."/>
      <w:lvlJc w:val="left"/>
      <w:pPr>
        <w:ind w:left="360" w:hanging="360"/>
      </w:pPr>
      <w:rPr>
        <w:rFonts w:cs="Times New Roman" w:hint="default"/>
        <w:color w:val="0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2A845110"/>
    <w:multiLevelType w:val="hybridMultilevel"/>
    <w:tmpl w:val="072C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36C2F"/>
    <w:multiLevelType w:val="hybridMultilevel"/>
    <w:tmpl w:val="4B16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C719D"/>
    <w:multiLevelType w:val="hybridMultilevel"/>
    <w:tmpl w:val="DB5C0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E802DA"/>
    <w:multiLevelType w:val="hybridMultilevel"/>
    <w:tmpl w:val="68B0B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371C62"/>
    <w:multiLevelType w:val="hybridMultilevel"/>
    <w:tmpl w:val="FE6A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B2907"/>
    <w:multiLevelType w:val="hybridMultilevel"/>
    <w:tmpl w:val="6EEA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E77A8"/>
    <w:multiLevelType w:val="multilevel"/>
    <w:tmpl w:val="6664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8561A4"/>
    <w:multiLevelType w:val="hybridMultilevel"/>
    <w:tmpl w:val="1ED07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32E76"/>
    <w:multiLevelType w:val="hybridMultilevel"/>
    <w:tmpl w:val="4CC6D7E2"/>
    <w:lvl w:ilvl="0" w:tplc="0809000B">
      <w:start w:val="1"/>
      <w:numFmt w:val="bullet"/>
      <w:lvlText w:val=""/>
      <w:lvlJc w:val="left"/>
      <w:pPr>
        <w:tabs>
          <w:tab w:val="num" w:pos="720"/>
        </w:tabs>
        <w:ind w:left="720" w:hanging="360"/>
      </w:pPr>
      <w:rPr>
        <w:rFonts w:ascii="Wingdings" w:hAnsi="Wingdings" w:hint="default"/>
      </w:rPr>
    </w:lvl>
    <w:lvl w:ilvl="1" w:tplc="0F488FC6" w:tentative="1">
      <w:start w:val="1"/>
      <w:numFmt w:val="bullet"/>
      <w:lvlText w:val="•"/>
      <w:lvlJc w:val="left"/>
      <w:pPr>
        <w:tabs>
          <w:tab w:val="num" w:pos="1440"/>
        </w:tabs>
        <w:ind w:left="1440" w:hanging="360"/>
      </w:pPr>
      <w:rPr>
        <w:rFonts w:ascii="Times New Roman" w:hAnsi="Times New Roman" w:hint="default"/>
      </w:rPr>
    </w:lvl>
    <w:lvl w:ilvl="2" w:tplc="397CB764" w:tentative="1">
      <w:start w:val="1"/>
      <w:numFmt w:val="bullet"/>
      <w:lvlText w:val="•"/>
      <w:lvlJc w:val="left"/>
      <w:pPr>
        <w:tabs>
          <w:tab w:val="num" w:pos="2160"/>
        </w:tabs>
        <w:ind w:left="2160" w:hanging="360"/>
      </w:pPr>
      <w:rPr>
        <w:rFonts w:ascii="Times New Roman" w:hAnsi="Times New Roman" w:hint="default"/>
      </w:rPr>
    </w:lvl>
    <w:lvl w:ilvl="3" w:tplc="18A01D0C" w:tentative="1">
      <w:start w:val="1"/>
      <w:numFmt w:val="bullet"/>
      <w:lvlText w:val="•"/>
      <w:lvlJc w:val="left"/>
      <w:pPr>
        <w:tabs>
          <w:tab w:val="num" w:pos="2880"/>
        </w:tabs>
        <w:ind w:left="2880" w:hanging="360"/>
      </w:pPr>
      <w:rPr>
        <w:rFonts w:ascii="Times New Roman" w:hAnsi="Times New Roman" w:hint="default"/>
      </w:rPr>
    </w:lvl>
    <w:lvl w:ilvl="4" w:tplc="BEB222C2" w:tentative="1">
      <w:start w:val="1"/>
      <w:numFmt w:val="bullet"/>
      <w:lvlText w:val="•"/>
      <w:lvlJc w:val="left"/>
      <w:pPr>
        <w:tabs>
          <w:tab w:val="num" w:pos="3600"/>
        </w:tabs>
        <w:ind w:left="3600" w:hanging="360"/>
      </w:pPr>
      <w:rPr>
        <w:rFonts w:ascii="Times New Roman" w:hAnsi="Times New Roman" w:hint="default"/>
      </w:rPr>
    </w:lvl>
    <w:lvl w:ilvl="5" w:tplc="D110D5EC" w:tentative="1">
      <w:start w:val="1"/>
      <w:numFmt w:val="bullet"/>
      <w:lvlText w:val="•"/>
      <w:lvlJc w:val="left"/>
      <w:pPr>
        <w:tabs>
          <w:tab w:val="num" w:pos="4320"/>
        </w:tabs>
        <w:ind w:left="4320" w:hanging="360"/>
      </w:pPr>
      <w:rPr>
        <w:rFonts w:ascii="Times New Roman" w:hAnsi="Times New Roman" w:hint="default"/>
      </w:rPr>
    </w:lvl>
    <w:lvl w:ilvl="6" w:tplc="5B203168" w:tentative="1">
      <w:start w:val="1"/>
      <w:numFmt w:val="bullet"/>
      <w:lvlText w:val="•"/>
      <w:lvlJc w:val="left"/>
      <w:pPr>
        <w:tabs>
          <w:tab w:val="num" w:pos="5040"/>
        </w:tabs>
        <w:ind w:left="5040" w:hanging="360"/>
      </w:pPr>
      <w:rPr>
        <w:rFonts w:ascii="Times New Roman" w:hAnsi="Times New Roman" w:hint="default"/>
      </w:rPr>
    </w:lvl>
    <w:lvl w:ilvl="7" w:tplc="AF96A488" w:tentative="1">
      <w:start w:val="1"/>
      <w:numFmt w:val="bullet"/>
      <w:lvlText w:val="•"/>
      <w:lvlJc w:val="left"/>
      <w:pPr>
        <w:tabs>
          <w:tab w:val="num" w:pos="5760"/>
        </w:tabs>
        <w:ind w:left="5760" w:hanging="360"/>
      </w:pPr>
      <w:rPr>
        <w:rFonts w:ascii="Times New Roman" w:hAnsi="Times New Roman" w:hint="default"/>
      </w:rPr>
    </w:lvl>
    <w:lvl w:ilvl="8" w:tplc="905EE4A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BEA334A"/>
    <w:multiLevelType w:val="hybridMultilevel"/>
    <w:tmpl w:val="4E1AA012"/>
    <w:lvl w:ilvl="0" w:tplc="C86457A6">
      <w:start w:val="1"/>
      <w:numFmt w:val="bullet"/>
      <w:pStyle w:val="BulletedLis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40B224E2"/>
    <w:multiLevelType w:val="hybridMultilevel"/>
    <w:tmpl w:val="5B543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D2004"/>
    <w:multiLevelType w:val="hybridMultilevel"/>
    <w:tmpl w:val="E2F8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612BCD"/>
    <w:multiLevelType w:val="hybridMultilevel"/>
    <w:tmpl w:val="B4B2B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24682"/>
    <w:multiLevelType w:val="multilevel"/>
    <w:tmpl w:val="4816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BE214F"/>
    <w:multiLevelType w:val="hybridMultilevel"/>
    <w:tmpl w:val="084C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933B5"/>
    <w:multiLevelType w:val="hybridMultilevel"/>
    <w:tmpl w:val="AE78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31567"/>
    <w:multiLevelType w:val="hybridMultilevel"/>
    <w:tmpl w:val="4D925BB0"/>
    <w:lvl w:ilvl="0" w:tplc="ED58044A">
      <w:start w:val="1"/>
      <w:numFmt w:val="bullet"/>
      <w:lvlText w:val=""/>
      <w:lvlJc w:val="left"/>
      <w:pPr>
        <w:ind w:left="720" w:hanging="360"/>
      </w:pPr>
      <w:rPr>
        <w:rFonts w:ascii="Symbol" w:hAnsi="Symbol" w:hint="default"/>
      </w:rPr>
    </w:lvl>
    <w:lvl w:ilvl="1" w:tplc="FCC49224">
      <w:start w:val="1"/>
      <w:numFmt w:val="bullet"/>
      <w:lvlText w:val="o"/>
      <w:lvlJc w:val="left"/>
      <w:pPr>
        <w:ind w:left="1440" w:hanging="360"/>
      </w:pPr>
      <w:rPr>
        <w:rFonts w:ascii="Courier New" w:hAnsi="Courier New" w:hint="default"/>
      </w:rPr>
    </w:lvl>
    <w:lvl w:ilvl="2" w:tplc="DF5A267E">
      <w:start w:val="1"/>
      <w:numFmt w:val="bullet"/>
      <w:lvlText w:val=""/>
      <w:lvlJc w:val="left"/>
      <w:pPr>
        <w:ind w:left="2160" w:hanging="360"/>
      </w:pPr>
      <w:rPr>
        <w:rFonts w:ascii="Wingdings" w:hAnsi="Wingdings" w:hint="default"/>
      </w:rPr>
    </w:lvl>
    <w:lvl w:ilvl="3" w:tplc="1156952E">
      <w:start w:val="1"/>
      <w:numFmt w:val="bullet"/>
      <w:lvlText w:val=""/>
      <w:lvlJc w:val="left"/>
      <w:pPr>
        <w:ind w:left="2880" w:hanging="360"/>
      </w:pPr>
      <w:rPr>
        <w:rFonts w:ascii="Symbol" w:hAnsi="Symbol" w:hint="default"/>
      </w:rPr>
    </w:lvl>
    <w:lvl w:ilvl="4" w:tplc="924C056A">
      <w:start w:val="1"/>
      <w:numFmt w:val="bullet"/>
      <w:lvlText w:val="o"/>
      <w:lvlJc w:val="left"/>
      <w:pPr>
        <w:ind w:left="3600" w:hanging="360"/>
      </w:pPr>
      <w:rPr>
        <w:rFonts w:ascii="Courier New" w:hAnsi="Courier New" w:hint="default"/>
      </w:rPr>
    </w:lvl>
    <w:lvl w:ilvl="5" w:tplc="080C379C">
      <w:start w:val="1"/>
      <w:numFmt w:val="bullet"/>
      <w:lvlText w:val=""/>
      <w:lvlJc w:val="left"/>
      <w:pPr>
        <w:ind w:left="4320" w:hanging="360"/>
      </w:pPr>
      <w:rPr>
        <w:rFonts w:ascii="Wingdings" w:hAnsi="Wingdings" w:hint="default"/>
      </w:rPr>
    </w:lvl>
    <w:lvl w:ilvl="6" w:tplc="D6C83EF6">
      <w:start w:val="1"/>
      <w:numFmt w:val="bullet"/>
      <w:lvlText w:val=""/>
      <w:lvlJc w:val="left"/>
      <w:pPr>
        <w:ind w:left="5040" w:hanging="360"/>
      </w:pPr>
      <w:rPr>
        <w:rFonts w:ascii="Symbol" w:hAnsi="Symbol" w:hint="default"/>
      </w:rPr>
    </w:lvl>
    <w:lvl w:ilvl="7" w:tplc="C4A0E354">
      <w:start w:val="1"/>
      <w:numFmt w:val="bullet"/>
      <w:lvlText w:val="o"/>
      <w:lvlJc w:val="left"/>
      <w:pPr>
        <w:ind w:left="5760" w:hanging="360"/>
      </w:pPr>
      <w:rPr>
        <w:rFonts w:ascii="Courier New" w:hAnsi="Courier New" w:hint="default"/>
      </w:rPr>
    </w:lvl>
    <w:lvl w:ilvl="8" w:tplc="BEC65B12">
      <w:start w:val="1"/>
      <w:numFmt w:val="bullet"/>
      <w:lvlText w:val=""/>
      <w:lvlJc w:val="left"/>
      <w:pPr>
        <w:ind w:left="6480" w:hanging="360"/>
      </w:pPr>
      <w:rPr>
        <w:rFonts w:ascii="Wingdings" w:hAnsi="Wingdings" w:hint="default"/>
      </w:rPr>
    </w:lvl>
  </w:abstractNum>
  <w:abstractNum w:abstractNumId="32" w15:restartNumberingAfterBreak="0">
    <w:nsid w:val="54983583"/>
    <w:multiLevelType w:val="hybridMultilevel"/>
    <w:tmpl w:val="4A9231B2"/>
    <w:lvl w:ilvl="0" w:tplc="D632DD24">
      <w:start w:val="1"/>
      <w:numFmt w:val="bullet"/>
      <w:lvlText w:val="·"/>
      <w:lvlJc w:val="left"/>
      <w:pPr>
        <w:ind w:left="720" w:hanging="360"/>
      </w:pPr>
      <w:rPr>
        <w:rFonts w:ascii="Symbol" w:hAnsi="Symbol" w:hint="default"/>
      </w:rPr>
    </w:lvl>
    <w:lvl w:ilvl="1" w:tplc="46F6B350">
      <w:start w:val="1"/>
      <w:numFmt w:val="bullet"/>
      <w:lvlText w:val="o"/>
      <w:lvlJc w:val="left"/>
      <w:pPr>
        <w:ind w:left="1440" w:hanging="360"/>
      </w:pPr>
      <w:rPr>
        <w:rFonts w:ascii="Courier New" w:hAnsi="Courier New" w:hint="default"/>
      </w:rPr>
    </w:lvl>
    <w:lvl w:ilvl="2" w:tplc="876A9896">
      <w:start w:val="1"/>
      <w:numFmt w:val="bullet"/>
      <w:lvlText w:val=""/>
      <w:lvlJc w:val="left"/>
      <w:pPr>
        <w:ind w:left="2160" w:hanging="360"/>
      </w:pPr>
      <w:rPr>
        <w:rFonts w:ascii="Wingdings" w:hAnsi="Wingdings" w:hint="default"/>
      </w:rPr>
    </w:lvl>
    <w:lvl w:ilvl="3" w:tplc="58F40C06">
      <w:start w:val="1"/>
      <w:numFmt w:val="bullet"/>
      <w:lvlText w:val=""/>
      <w:lvlJc w:val="left"/>
      <w:pPr>
        <w:ind w:left="2880" w:hanging="360"/>
      </w:pPr>
      <w:rPr>
        <w:rFonts w:ascii="Symbol" w:hAnsi="Symbol" w:hint="default"/>
      </w:rPr>
    </w:lvl>
    <w:lvl w:ilvl="4" w:tplc="9D764C62">
      <w:start w:val="1"/>
      <w:numFmt w:val="bullet"/>
      <w:lvlText w:val="o"/>
      <w:lvlJc w:val="left"/>
      <w:pPr>
        <w:ind w:left="3600" w:hanging="360"/>
      </w:pPr>
      <w:rPr>
        <w:rFonts w:ascii="Courier New" w:hAnsi="Courier New" w:hint="default"/>
      </w:rPr>
    </w:lvl>
    <w:lvl w:ilvl="5" w:tplc="D6401604">
      <w:start w:val="1"/>
      <w:numFmt w:val="bullet"/>
      <w:lvlText w:val=""/>
      <w:lvlJc w:val="left"/>
      <w:pPr>
        <w:ind w:left="4320" w:hanging="360"/>
      </w:pPr>
      <w:rPr>
        <w:rFonts w:ascii="Wingdings" w:hAnsi="Wingdings" w:hint="default"/>
      </w:rPr>
    </w:lvl>
    <w:lvl w:ilvl="6" w:tplc="D8D86632">
      <w:start w:val="1"/>
      <w:numFmt w:val="bullet"/>
      <w:lvlText w:val=""/>
      <w:lvlJc w:val="left"/>
      <w:pPr>
        <w:ind w:left="5040" w:hanging="360"/>
      </w:pPr>
      <w:rPr>
        <w:rFonts w:ascii="Symbol" w:hAnsi="Symbol" w:hint="default"/>
      </w:rPr>
    </w:lvl>
    <w:lvl w:ilvl="7" w:tplc="EB2EFC34">
      <w:start w:val="1"/>
      <w:numFmt w:val="bullet"/>
      <w:lvlText w:val="o"/>
      <w:lvlJc w:val="left"/>
      <w:pPr>
        <w:ind w:left="5760" w:hanging="360"/>
      </w:pPr>
      <w:rPr>
        <w:rFonts w:ascii="Courier New" w:hAnsi="Courier New" w:hint="default"/>
      </w:rPr>
    </w:lvl>
    <w:lvl w:ilvl="8" w:tplc="E49CB03E">
      <w:start w:val="1"/>
      <w:numFmt w:val="bullet"/>
      <w:lvlText w:val=""/>
      <w:lvlJc w:val="left"/>
      <w:pPr>
        <w:ind w:left="6480" w:hanging="360"/>
      </w:pPr>
      <w:rPr>
        <w:rFonts w:ascii="Wingdings" w:hAnsi="Wingdings" w:hint="default"/>
      </w:rPr>
    </w:lvl>
  </w:abstractNum>
  <w:abstractNum w:abstractNumId="33" w15:restartNumberingAfterBreak="0">
    <w:nsid w:val="553A48E6"/>
    <w:multiLevelType w:val="hybridMultilevel"/>
    <w:tmpl w:val="D1CE6014"/>
    <w:lvl w:ilvl="0" w:tplc="45A2E55A">
      <w:start w:val="6"/>
      <w:numFmt w:val="bullet"/>
      <w:lvlText w:val="-"/>
      <w:lvlJc w:val="left"/>
      <w:pPr>
        <w:ind w:left="720" w:hanging="360"/>
      </w:pPr>
      <w:rPr>
        <w:rFonts w:ascii="Calibri" w:eastAsia="Calibri" w:hAnsi="Calibri" w:cs="Calibri" w:hint="default"/>
      </w:rPr>
    </w:lvl>
    <w:lvl w:ilvl="1" w:tplc="45A2E55A">
      <w:start w:val="6"/>
      <w:numFmt w:val="bullet"/>
      <w:lvlText w:val="-"/>
      <w:lvlJc w:val="left"/>
      <w:pPr>
        <w:ind w:left="1440" w:hanging="36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95C5637"/>
    <w:multiLevelType w:val="hybridMultilevel"/>
    <w:tmpl w:val="6E2281AA"/>
    <w:lvl w:ilvl="0" w:tplc="FDE0087C">
      <w:start w:val="1"/>
      <w:numFmt w:val="decimal"/>
      <w:lvlText w:val="%1."/>
      <w:lvlJc w:val="left"/>
      <w:pPr>
        <w:ind w:left="720" w:hanging="360"/>
      </w:pPr>
    </w:lvl>
    <w:lvl w:ilvl="1" w:tplc="C714BFD8">
      <w:start w:val="1"/>
      <w:numFmt w:val="decimal"/>
      <w:lvlText w:val="%2."/>
      <w:lvlJc w:val="left"/>
      <w:pPr>
        <w:ind w:left="1440" w:hanging="360"/>
      </w:pPr>
    </w:lvl>
    <w:lvl w:ilvl="2" w:tplc="77BE41C6">
      <w:start w:val="1"/>
      <w:numFmt w:val="lowerRoman"/>
      <w:lvlText w:val="%3."/>
      <w:lvlJc w:val="right"/>
      <w:pPr>
        <w:ind w:left="2160" w:hanging="180"/>
      </w:pPr>
    </w:lvl>
    <w:lvl w:ilvl="3" w:tplc="DC0091B8">
      <w:start w:val="1"/>
      <w:numFmt w:val="decimal"/>
      <w:lvlText w:val="%4."/>
      <w:lvlJc w:val="left"/>
      <w:pPr>
        <w:ind w:left="2880" w:hanging="360"/>
      </w:pPr>
    </w:lvl>
    <w:lvl w:ilvl="4" w:tplc="B010096A">
      <w:start w:val="1"/>
      <w:numFmt w:val="lowerLetter"/>
      <w:lvlText w:val="%5."/>
      <w:lvlJc w:val="left"/>
      <w:pPr>
        <w:ind w:left="3600" w:hanging="360"/>
      </w:pPr>
    </w:lvl>
    <w:lvl w:ilvl="5" w:tplc="8C703E2E">
      <w:start w:val="1"/>
      <w:numFmt w:val="lowerRoman"/>
      <w:lvlText w:val="%6."/>
      <w:lvlJc w:val="right"/>
      <w:pPr>
        <w:ind w:left="4320" w:hanging="180"/>
      </w:pPr>
    </w:lvl>
    <w:lvl w:ilvl="6" w:tplc="EE5E3F5A">
      <w:start w:val="1"/>
      <w:numFmt w:val="decimal"/>
      <w:lvlText w:val="%7."/>
      <w:lvlJc w:val="left"/>
      <w:pPr>
        <w:ind w:left="5040" w:hanging="360"/>
      </w:pPr>
    </w:lvl>
    <w:lvl w:ilvl="7" w:tplc="D6785CAC">
      <w:start w:val="1"/>
      <w:numFmt w:val="lowerLetter"/>
      <w:lvlText w:val="%8."/>
      <w:lvlJc w:val="left"/>
      <w:pPr>
        <w:ind w:left="5760" w:hanging="360"/>
      </w:pPr>
    </w:lvl>
    <w:lvl w:ilvl="8" w:tplc="AB7C4FC8">
      <w:start w:val="1"/>
      <w:numFmt w:val="lowerRoman"/>
      <w:lvlText w:val="%9."/>
      <w:lvlJc w:val="right"/>
      <w:pPr>
        <w:ind w:left="6480" w:hanging="180"/>
      </w:pPr>
    </w:lvl>
  </w:abstractNum>
  <w:abstractNum w:abstractNumId="35" w15:restartNumberingAfterBreak="0">
    <w:nsid w:val="5BBFA242"/>
    <w:multiLevelType w:val="hybridMultilevel"/>
    <w:tmpl w:val="DFBA647A"/>
    <w:lvl w:ilvl="0" w:tplc="04FA6574">
      <w:start w:val="1"/>
      <w:numFmt w:val="decimal"/>
      <w:lvlText w:val="%1."/>
      <w:lvlJc w:val="left"/>
      <w:pPr>
        <w:ind w:left="720" w:hanging="360"/>
      </w:pPr>
    </w:lvl>
    <w:lvl w:ilvl="1" w:tplc="68589630">
      <w:start w:val="1"/>
      <w:numFmt w:val="lowerLetter"/>
      <w:lvlText w:val="%2."/>
      <w:lvlJc w:val="left"/>
      <w:pPr>
        <w:ind w:left="1440" w:hanging="360"/>
      </w:pPr>
    </w:lvl>
    <w:lvl w:ilvl="2" w:tplc="3F8AED7C">
      <w:start w:val="1"/>
      <w:numFmt w:val="lowerRoman"/>
      <w:lvlText w:val="%3."/>
      <w:lvlJc w:val="right"/>
      <w:pPr>
        <w:ind w:left="2160" w:hanging="180"/>
      </w:pPr>
    </w:lvl>
    <w:lvl w:ilvl="3" w:tplc="3D3CB406">
      <w:start w:val="1"/>
      <w:numFmt w:val="decimal"/>
      <w:lvlText w:val="%4."/>
      <w:lvlJc w:val="left"/>
      <w:pPr>
        <w:ind w:left="2880" w:hanging="360"/>
      </w:pPr>
    </w:lvl>
    <w:lvl w:ilvl="4" w:tplc="BA1C6E46">
      <w:start w:val="1"/>
      <w:numFmt w:val="lowerLetter"/>
      <w:lvlText w:val="%5."/>
      <w:lvlJc w:val="left"/>
      <w:pPr>
        <w:ind w:left="3600" w:hanging="360"/>
      </w:pPr>
    </w:lvl>
    <w:lvl w:ilvl="5" w:tplc="0E1A7FF2">
      <w:start w:val="1"/>
      <w:numFmt w:val="lowerRoman"/>
      <w:lvlText w:val="%6."/>
      <w:lvlJc w:val="right"/>
      <w:pPr>
        <w:ind w:left="4320" w:hanging="180"/>
      </w:pPr>
    </w:lvl>
    <w:lvl w:ilvl="6" w:tplc="E8B054C2">
      <w:start w:val="1"/>
      <w:numFmt w:val="decimal"/>
      <w:lvlText w:val="%7."/>
      <w:lvlJc w:val="left"/>
      <w:pPr>
        <w:ind w:left="5040" w:hanging="360"/>
      </w:pPr>
    </w:lvl>
    <w:lvl w:ilvl="7" w:tplc="F8CE84A6">
      <w:start w:val="1"/>
      <w:numFmt w:val="lowerLetter"/>
      <w:lvlText w:val="%8."/>
      <w:lvlJc w:val="left"/>
      <w:pPr>
        <w:ind w:left="5760" w:hanging="360"/>
      </w:pPr>
    </w:lvl>
    <w:lvl w:ilvl="8" w:tplc="59709D7A">
      <w:start w:val="1"/>
      <w:numFmt w:val="lowerRoman"/>
      <w:lvlText w:val="%9."/>
      <w:lvlJc w:val="right"/>
      <w:pPr>
        <w:ind w:left="6480" w:hanging="180"/>
      </w:pPr>
    </w:lvl>
  </w:abstractNum>
  <w:abstractNum w:abstractNumId="36" w15:restartNumberingAfterBreak="0">
    <w:nsid w:val="67C7833F"/>
    <w:multiLevelType w:val="hybridMultilevel"/>
    <w:tmpl w:val="7B9A60AA"/>
    <w:lvl w:ilvl="0" w:tplc="B9D489B4">
      <w:start w:val="1"/>
      <w:numFmt w:val="decimal"/>
      <w:lvlText w:val="%1."/>
      <w:lvlJc w:val="left"/>
      <w:pPr>
        <w:ind w:left="720" w:hanging="360"/>
      </w:pPr>
    </w:lvl>
    <w:lvl w:ilvl="1" w:tplc="451827A6">
      <w:start w:val="1"/>
      <w:numFmt w:val="lowerLetter"/>
      <w:lvlText w:val="%2."/>
      <w:lvlJc w:val="left"/>
      <w:pPr>
        <w:ind w:left="1440" w:hanging="360"/>
      </w:pPr>
    </w:lvl>
    <w:lvl w:ilvl="2" w:tplc="99E2DEA2">
      <w:start w:val="1"/>
      <w:numFmt w:val="lowerRoman"/>
      <w:lvlText w:val="%3."/>
      <w:lvlJc w:val="right"/>
      <w:pPr>
        <w:ind w:left="2160" w:hanging="180"/>
      </w:pPr>
    </w:lvl>
    <w:lvl w:ilvl="3" w:tplc="9716D37C">
      <w:start w:val="1"/>
      <w:numFmt w:val="decimal"/>
      <w:lvlText w:val="%4."/>
      <w:lvlJc w:val="left"/>
      <w:pPr>
        <w:ind w:left="2880" w:hanging="360"/>
      </w:pPr>
    </w:lvl>
    <w:lvl w:ilvl="4" w:tplc="FAA8865E">
      <w:start w:val="1"/>
      <w:numFmt w:val="lowerLetter"/>
      <w:lvlText w:val="%5."/>
      <w:lvlJc w:val="left"/>
      <w:pPr>
        <w:ind w:left="3600" w:hanging="360"/>
      </w:pPr>
    </w:lvl>
    <w:lvl w:ilvl="5" w:tplc="6160F432">
      <w:start w:val="1"/>
      <w:numFmt w:val="lowerRoman"/>
      <w:lvlText w:val="%6."/>
      <w:lvlJc w:val="right"/>
      <w:pPr>
        <w:ind w:left="4320" w:hanging="180"/>
      </w:pPr>
    </w:lvl>
    <w:lvl w:ilvl="6" w:tplc="BB985426">
      <w:start w:val="1"/>
      <w:numFmt w:val="decimal"/>
      <w:lvlText w:val="%7."/>
      <w:lvlJc w:val="left"/>
      <w:pPr>
        <w:ind w:left="5040" w:hanging="360"/>
      </w:pPr>
    </w:lvl>
    <w:lvl w:ilvl="7" w:tplc="C9B85616">
      <w:start w:val="1"/>
      <w:numFmt w:val="lowerLetter"/>
      <w:lvlText w:val="%8."/>
      <w:lvlJc w:val="left"/>
      <w:pPr>
        <w:ind w:left="5760" w:hanging="360"/>
      </w:pPr>
    </w:lvl>
    <w:lvl w:ilvl="8" w:tplc="1A1E6B88">
      <w:start w:val="1"/>
      <w:numFmt w:val="lowerRoman"/>
      <w:lvlText w:val="%9."/>
      <w:lvlJc w:val="right"/>
      <w:pPr>
        <w:ind w:left="6480" w:hanging="180"/>
      </w:pPr>
    </w:lvl>
  </w:abstractNum>
  <w:abstractNum w:abstractNumId="37" w15:restartNumberingAfterBreak="0">
    <w:nsid w:val="690F22AF"/>
    <w:multiLevelType w:val="hybridMultilevel"/>
    <w:tmpl w:val="B9BA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9356264"/>
    <w:multiLevelType w:val="hybridMultilevel"/>
    <w:tmpl w:val="CF64A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D1D33"/>
    <w:multiLevelType w:val="hybridMultilevel"/>
    <w:tmpl w:val="E886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E6E347B"/>
    <w:multiLevelType w:val="hybridMultilevel"/>
    <w:tmpl w:val="AB8CAEF4"/>
    <w:lvl w:ilvl="0" w:tplc="55C61AA8">
      <w:numFmt w:val="bullet"/>
      <w:lvlText w:val="-"/>
      <w:lvlJc w:val="left"/>
      <w:pPr>
        <w:ind w:left="720" w:hanging="360"/>
      </w:pPr>
      <w:rPr>
        <w:rFonts w:ascii="Calibri" w:eastAsia="Times New Roman" w:hAnsi="Calibri" w:cs="Calibri"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AB3299"/>
    <w:multiLevelType w:val="multilevel"/>
    <w:tmpl w:val="C8A8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E012B"/>
    <w:multiLevelType w:val="hybridMultilevel"/>
    <w:tmpl w:val="04348C80"/>
    <w:lvl w:ilvl="0" w:tplc="B532C876">
      <w:start w:val="1"/>
      <w:numFmt w:val="decimal"/>
      <w:pStyle w:val="NumberedList"/>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3EF71B5"/>
    <w:multiLevelType w:val="hybridMultilevel"/>
    <w:tmpl w:val="1B7CA758"/>
    <w:lvl w:ilvl="0" w:tplc="0AC6C2A2">
      <w:start w:val="1"/>
      <w:numFmt w:val="decimal"/>
      <w:lvlText w:val="%1."/>
      <w:lvlJc w:val="left"/>
      <w:pPr>
        <w:ind w:left="360" w:hanging="360"/>
      </w:pPr>
      <w:rPr>
        <w:rFonts w:cs="Times New Roman" w:hint="default"/>
        <w:b w:val="0"/>
        <w:color w:val="0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15:restartNumberingAfterBreak="0">
    <w:nsid w:val="77426567"/>
    <w:multiLevelType w:val="hybridMultilevel"/>
    <w:tmpl w:val="EF0AD2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79F5D73"/>
    <w:multiLevelType w:val="hybridMultilevel"/>
    <w:tmpl w:val="9FAADDF2"/>
    <w:lvl w:ilvl="0" w:tplc="0809000B">
      <w:start w:val="1"/>
      <w:numFmt w:val="bullet"/>
      <w:lvlText w:val=""/>
      <w:lvlJc w:val="left"/>
      <w:pPr>
        <w:tabs>
          <w:tab w:val="num" w:pos="720"/>
        </w:tabs>
        <w:ind w:left="720" w:hanging="360"/>
      </w:pPr>
      <w:rPr>
        <w:rFonts w:ascii="Wingdings" w:hAnsi="Wingdings" w:hint="default"/>
      </w:rPr>
    </w:lvl>
    <w:lvl w:ilvl="1" w:tplc="F6EC4EDA" w:tentative="1">
      <w:start w:val="1"/>
      <w:numFmt w:val="bullet"/>
      <w:lvlText w:val="•"/>
      <w:lvlJc w:val="left"/>
      <w:pPr>
        <w:tabs>
          <w:tab w:val="num" w:pos="1440"/>
        </w:tabs>
        <w:ind w:left="1440" w:hanging="360"/>
      </w:pPr>
      <w:rPr>
        <w:rFonts w:ascii="Times New Roman" w:hAnsi="Times New Roman" w:hint="default"/>
      </w:rPr>
    </w:lvl>
    <w:lvl w:ilvl="2" w:tplc="772E8D7E" w:tentative="1">
      <w:start w:val="1"/>
      <w:numFmt w:val="bullet"/>
      <w:lvlText w:val="•"/>
      <w:lvlJc w:val="left"/>
      <w:pPr>
        <w:tabs>
          <w:tab w:val="num" w:pos="2160"/>
        </w:tabs>
        <w:ind w:left="2160" w:hanging="360"/>
      </w:pPr>
      <w:rPr>
        <w:rFonts w:ascii="Times New Roman" w:hAnsi="Times New Roman" w:hint="default"/>
      </w:rPr>
    </w:lvl>
    <w:lvl w:ilvl="3" w:tplc="827AEE60" w:tentative="1">
      <w:start w:val="1"/>
      <w:numFmt w:val="bullet"/>
      <w:lvlText w:val="•"/>
      <w:lvlJc w:val="left"/>
      <w:pPr>
        <w:tabs>
          <w:tab w:val="num" w:pos="2880"/>
        </w:tabs>
        <w:ind w:left="2880" w:hanging="360"/>
      </w:pPr>
      <w:rPr>
        <w:rFonts w:ascii="Times New Roman" w:hAnsi="Times New Roman" w:hint="default"/>
      </w:rPr>
    </w:lvl>
    <w:lvl w:ilvl="4" w:tplc="8640E174" w:tentative="1">
      <w:start w:val="1"/>
      <w:numFmt w:val="bullet"/>
      <w:lvlText w:val="•"/>
      <w:lvlJc w:val="left"/>
      <w:pPr>
        <w:tabs>
          <w:tab w:val="num" w:pos="3600"/>
        </w:tabs>
        <w:ind w:left="3600" w:hanging="360"/>
      </w:pPr>
      <w:rPr>
        <w:rFonts w:ascii="Times New Roman" w:hAnsi="Times New Roman" w:hint="default"/>
      </w:rPr>
    </w:lvl>
    <w:lvl w:ilvl="5" w:tplc="DF00978A" w:tentative="1">
      <w:start w:val="1"/>
      <w:numFmt w:val="bullet"/>
      <w:lvlText w:val="•"/>
      <w:lvlJc w:val="left"/>
      <w:pPr>
        <w:tabs>
          <w:tab w:val="num" w:pos="4320"/>
        </w:tabs>
        <w:ind w:left="4320" w:hanging="360"/>
      </w:pPr>
      <w:rPr>
        <w:rFonts w:ascii="Times New Roman" w:hAnsi="Times New Roman" w:hint="default"/>
      </w:rPr>
    </w:lvl>
    <w:lvl w:ilvl="6" w:tplc="29B6A538" w:tentative="1">
      <w:start w:val="1"/>
      <w:numFmt w:val="bullet"/>
      <w:lvlText w:val="•"/>
      <w:lvlJc w:val="left"/>
      <w:pPr>
        <w:tabs>
          <w:tab w:val="num" w:pos="5040"/>
        </w:tabs>
        <w:ind w:left="5040" w:hanging="360"/>
      </w:pPr>
      <w:rPr>
        <w:rFonts w:ascii="Times New Roman" w:hAnsi="Times New Roman" w:hint="default"/>
      </w:rPr>
    </w:lvl>
    <w:lvl w:ilvl="7" w:tplc="FDF8C3CE" w:tentative="1">
      <w:start w:val="1"/>
      <w:numFmt w:val="bullet"/>
      <w:lvlText w:val="•"/>
      <w:lvlJc w:val="left"/>
      <w:pPr>
        <w:tabs>
          <w:tab w:val="num" w:pos="5760"/>
        </w:tabs>
        <w:ind w:left="5760" w:hanging="360"/>
      </w:pPr>
      <w:rPr>
        <w:rFonts w:ascii="Times New Roman" w:hAnsi="Times New Roman" w:hint="default"/>
      </w:rPr>
    </w:lvl>
    <w:lvl w:ilvl="8" w:tplc="4B02149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96F58AB"/>
    <w:multiLevelType w:val="hybridMultilevel"/>
    <w:tmpl w:val="C73E51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8798075">
    <w:abstractNumId w:val="31"/>
  </w:num>
  <w:num w:numId="2" w16cid:durableId="735661627">
    <w:abstractNumId w:val="9"/>
  </w:num>
  <w:num w:numId="3" w16cid:durableId="44372475">
    <w:abstractNumId w:val="2"/>
  </w:num>
  <w:num w:numId="4" w16cid:durableId="188028297">
    <w:abstractNumId w:val="36"/>
  </w:num>
  <w:num w:numId="5" w16cid:durableId="1384213291">
    <w:abstractNumId w:val="35"/>
  </w:num>
  <w:num w:numId="6" w16cid:durableId="1750618739">
    <w:abstractNumId w:val="32"/>
  </w:num>
  <w:num w:numId="7" w16cid:durableId="765030843">
    <w:abstractNumId w:val="5"/>
  </w:num>
  <w:num w:numId="8" w16cid:durableId="107891654">
    <w:abstractNumId w:val="8"/>
  </w:num>
  <w:num w:numId="9" w16cid:durableId="967587709">
    <w:abstractNumId w:val="34"/>
  </w:num>
  <w:num w:numId="10" w16cid:durableId="2062748557">
    <w:abstractNumId w:val="1"/>
  </w:num>
  <w:num w:numId="11" w16cid:durableId="11956563">
    <w:abstractNumId w:val="24"/>
  </w:num>
  <w:num w:numId="12" w16cid:durableId="980233229">
    <w:abstractNumId w:val="39"/>
  </w:num>
  <w:num w:numId="13" w16cid:durableId="200557037">
    <w:abstractNumId w:val="42"/>
  </w:num>
  <w:num w:numId="14" w16cid:durableId="1015688639">
    <w:abstractNumId w:val="42"/>
    <w:lvlOverride w:ilvl="0">
      <w:startOverride w:val="1"/>
    </w:lvlOverride>
  </w:num>
  <w:num w:numId="15" w16cid:durableId="1046876384">
    <w:abstractNumId w:val="23"/>
  </w:num>
  <w:num w:numId="16" w16cid:durableId="1925527132">
    <w:abstractNumId w:val="45"/>
  </w:num>
  <w:num w:numId="17" w16cid:durableId="1898130831">
    <w:abstractNumId w:val="46"/>
  </w:num>
  <w:num w:numId="18" w16cid:durableId="2138602715">
    <w:abstractNumId w:val="37"/>
  </w:num>
  <w:num w:numId="19" w16cid:durableId="1106775651">
    <w:abstractNumId w:val="33"/>
  </w:num>
  <w:num w:numId="20" w16cid:durableId="311452225">
    <w:abstractNumId w:val="43"/>
  </w:num>
  <w:num w:numId="21" w16cid:durableId="86274161">
    <w:abstractNumId w:val="3"/>
  </w:num>
  <w:num w:numId="22" w16cid:durableId="1808544364">
    <w:abstractNumId w:val="26"/>
  </w:num>
  <w:num w:numId="23" w16cid:durableId="15741932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704128">
    <w:abstractNumId w:val="25"/>
  </w:num>
  <w:num w:numId="25" w16cid:durableId="901452793">
    <w:abstractNumId w:val="22"/>
  </w:num>
  <w:num w:numId="26" w16cid:durableId="453602688">
    <w:abstractNumId w:val="44"/>
  </w:num>
  <w:num w:numId="27" w16cid:durableId="1709572599">
    <w:abstractNumId w:val="19"/>
  </w:num>
  <w:num w:numId="28" w16cid:durableId="795559588">
    <w:abstractNumId w:val="18"/>
  </w:num>
  <w:num w:numId="29" w16cid:durableId="1398436667">
    <w:abstractNumId w:val="16"/>
  </w:num>
  <w:num w:numId="30" w16cid:durableId="864366185">
    <w:abstractNumId w:val="27"/>
  </w:num>
  <w:num w:numId="31" w16cid:durableId="138308053">
    <w:abstractNumId w:val="40"/>
  </w:num>
  <w:num w:numId="32" w16cid:durableId="392853834">
    <w:abstractNumId w:val="0"/>
  </w:num>
  <w:num w:numId="33" w16cid:durableId="334041447">
    <w:abstractNumId w:val="28"/>
  </w:num>
  <w:num w:numId="34" w16cid:durableId="35083117">
    <w:abstractNumId w:val="12"/>
  </w:num>
  <w:num w:numId="35" w16cid:durableId="160313648">
    <w:abstractNumId w:val="30"/>
  </w:num>
  <w:num w:numId="36" w16cid:durableId="1392579274">
    <w:abstractNumId w:val="7"/>
  </w:num>
  <w:num w:numId="37" w16cid:durableId="1360818102">
    <w:abstractNumId w:val="20"/>
  </w:num>
  <w:num w:numId="38" w16cid:durableId="2108499075">
    <w:abstractNumId w:val="15"/>
  </w:num>
  <w:num w:numId="39" w16cid:durableId="158498051">
    <w:abstractNumId w:val="11"/>
  </w:num>
  <w:num w:numId="40" w16cid:durableId="699210554">
    <w:abstractNumId w:val="41"/>
  </w:num>
  <w:num w:numId="41" w16cid:durableId="1106779183">
    <w:abstractNumId w:val="6"/>
  </w:num>
  <w:num w:numId="42" w16cid:durableId="1835409854">
    <w:abstractNumId w:val="21"/>
  </w:num>
  <w:num w:numId="43" w16cid:durableId="1803034849">
    <w:abstractNumId w:val="4"/>
  </w:num>
  <w:num w:numId="44" w16cid:durableId="785733984">
    <w:abstractNumId w:val="38"/>
  </w:num>
  <w:num w:numId="45" w16cid:durableId="1261794205">
    <w:abstractNumId w:val="13"/>
  </w:num>
  <w:num w:numId="46" w16cid:durableId="1587956267">
    <w:abstractNumId w:val="10"/>
  </w:num>
  <w:num w:numId="47" w16cid:durableId="1684742939">
    <w:abstractNumId w:val="14"/>
  </w:num>
  <w:num w:numId="48" w16cid:durableId="420686968">
    <w:abstractNumId w:val="17"/>
  </w:num>
  <w:num w:numId="49" w16cid:durableId="509173898">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816"/>
    <w:rsid w:val="00001CE8"/>
    <w:rsid w:val="00002026"/>
    <w:rsid w:val="000029EE"/>
    <w:rsid w:val="0000724A"/>
    <w:rsid w:val="000150DD"/>
    <w:rsid w:val="000224C4"/>
    <w:rsid w:val="000225A8"/>
    <w:rsid w:val="0002619D"/>
    <w:rsid w:val="000306CD"/>
    <w:rsid w:val="00034ABF"/>
    <w:rsid w:val="00043632"/>
    <w:rsid w:val="00044AD6"/>
    <w:rsid w:val="00044B50"/>
    <w:rsid w:val="0004600D"/>
    <w:rsid w:val="0005598F"/>
    <w:rsid w:val="00060172"/>
    <w:rsid w:val="000618A8"/>
    <w:rsid w:val="00063FB2"/>
    <w:rsid w:val="00064F19"/>
    <w:rsid w:val="00067041"/>
    <w:rsid w:val="00067C4F"/>
    <w:rsid w:val="000709D7"/>
    <w:rsid w:val="000721D7"/>
    <w:rsid w:val="00077374"/>
    <w:rsid w:val="00080C3D"/>
    <w:rsid w:val="00081328"/>
    <w:rsid w:val="00085247"/>
    <w:rsid w:val="0009568C"/>
    <w:rsid w:val="00095AFD"/>
    <w:rsid w:val="000A1523"/>
    <w:rsid w:val="000A2547"/>
    <w:rsid w:val="000A5C83"/>
    <w:rsid w:val="000A7A83"/>
    <w:rsid w:val="000B1DFE"/>
    <w:rsid w:val="000B60DB"/>
    <w:rsid w:val="000B630D"/>
    <w:rsid w:val="000B6C96"/>
    <w:rsid w:val="000C7A07"/>
    <w:rsid w:val="000D4051"/>
    <w:rsid w:val="000E25DC"/>
    <w:rsid w:val="000E386B"/>
    <w:rsid w:val="000E6E82"/>
    <w:rsid w:val="000F023E"/>
    <w:rsid w:val="000F2A45"/>
    <w:rsid w:val="000F48F3"/>
    <w:rsid w:val="000F4F51"/>
    <w:rsid w:val="000F7ECE"/>
    <w:rsid w:val="00101275"/>
    <w:rsid w:val="001121F8"/>
    <w:rsid w:val="00112858"/>
    <w:rsid w:val="00112CBD"/>
    <w:rsid w:val="00124435"/>
    <w:rsid w:val="00125F28"/>
    <w:rsid w:val="00136F63"/>
    <w:rsid w:val="00140B56"/>
    <w:rsid w:val="00145426"/>
    <w:rsid w:val="00146211"/>
    <w:rsid w:val="001559C7"/>
    <w:rsid w:val="00156F59"/>
    <w:rsid w:val="001729B8"/>
    <w:rsid w:val="00174A78"/>
    <w:rsid w:val="0017546E"/>
    <w:rsid w:val="001830E1"/>
    <w:rsid w:val="00183665"/>
    <w:rsid w:val="00184731"/>
    <w:rsid w:val="00191CE5"/>
    <w:rsid w:val="00193F2F"/>
    <w:rsid w:val="00194154"/>
    <w:rsid w:val="001A1206"/>
    <w:rsid w:val="001A45F1"/>
    <w:rsid w:val="001A517A"/>
    <w:rsid w:val="001A7710"/>
    <w:rsid w:val="001C061A"/>
    <w:rsid w:val="001C5474"/>
    <w:rsid w:val="001D0C89"/>
    <w:rsid w:val="001E0B93"/>
    <w:rsid w:val="001E7897"/>
    <w:rsid w:val="0020097D"/>
    <w:rsid w:val="00210598"/>
    <w:rsid w:val="002134EF"/>
    <w:rsid w:val="00221636"/>
    <w:rsid w:val="002233CB"/>
    <w:rsid w:val="00237F46"/>
    <w:rsid w:val="002407AF"/>
    <w:rsid w:val="00243491"/>
    <w:rsid w:val="00243D31"/>
    <w:rsid w:val="002600B8"/>
    <w:rsid w:val="00261D0D"/>
    <w:rsid w:val="0026580D"/>
    <w:rsid w:val="002751AE"/>
    <w:rsid w:val="00276785"/>
    <w:rsid w:val="00292CE0"/>
    <w:rsid w:val="002A3ADC"/>
    <w:rsid w:val="002A6229"/>
    <w:rsid w:val="002B05B8"/>
    <w:rsid w:val="002B21F4"/>
    <w:rsid w:val="002B2686"/>
    <w:rsid w:val="002B4776"/>
    <w:rsid w:val="002B4792"/>
    <w:rsid w:val="002B7DA4"/>
    <w:rsid w:val="002C0051"/>
    <w:rsid w:val="002C0BA1"/>
    <w:rsid w:val="002C4D54"/>
    <w:rsid w:val="002D6768"/>
    <w:rsid w:val="002D778E"/>
    <w:rsid w:val="002E13C6"/>
    <w:rsid w:val="002E6438"/>
    <w:rsid w:val="002E681B"/>
    <w:rsid w:val="002E6D00"/>
    <w:rsid w:val="002E77D1"/>
    <w:rsid w:val="002F1168"/>
    <w:rsid w:val="002F54B5"/>
    <w:rsid w:val="002F7AC5"/>
    <w:rsid w:val="003029DA"/>
    <w:rsid w:val="003039DD"/>
    <w:rsid w:val="003073C5"/>
    <w:rsid w:val="0030764B"/>
    <w:rsid w:val="00313C78"/>
    <w:rsid w:val="0031459B"/>
    <w:rsid w:val="00321E66"/>
    <w:rsid w:val="0032256D"/>
    <w:rsid w:val="003255D6"/>
    <w:rsid w:val="00327693"/>
    <w:rsid w:val="0034303E"/>
    <w:rsid w:val="00351D37"/>
    <w:rsid w:val="0035468C"/>
    <w:rsid w:val="003638DD"/>
    <w:rsid w:val="00367AC3"/>
    <w:rsid w:val="00381816"/>
    <w:rsid w:val="00382C46"/>
    <w:rsid w:val="0038586F"/>
    <w:rsid w:val="00385898"/>
    <w:rsid w:val="003958E5"/>
    <w:rsid w:val="003969F8"/>
    <w:rsid w:val="003A43E8"/>
    <w:rsid w:val="003A5364"/>
    <w:rsid w:val="003B66AF"/>
    <w:rsid w:val="003C291A"/>
    <w:rsid w:val="003C65EA"/>
    <w:rsid w:val="003C68C7"/>
    <w:rsid w:val="003C7606"/>
    <w:rsid w:val="003D2F64"/>
    <w:rsid w:val="003D5457"/>
    <w:rsid w:val="003D5938"/>
    <w:rsid w:val="003E00AF"/>
    <w:rsid w:val="003E04B7"/>
    <w:rsid w:val="003E3372"/>
    <w:rsid w:val="003E7C3B"/>
    <w:rsid w:val="004056DD"/>
    <w:rsid w:val="00407752"/>
    <w:rsid w:val="0041356A"/>
    <w:rsid w:val="00413D25"/>
    <w:rsid w:val="0041582B"/>
    <w:rsid w:val="0041600B"/>
    <w:rsid w:val="00416221"/>
    <w:rsid w:val="00416D6B"/>
    <w:rsid w:val="00417ED2"/>
    <w:rsid w:val="00425413"/>
    <w:rsid w:val="00431466"/>
    <w:rsid w:val="0043397B"/>
    <w:rsid w:val="00436623"/>
    <w:rsid w:val="00441EBF"/>
    <w:rsid w:val="0044485D"/>
    <w:rsid w:val="00444D7C"/>
    <w:rsid w:val="00454DCC"/>
    <w:rsid w:val="00455E5C"/>
    <w:rsid w:val="0046351F"/>
    <w:rsid w:val="00463822"/>
    <w:rsid w:val="00466F62"/>
    <w:rsid w:val="00467754"/>
    <w:rsid w:val="00472AB9"/>
    <w:rsid w:val="0048019A"/>
    <w:rsid w:val="00486D0B"/>
    <w:rsid w:val="004901ED"/>
    <w:rsid w:val="004949F3"/>
    <w:rsid w:val="00494CE0"/>
    <w:rsid w:val="004A116A"/>
    <w:rsid w:val="004A40DB"/>
    <w:rsid w:val="004A4284"/>
    <w:rsid w:val="004A5A82"/>
    <w:rsid w:val="004A738E"/>
    <w:rsid w:val="004B0162"/>
    <w:rsid w:val="004B4191"/>
    <w:rsid w:val="004E7DE6"/>
    <w:rsid w:val="004F298A"/>
    <w:rsid w:val="004F5E3A"/>
    <w:rsid w:val="00500B90"/>
    <w:rsid w:val="0050280C"/>
    <w:rsid w:val="0050773F"/>
    <w:rsid w:val="00514A26"/>
    <w:rsid w:val="00515B1A"/>
    <w:rsid w:val="005172A9"/>
    <w:rsid w:val="00517E43"/>
    <w:rsid w:val="0052712A"/>
    <w:rsid w:val="00530376"/>
    <w:rsid w:val="005330C3"/>
    <w:rsid w:val="00533408"/>
    <w:rsid w:val="00536729"/>
    <w:rsid w:val="00536752"/>
    <w:rsid w:val="00540D88"/>
    <w:rsid w:val="00544980"/>
    <w:rsid w:val="00545BA5"/>
    <w:rsid w:val="005472DF"/>
    <w:rsid w:val="00554A48"/>
    <w:rsid w:val="00557060"/>
    <w:rsid w:val="0055798E"/>
    <w:rsid w:val="0056442B"/>
    <w:rsid w:val="005676A9"/>
    <w:rsid w:val="00571F05"/>
    <w:rsid w:val="00573E49"/>
    <w:rsid w:val="00574443"/>
    <w:rsid w:val="00576C92"/>
    <w:rsid w:val="00596EB5"/>
    <w:rsid w:val="005A22EC"/>
    <w:rsid w:val="005A283F"/>
    <w:rsid w:val="005B60E1"/>
    <w:rsid w:val="005B650D"/>
    <w:rsid w:val="005C1961"/>
    <w:rsid w:val="005C256B"/>
    <w:rsid w:val="005C4A55"/>
    <w:rsid w:val="005C7E93"/>
    <w:rsid w:val="005D2625"/>
    <w:rsid w:val="005E00DE"/>
    <w:rsid w:val="005E5AC1"/>
    <w:rsid w:val="005F293E"/>
    <w:rsid w:val="005F67B6"/>
    <w:rsid w:val="005F7604"/>
    <w:rsid w:val="005F76DA"/>
    <w:rsid w:val="00600760"/>
    <w:rsid w:val="006039B4"/>
    <w:rsid w:val="00614734"/>
    <w:rsid w:val="006147B8"/>
    <w:rsid w:val="00617C4B"/>
    <w:rsid w:val="00622A47"/>
    <w:rsid w:val="006301A0"/>
    <w:rsid w:val="006324B3"/>
    <w:rsid w:val="006333D3"/>
    <w:rsid w:val="00637690"/>
    <w:rsid w:val="00655472"/>
    <w:rsid w:val="006612EF"/>
    <w:rsid w:val="00665AD5"/>
    <w:rsid w:val="00673E88"/>
    <w:rsid w:val="0067426D"/>
    <w:rsid w:val="00674C2C"/>
    <w:rsid w:val="00676BAA"/>
    <w:rsid w:val="006811CD"/>
    <w:rsid w:val="00683E1C"/>
    <w:rsid w:val="00685D0E"/>
    <w:rsid w:val="00697C02"/>
    <w:rsid w:val="006A03F6"/>
    <w:rsid w:val="006A2BC6"/>
    <w:rsid w:val="006A3C57"/>
    <w:rsid w:val="006B0DFF"/>
    <w:rsid w:val="006B12CB"/>
    <w:rsid w:val="006C3555"/>
    <w:rsid w:val="006D1359"/>
    <w:rsid w:val="006D38A2"/>
    <w:rsid w:val="006D4D7D"/>
    <w:rsid w:val="006D6A98"/>
    <w:rsid w:val="006D7C6F"/>
    <w:rsid w:val="006E2E1F"/>
    <w:rsid w:val="006E340C"/>
    <w:rsid w:val="006E4F31"/>
    <w:rsid w:val="006E70A8"/>
    <w:rsid w:val="006E7BFA"/>
    <w:rsid w:val="006F0411"/>
    <w:rsid w:val="006F19F9"/>
    <w:rsid w:val="006F25A0"/>
    <w:rsid w:val="006F3CB0"/>
    <w:rsid w:val="006F6CD1"/>
    <w:rsid w:val="006F7B47"/>
    <w:rsid w:val="006F7C58"/>
    <w:rsid w:val="00701F12"/>
    <w:rsid w:val="00702785"/>
    <w:rsid w:val="00703131"/>
    <w:rsid w:val="0070396E"/>
    <w:rsid w:val="00705390"/>
    <w:rsid w:val="00706BC9"/>
    <w:rsid w:val="00707AE4"/>
    <w:rsid w:val="0070802D"/>
    <w:rsid w:val="00711167"/>
    <w:rsid w:val="007146EE"/>
    <w:rsid w:val="00714981"/>
    <w:rsid w:val="00714A25"/>
    <w:rsid w:val="00714FBF"/>
    <w:rsid w:val="00717AD8"/>
    <w:rsid w:val="007200E4"/>
    <w:rsid w:val="0073424A"/>
    <w:rsid w:val="007374E3"/>
    <w:rsid w:val="007400F9"/>
    <w:rsid w:val="00746E23"/>
    <w:rsid w:val="0075346A"/>
    <w:rsid w:val="0075662D"/>
    <w:rsid w:val="00756B06"/>
    <w:rsid w:val="007622FA"/>
    <w:rsid w:val="00764A70"/>
    <w:rsid w:val="00765F52"/>
    <w:rsid w:val="00766510"/>
    <w:rsid w:val="00772E15"/>
    <w:rsid w:val="00774498"/>
    <w:rsid w:val="00777528"/>
    <w:rsid w:val="00780542"/>
    <w:rsid w:val="00781FF8"/>
    <w:rsid w:val="00782904"/>
    <w:rsid w:val="0078391F"/>
    <w:rsid w:val="007845A2"/>
    <w:rsid w:val="00785809"/>
    <w:rsid w:val="00787698"/>
    <w:rsid w:val="007905D3"/>
    <w:rsid w:val="00792778"/>
    <w:rsid w:val="00793F10"/>
    <w:rsid w:val="007A033A"/>
    <w:rsid w:val="007A0927"/>
    <w:rsid w:val="007A0F56"/>
    <w:rsid w:val="007A1C4B"/>
    <w:rsid w:val="007A63CE"/>
    <w:rsid w:val="007C361D"/>
    <w:rsid w:val="007C3657"/>
    <w:rsid w:val="007D32CC"/>
    <w:rsid w:val="007D5F09"/>
    <w:rsid w:val="007D6FD8"/>
    <w:rsid w:val="007D7149"/>
    <w:rsid w:val="007E015C"/>
    <w:rsid w:val="007E1947"/>
    <w:rsid w:val="007E30FF"/>
    <w:rsid w:val="007F0E51"/>
    <w:rsid w:val="007F1267"/>
    <w:rsid w:val="007F2C9D"/>
    <w:rsid w:val="007F5C92"/>
    <w:rsid w:val="007F62DE"/>
    <w:rsid w:val="00800C7A"/>
    <w:rsid w:val="00802903"/>
    <w:rsid w:val="008029BB"/>
    <w:rsid w:val="008110C0"/>
    <w:rsid w:val="00812F2A"/>
    <w:rsid w:val="0081438F"/>
    <w:rsid w:val="00815804"/>
    <w:rsid w:val="0082149C"/>
    <w:rsid w:val="008226B5"/>
    <w:rsid w:val="00825C26"/>
    <w:rsid w:val="00834291"/>
    <w:rsid w:val="00834DBD"/>
    <w:rsid w:val="008373E2"/>
    <w:rsid w:val="008410CF"/>
    <w:rsid w:val="00843B1C"/>
    <w:rsid w:val="00851C14"/>
    <w:rsid w:val="0085286D"/>
    <w:rsid w:val="0085478F"/>
    <w:rsid w:val="00855899"/>
    <w:rsid w:val="00862B9A"/>
    <w:rsid w:val="00871B50"/>
    <w:rsid w:val="00875304"/>
    <w:rsid w:val="0087771F"/>
    <w:rsid w:val="008778D6"/>
    <w:rsid w:val="00880C7D"/>
    <w:rsid w:val="00880E1B"/>
    <w:rsid w:val="008814FB"/>
    <w:rsid w:val="00883534"/>
    <w:rsid w:val="0088509F"/>
    <w:rsid w:val="00885267"/>
    <w:rsid w:val="008863B2"/>
    <w:rsid w:val="0089171F"/>
    <w:rsid w:val="00891AAA"/>
    <w:rsid w:val="008A1239"/>
    <w:rsid w:val="008A789F"/>
    <w:rsid w:val="008B0430"/>
    <w:rsid w:val="008B2690"/>
    <w:rsid w:val="008B2AAA"/>
    <w:rsid w:val="008B5307"/>
    <w:rsid w:val="008B6DD1"/>
    <w:rsid w:val="008B6E8C"/>
    <w:rsid w:val="008D4750"/>
    <w:rsid w:val="008D7B89"/>
    <w:rsid w:val="008E1509"/>
    <w:rsid w:val="008E2EB7"/>
    <w:rsid w:val="008E30AB"/>
    <w:rsid w:val="008E3994"/>
    <w:rsid w:val="008E3A10"/>
    <w:rsid w:val="008E6163"/>
    <w:rsid w:val="008F07BF"/>
    <w:rsid w:val="008F0E9F"/>
    <w:rsid w:val="008F1C50"/>
    <w:rsid w:val="008F505D"/>
    <w:rsid w:val="008F6821"/>
    <w:rsid w:val="00901ED3"/>
    <w:rsid w:val="00906300"/>
    <w:rsid w:val="009153C5"/>
    <w:rsid w:val="00917172"/>
    <w:rsid w:val="00921ED0"/>
    <w:rsid w:val="00923972"/>
    <w:rsid w:val="00924449"/>
    <w:rsid w:val="00936ABD"/>
    <w:rsid w:val="00937B92"/>
    <w:rsid w:val="009417AF"/>
    <w:rsid w:val="00942DE2"/>
    <w:rsid w:val="00955B45"/>
    <w:rsid w:val="00957003"/>
    <w:rsid w:val="00962BC4"/>
    <w:rsid w:val="00962FA4"/>
    <w:rsid w:val="00964DE5"/>
    <w:rsid w:val="00964EA7"/>
    <w:rsid w:val="00965961"/>
    <w:rsid w:val="00970DA6"/>
    <w:rsid w:val="00975C55"/>
    <w:rsid w:val="009837E6"/>
    <w:rsid w:val="009847CF"/>
    <w:rsid w:val="00984AC1"/>
    <w:rsid w:val="009855DF"/>
    <w:rsid w:val="009866C4"/>
    <w:rsid w:val="0098695E"/>
    <w:rsid w:val="00995462"/>
    <w:rsid w:val="00997A0B"/>
    <w:rsid w:val="009A0806"/>
    <w:rsid w:val="009A3BE2"/>
    <w:rsid w:val="009B1F75"/>
    <w:rsid w:val="009B2054"/>
    <w:rsid w:val="009B6FD7"/>
    <w:rsid w:val="009C08F4"/>
    <w:rsid w:val="009C2FB4"/>
    <w:rsid w:val="009C417D"/>
    <w:rsid w:val="009C7761"/>
    <w:rsid w:val="009D0445"/>
    <w:rsid w:val="009D14B8"/>
    <w:rsid w:val="009D222F"/>
    <w:rsid w:val="009F3E19"/>
    <w:rsid w:val="009F4A17"/>
    <w:rsid w:val="009F5B91"/>
    <w:rsid w:val="00A011E9"/>
    <w:rsid w:val="00A02837"/>
    <w:rsid w:val="00A07355"/>
    <w:rsid w:val="00A11590"/>
    <w:rsid w:val="00A11877"/>
    <w:rsid w:val="00A22827"/>
    <w:rsid w:val="00A22C23"/>
    <w:rsid w:val="00A24572"/>
    <w:rsid w:val="00A27BEF"/>
    <w:rsid w:val="00A32309"/>
    <w:rsid w:val="00A36D5A"/>
    <w:rsid w:val="00A3794B"/>
    <w:rsid w:val="00A53158"/>
    <w:rsid w:val="00A5546E"/>
    <w:rsid w:val="00A63208"/>
    <w:rsid w:val="00A638E2"/>
    <w:rsid w:val="00A63D09"/>
    <w:rsid w:val="00A67545"/>
    <w:rsid w:val="00A7048A"/>
    <w:rsid w:val="00A7443F"/>
    <w:rsid w:val="00A75252"/>
    <w:rsid w:val="00A8112D"/>
    <w:rsid w:val="00A81EE4"/>
    <w:rsid w:val="00A82E9A"/>
    <w:rsid w:val="00A82F37"/>
    <w:rsid w:val="00A876E6"/>
    <w:rsid w:val="00A952E2"/>
    <w:rsid w:val="00A97FCB"/>
    <w:rsid w:val="00AA0850"/>
    <w:rsid w:val="00AA1894"/>
    <w:rsid w:val="00AB2551"/>
    <w:rsid w:val="00AB3DC1"/>
    <w:rsid w:val="00AB6CC9"/>
    <w:rsid w:val="00AC0D3A"/>
    <w:rsid w:val="00AC0F9D"/>
    <w:rsid w:val="00AC17A7"/>
    <w:rsid w:val="00AC1B79"/>
    <w:rsid w:val="00AC40AD"/>
    <w:rsid w:val="00AC655E"/>
    <w:rsid w:val="00AD0D26"/>
    <w:rsid w:val="00AD16CE"/>
    <w:rsid w:val="00AD19FD"/>
    <w:rsid w:val="00AD317B"/>
    <w:rsid w:val="00AD3341"/>
    <w:rsid w:val="00AD58A1"/>
    <w:rsid w:val="00AD67CC"/>
    <w:rsid w:val="00AE3FC9"/>
    <w:rsid w:val="00AF07EF"/>
    <w:rsid w:val="00AF6D15"/>
    <w:rsid w:val="00B072A8"/>
    <w:rsid w:val="00B0767A"/>
    <w:rsid w:val="00B14985"/>
    <w:rsid w:val="00B1783A"/>
    <w:rsid w:val="00B26E64"/>
    <w:rsid w:val="00B33809"/>
    <w:rsid w:val="00B34875"/>
    <w:rsid w:val="00B51163"/>
    <w:rsid w:val="00B570BE"/>
    <w:rsid w:val="00B60190"/>
    <w:rsid w:val="00B625FA"/>
    <w:rsid w:val="00B63897"/>
    <w:rsid w:val="00B71CA2"/>
    <w:rsid w:val="00B73513"/>
    <w:rsid w:val="00B75723"/>
    <w:rsid w:val="00B765C3"/>
    <w:rsid w:val="00B771DB"/>
    <w:rsid w:val="00B843AF"/>
    <w:rsid w:val="00B8688A"/>
    <w:rsid w:val="00B87E92"/>
    <w:rsid w:val="00B90610"/>
    <w:rsid w:val="00B96B83"/>
    <w:rsid w:val="00BA31F9"/>
    <w:rsid w:val="00BA3271"/>
    <w:rsid w:val="00BA566F"/>
    <w:rsid w:val="00BB3AD6"/>
    <w:rsid w:val="00BB6409"/>
    <w:rsid w:val="00BC16EF"/>
    <w:rsid w:val="00BC33A0"/>
    <w:rsid w:val="00BC6264"/>
    <w:rsid w:val="00BC7230"/>
    <w:rsid w:val="00BD1337"/>
    <w:rsid w:val="00BD4BFE"/>
    <w:rsid w:val="00BD6B14"/>
    <w:rsid w:val="00BE3108"/>
    <w:rsid w:val="00BF3BC2"/>
    <w:rsid w:val="00BF3DC2"/>
    <w:rsid w:val="00BF58FE"/>
    <w:rsid w:val="00BF79FC"/>
    <w:rsid w:val="00C01B14"/>
    <w:rsid w:val="00C01DB1"/>
    <w:rsid w:val="00C03131"/>
    <w:rsid w:val="00C03D54"/>
    <w:rsid w:val="00C05537"/>
    <w:rsid w:val="00C06BAB"/>
    <w:rsid w:val="00C07897"/>
    <w:rsid w:val="00C07E35"/>
    <w:rsid w:val="00C107CE"/>
    <w:rsid w:val="00C11D2D"/>
    <w:rsid w:val="00C12F50"/>
    <w:rsid w:val="00C131B2"/>
    <w:rsid w:val="00C1345D"/>
    <w:rsid w:val="00C143F4"/>
    <w:rsid w:val="00C1489F"/>
    <w:rsid w:val="00C209D1"/>
    <w:rsid w:val="00C250B5"/>
    <w:rsid w:val="00C3362B"/>
    <w:rsid w:val="00C34844"/>
    <w:rsid w:val="00C364B6"/>
    <w:rsid w:val="00C36D6A"/>
    <w:rsid w:val="00C407D5"/>
    <w:rsid w:val="00C42A24"/>
    <w:rsid w:val="00C42DAF"/>
    <w:rsid w:val="00C43EC9"/>
    <w:rsid w:val="00C45E29"/>
    <w:rsid w:val="00C46C49"/>
    <w:rsid w:val="00C475E2"/>
    <w:rsid w:val="00C61A8E"/>
    <w:rsid w:val="00C65E53"/>
    <w:rsid w:val="00C71288"/>
    <w:rsid w:val="00C72C2A"/>
    <w:rsid w:val="00C744BB"/>
    <w:rsid w:val="00C74B92"/>
    <w:rsid w:val="00C80CEC"/>
    <w:rsid w:val="00C81E75"/>
    <w:rsid w:val="00C8339C"/>
    <w:rsid w:val="00C86200"/>
    <w:rsid w:val="00C870C6"/>
    <w:rsid w:val="00C87A2A"/>
    <w:rsid w:val="00C903F1"/>
    <w:rsid w:val="00C90955"/>
    <w:rsid w:val="00C90EC0"/>
    <w:rsid w:val="00C93A08"/>
    <w:rsid w:val="00C95D49"/>
    <w:rsid w:val="00CA377F"/>
    <w:rsid w:val="00CB13A6"/>
    <w:rsid w:val="00CB3943"/>
    <w:rsid w:val="00CB5049"/>
    <w:rsid w:val="00CC00D7"/>
    <w:rsid w:val="00CC2781"/>
    <w:rsid w:val="00CC2A57"/>
    <w:rsid w:val="00CC4129"/>
    <w:rsid w:val="00CC510F"/>
    <w:rsid w:val="00CC734D"/>
    <w:rsid w:val="00CD1E66"/>
    <w:rsid w:val="00CD27F2"/>
    <w:rsid w:val="00CD37BD"/>
    <w:rsid w:val="00CD5EC4"/>
    <w:rsid w:val="00CD663B"/>
    <w:rsid w:val="00CD7830"/>
    <w:rsid w:val="00CD7C9A"/>
    <w:rsid w:val="00CE28CF"/>
    <w:rsid w:val="00CE367F"/>
    <w:rsid w:val="00CE443B"/>
    <w:rsid w:val="00CE6FBE"/>
    <w:rsid w:val="00D010EC"/>
    <w:rsid w:val="00D04F7A"/>
    <w:rsid w:val="00D14237"/>
    <w:rsid w:val="00D1470D"/>
    <w:rsid w:val="00D20613"/>
    <w:rsid w:val="00D221EA"/>
    <w:rsid w:val="00D240A3"/>
    <w:rsid w:val="00D26134"/>
    <w:rsid w:val="00D26F1A"/>
    <w:rsid w:val="00D330BF"/>
    <w:rsid w:val="00D3354A"/>
    <w:rsid w:val="00D345BA"/>
    <w:rsid w:val="00D345CA"/>
    <w:rsid w:val="00D3568D"/>
    <w:rsid w:val="00D35ED9"/>
    <w:rsid w:val="00D40EE0"/>
    <w:rsid w:val="00D448DB"/>
    <w:rsid w:val="00D455F9"/>
    <w:rsid w:val="00D474DE"/>
    <w:rsid w:val="00D52EE7"/>
    <w:rsid w:val="00D54229"/>
    <w:rsid w:val="00D56776"/>
    <w:rsid w:val="00D56CC1"/>
    <w:rsid w:val="00D60E82"/>
    <w:rsid w:val="00D66B0C"/>
    <w:rsid w:val="00D67ED6"/>
    <w:rsid w:val="00D73D83"/>
    <w:rsid w:val="00D7539E"/>
    <w:rsid w:val="00D771A8"/>
    <w:rsid w:val="00D81C9D"/>
    <w:rsid w:val="00D8274B"/>
    <w:rsid w:val="00D82934"/>
    <w:rsid w:val="00D82E44"/>
    <w:rsid w:val="00D86682"/>
    <w:rsid w:val="00D8772E"/>
    <w:rsid w:val="00D92515"/>
    <w:rsid w:val="00D93A76"/>
    <w:rsid w:val="00DA44B8"/>
    <w:rsid w:val="00DA46FF"/>
    <w:rsid w:val="00DA5E72"/>
    <w:rsid w:val="00DA66E2"/>
    <w:rsid w:val="00DA6B66"/>
    <w:rsid w:val="00DA6D62"/>
    <w:rsid w:val="00DB21A2"/>
    <w:rsid w:val="00DB4440"/>
    <w:rsid w:val="00DB7553"/>
    <w:rsid w:val="00DC4BAF"/>
    <w:rsid w:val="00DC76B4"/>
    <w:rsid w:val="00DD0655"/>
    <w:rsid w:val="00DD175C"/>
    <w:rsid w:val="00DD31A4"/>
    <w:rsid w:val="00DD4A72"/>
    <w:rsid w:val="00DE2466"/>
    <w:rsid w:val="00DE55ED"/>
    <w:rsid w:val="00DE5828"/>
    <w:rsid w:val="00DF21BA"/>
    <w:rsid w:val="00DF5B30"/>
    <w:rsid w:val="00E07FFC"/>
    <w:rsid w:val="00E11F49"/>
    <w:rsid w:val="00E13E08"/>
    <w:rsid w:val="00E21CFA"/>
    <w:rsid w:val="00E2333B"/>
    <w:rsid w:val="00E2438D"/>
    <w:rsid w:val="00E274C9"/>
    <w:rsid w:val="00E323A9"/>
    <w:rsid w:val="00E36F14"/>
    <w:rsid w:val="00E454D3"/>
    <w:rsid w:val="00E47079"/>
    <w:rsid w:val="00E470C5"/>
    <w:rsid w:val="00E52DEF"/>
    <w:rsid w:val="00E56158"/>
    <w:rsid w:val="00E57E81"/>
    <w:rsid w:val="00E61202"/>
    <w:rsid w:val="00E62C5B"/>
    <w:rsid w:val="00E6393D"/>
    <w:rsid w:val="00E80E30"/>
    <w:rsid w:val="00E81660"/>
    <w:rsid w:val="00E87117"/>
    <w:rsid w:val="00E87512"/>
    <w:rsid w:val="00E91FE8"/>
    <w:rsid w:val="00E95997"/>
    <w:rsid w:val="00EA087B"/>
    <w:rsid w:val="00EA0BCB"/>
    <w:rsid w:val="00EA37B0"/>
    <w:rsid w:val="00EA3F9C"/>
    <w:rsid w:val="00EA4B30"/>
    <w:rsid w:val="00EA5423"/>
    <w:rsid w:val="00EA5E87"/>
    <w:rsid w:val="00EA69A5"/>
    <w:rsid w:val="00EA6BA6"/>
    <w:rsid w:val="00EB3A8B"/>
    <w:rsid w:val="00EB724A"/>
    <w:rsid w:val="00EC1AE8"/>
    <w:rsid w:val="00EC424A"/>
    <w:rsid w:val="00EC465A"/>
    <w:rsid w:val="00EC4E18"/>
    <w:rsid w:val="00EC5518"/>
    <w:rsid w:val="00ED2702"/>
    <w:rsid w:val="00ED2D27"/>
    <w:rsid w:val="00ED7648"/>
    <w:rsid w:val="00EE0DF0"/>
    <w:rsid w:val="00EE54E9"/>
    <w:rsid w:val="00EE786D"/>
    <w:rsid w:val="00EE790D"/>
    <w:rsid w:val="00EF030E"/>
    <w:rsid w:val="00EF19B2"/>
    <w:rsid w:val="00EF1E99"/>
    <w:rsid w:val="00EF434A"/>
    <w:rsid w:val="00F027D9"/>
    <w:rsid w:val="00F03057"/>
    <w:rsid w:val="00F045DC"/>
    <w:rsid w:val="00F05A1F"/>
    <w:rsid w:val="00F1758E"/>
    <w:rsid w:val="00F23D58"/>
    <w:rsid w:val="00F33004"/>
    <w:rsid w:val="00F33019"/>
    <w:rsid w:val="00F3341F"/>
    <w:rsid w:val="00F52CBC"/>
    <w:rsid w:val="00F5584F"/>
    <w:rsid w:val="00F62706"/>
    <w:rsid w:val="00F62F5A"/>
    <w:rsid w:val="00F6362D"/>
    <w:rsid w:val="00F6470C"/>
    <w:rsid w:val="00F66B45"/>
    <w:rsid w:val="00F70FAD"/>
    <w:rsid w:val="00F72A3D"/>
    <w:rsid w:val="00F769C2"/>
    <w:rsid w:val="00F86542"/>
    <w:rsid w:val="00F94DC8"/>
    <w:rsid w:val="00F9692E"/>
    <w:rsid w:val="00FA30CE"/>
    <w:rsid w:val="00FA5C88"/>
    <w:rsid w:val="00FA71A9"/>
    <w:rsid w:val="00FA7F41"/>
    <w:rsid w:val="00FB109A"/>
    <w:rsid w:val="00FB3FD1"/>
    <w:rsid w:val="00FB5068"/>
    <w:rsid w:val="00FC063B"/>
    <w:rsid w:val="00FC749C"/>
    <w:rsid w:val="00FC7A60"/>
    <w:rsid w:val="00FD0F72"/>
    <w:rsid w:val="00FD2BAE"/>
    <w:rsid w:val="00FD323F"/>
    <w:rsid w:val="00FD379B"/>
    <w:rsid w:val="00FD5EEC"/>
    <w:rsid w:val="00FD5F76"/>
    <w:rsid w:val="00FD6E79"/>
    <w:rsid w:val="00FE339C"/>
    <w:rsid w:val="00FE4739"/>
    <w:rsid w:val="00FF1B81"/>
    <w:rsid w:val="01A23177"/>
    <w:rsid w:val="01B58A0A"/>
    <w:rsid w:val="01D40F3C"/>
    <w:rsid w:val="02A09629"/>
    <w:rsid w:val="02CF79D9"/>
    <w:rsid w:val="05243E09"/>
    <w:rsid w:val="062AFC3A"/>
    <w:rsid w:val="06F4F764"/>
    <w:rsid w:val="072643DA"/>
    <w:rsid w:val="0A62E728"/>
    <w:rsid w:val="0AAD65B6"/>
    <w:rsid w:val="0B6F4416"/>
    <w:rsid w:val="0B77585B"/>
    <w:rsid w:val="0BA67ACB"/>
    <w:rsid w:val="0C3E9101"/>
    <w:rsid w:val="0C594AE2"/>
    <w:rsid w:val="0CCF9293"/>
    <w:rsid w:val="0D3948EA"/>
    <w:rsid w:val="0D8EF949"/>
    <w:rsid w:val="0D97B31B"/>
    <w:rsid w:val="0EA914FD"/>
    <w:rsid w:val="0FDE9689"/>
    <w:rsid w:val="0FDEE25B"/>
    <w:rsid w:val="1135E1F4"/>
    <w:rsid w:val="1261BA47"/>
    <w:rsid w:val="13B97A36"/>
    <w:rsid w:val="146519B8"/>
    <w:rsid w:val="14A54FA3"/>
    <w:rsid w:val="151D7DAA"/>
    <w:rsid w:val="16C4E2CD"/>
    <w:rsid w:val="17222A8E"/>
    <w:rsid w:val="1779B98D"/>
    <w:rsid w:val="17A2FCE6"/>
    <w:rsid w:val="17ED1680"/>
    <w:rsid w:val="184CB9C7"/>
    <w:rsid w:val="1ACB6156"/>
    <w:rsid w:val="1B845A89"/>
    <w:rsid w:val="1BC13C04"/>
    <w:rsid w:val="1BD0AE6E"/>
    <w:rsid w:val="1C992E4D"/>
    <w:rsid w:val="1CC62021"/>
    <w:rsid w:val="1E0D933E"/>
    <w:rsid w:val="1E1BD06C"/>
    <w:rsid w:val="1E44A97C"/>
    <w:rsid w:val="1EAB3793"/>
    <w:rsid w:val="204FA8C2"/>
    <w:rsid w:val="217AD069"/>
    <w:rsid w:val="21C5BDBD"/>
    <w:rsid w:val="2406852D"/>
    <w:rsid w:val="25524604"/>
    <w:rsid w:val="2586C7F5"/>
    <w:rsid w:val="2EF9284A"/>
    <w:rsid w:val="2F086D5A"/>
    <w:rsid w:val="2FD3C2E0"/>
    <w:rsid w:val="30344076"/>
    <w:rsid w:val="3111551A"/>
    <w:rsid w:val="31384C24"/>
    <w:rsid w:val="31B74CB7"/>
    <w:rsid w:val="3245BBA3"/>
    <w:rsid w:val="3272B41E"/>
    <w:rsid w:val="34161526"/>
    <w:rsid w:val="3434493E"/>
    <w:rsid w:val="3477BF1E"/>
    <w:rsid w:val="34E73EA1"/>
    <w:rsid w:val="3548FAF5"/>
    <w:rsid w:val="35F8F5E9"/>
    <w:rsid w:val="362CB4E0"/>
    <w:rsid w:val="36CBF623"/>
    <w:rsid w:val="38578CF2"/>
    <w:rsid w:val="38EBC015"/>
    <w:rsid w:val="394F1BDD"/>
    <w:rsid w:val="3A5A4CAF"/>
    <w:rsid w:val="3B787C22"/>
    <w:rsid w:val="3C291C78"/>
    <w:rsid w:val="3CB6E0AE"/>
    <w:rsid w:val="3D03B977"/>
    <w:rsid w:val="3DE45E9F"/>
    <w:rsid w:val="3E713970"/>
    <w:rsid w:val="3ED29F26"/>
    <w:rsid w:val="3FD4B1CB"/>
    <w:rsid w:val="405EC4C8"/>
    <w:rsid w:val="416F9277"/>
    <w:rsid w:val="42286B50"/>
    <w:rsid w:val="427979FE"/>
    <w:rsid w:val="42E30BE0"/>
    <w:rsid w:val="438CD0BA"/>
    <w:rsid w:val="4391F532"/>
    <w:rsid w:val="4465D087"/>
    <w:rsid w:val="47D3ECB2"/>
    <w:rsid w:val="47D5DCE0"/>
    <w:rsid w:val="48E8BB82"/>
    <w:rsid w:val="490B8B6B"/>
    <w:rsid w:val="497A11E6"/>
    <w:rsid w:val="498A8274"/>
    <w:rsid w:val="4A59029A"/>
    <w:rsid w:val="4A6897CC"/>
    <w:rsid w:val="4A962BD3"/>
    <w:rsid w:val="4D777AFF"/>
    <w:rsid w:val="4DCC52C0"/>
    <w:rsid w:val="4DD58ACB"/>
    <w:rsid w:val="4F57FD06"/>
    <w:rsid w:val="4F715B2C"/>
    <w:rsid w:val="4FDFD24D"/>
    <w:rsid w:val="50557263"/>
    <w:rsid w:val="512826D7"/>
    <w:rsid w:val="51B411DA"/>
    <w:rsid w:val="520AB16A"/>
    <w:rsid w:val="52F3490A"/>
    <w:rsid w:val="536A385E"/>
    <w:rsid w:val="542A5957"/>
    <w:rsid w:val="54B69EEB"/>
    <w:rsid w:val="550608BF"/>
    <w:rsid w:val="55A97EA7"/>
    <w:rsid w:val="55CA0F9C"/>
    <w:rsid w:val="55CF2C10"/>
    <w:rsid w:val="5647A1D5"/>
    <w:rsid w:val="56E71293"/>
    <w:rsid w:val="5806998B"/>
    <w:rsid w:val="586F5422"/>
    <w:rsid w:val="589C256C"/>
    <w:rsid w:val="58C842E0"/>
    <w:rsid w:val="590C50CE"/>
    <w:rsid w:val="59223793"/>
    <w:rsid w:val="5C99423E"/>
    <w:rsid w:val="5CE5915B"/>
    <w:rsid w:val="5D5BEA71"/>
    <w:rsid w:val="5E82812C"/>
    <w:rsid w:val="6048BB66"/>
    <w:rsid w:val="62008536"/>
    <w:rsid w:val="63805C28"/>
    <w:rsid w:val="63908243"/>
    <w:rsid w:val="666D2521"/>
    <w:rsid w:val="667E2FB5"/>
    <w:rsid w:val="66862F6E"/>
    <w:rsid w:val="66D3A9A9"/>
    <w:rsid w:val="671DE963"/>
    <w:rsid w:val="68003AD0"/>
    <w:rsid w:val="68A5EB7B"/>
    <w:rsid w:val="68CBFB52"/>
    <w:rsid w:val="69B31E31"/>
    <w:rsid w:val="6A058331"/>
    <w:rsid w:val="6ADECDD1"/>
    <w:rsid w:val="6B17C6A7"/>
    <w:rsid w:val="6C3139E7"/>
    <w:rsid w:val="6C54915E"/>
    <w:rsid w:val="6D273E6E"/>
    <w:rsid w:val="6D3A400D"/>
    <w:rsid w:val="6E07A1EB"/>
    <w:rsid w:val="6E2D041B"/>
    <w:rsid w:val="6EAC57C5"/>
    <w:rsid w:val="6ECD0999"/>
    <w:rsid w:val="6FB64BA4"/>
    <w:rsid w:val="6FE273A4"/>
    <w:rsid w:val="7055DCEE"/>
    <w:rsid w:val="711A13F8"/>
    <w:rsid w:val="72A25757"/>
    <w:rsid w:val="73327FCC"/>
    <w:rsid w:val="7446429D"/>
    <w:rsid w:val="749264E5"/>
    <w:rsid w:val="75A47846"/>
    <w:rsid w:val="75DC04CB"/>
    <w:rsid w:val="76C51E72"/>
    <w:rsid w:val="778E69AA"/>
    <w:rsid w:val="7860EED3"/>
    <w:rsid w:val="78EFC84C"/>
    <w:rsid w:val="79CCB80F"/>
    <w:rsid w:val="7A40AADC"/>
    <w:rsid w:val="7C7B0B5E"/>
    <w:rsid w:val="7E9C6E79"/>
    <w:rsid w:val="7EE1201F"/>
    <w:rsid w:val="7EFA7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C18DBD"/>
  <w15:docId w15:val="{A1E6A33F-8029-4E48-8810-D52AC310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sz w:val="24"/>
      <w:szCs w:val="24"/>
    </w:rPr>
  </w:style>
  <w:style w:type="paragraph" w:styleId="Heading1">
    <w:name w:val="heading 1"/>
    <w:basedOn w:val="Normal"/>
    <w:next w:val="Normal"/>
    <w:link w:val="Heading1Char"/>
    <w:autoRedefine/>
    <w:qFormat/>
    <w:rsid w:val="00BC6264"/>
    <w:pPr>
      <w:spacing w:after="240"/>
      <w:contextualSpacing/>
      <w:outlineLvl w:val="0"/>
    </w:pPr>
    <w:rPr>
      <w:rFonts w:eastAsiaTheme="majorEastAsia" w:cs="Arial"/>
      <w:b/>
      <w:bCs/>
      <w:caps/>
      <w:sz w:val="28"/>
    </w:rPr>
  </w:style>
  <w:style w:type="paragraph" w:styleId="Heading2">
    <w:name w:val="heading 2"/>
    <w:basedOn w:val="Normal"/>
    <w:next w:val="Normal"/>
    <w:link w:val="Heading2Char"/>
    <w:autoRedefine/>
    <w:unhideWhenUsed/>
    <w:qFormat/>
    <w:rsid w:val="009C7761"/>
    <w:pPr>
      <w:spacing w:after="0" w:line="240" w:lineRule="auto"/>
      <w:outlineLvl w:val="1"/>
    </w:pPr>
    <w:rPr>
      <w:rFonts w:eastAsia="MS Gothic" w:cs="Arial"/>
      <w:b/>
      <w:bCs/>
      <w:sz w:val="22"/>
      <w:szCs w:val="22"/>
      <w:lang w:val="en-US"/>
    </w:rPr>
  </w:style>
  <w:style w:type="paragraph" w:styleId="Heading3">
    <w:name w:val="heading 3"/>
    <w:basedOn w:val="Normal"/>
    <w:next w:val="Normal"/>
    <w:link w:val="Heading3Char"/>
    <w:uiPriority w:val="9"/>
    <w:unhideWhenUsed/>
    <w:qFormat/>
    <w:pPr>
      <w:outlineLvl w:val="2"/>
    </w:pPr>
    <w:rPr>
      <w:b/>
    </w:rPr>
  </w:style>
  <w:style w:type="paragraph" w:styleId="Heading4">
    <w:name w:val="heading 4"/>
    <w:basedOn w:val="Normal"/>
    <w:next w:val="Normal"/>
    <w:link w:val="Heading4Char"/>
    <w:uiPriority w:val="9"/>
    <w:unhideWhenUsed/>
    <w:qFormat/>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unhideWhenUse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6264"/>
    <w:rPr>
      <w:rFonts w:ascii="Calibri" w:eastAsiaTheme="majorEastAsia" w:hAnsi="Calibri" w:cs="Arial"/>
      <w:b/>
      <w:bCs/>
      <w:caps/>
      <w:sz w:val="28"/>
      <w:szCs w:val="24"/>
    </w:rPr>
  </w:style>
  <w:style w:type="character" w:customStyle="1" w:styleId="Heading2Char">
    <w:name w:val="Heading 2 Char"/>
    <w:basedOn w:val="DefaultParagraphFont"/>
    <w:link w:val="Heading2"/>
    <w:rsid w:val="009C7761"/>
    <w:rPr>
      <w:rFonts w:ascii="Calibri" w:eastAsia="MS Gothic" w:hAnsi="Calibri" w:cs="Arial"/>
      <w:b/>
      <w:bCs/>
      <w:lang w:val="en-US"/>
    </w:rPr>
  </w:style>
  <w:style w:type="character" w:customStyle="1" w:styleId="Heading3Char">
    <w:name w:val="Heading 3 Char"/>
    <w:basedOn w:val="DefaultParagraphFont"/>
    <w:link w:val="Heading3"/>
    <w:uiPriority w:val="9"/>
    <w:rPr>
      <w:rFonts w:ascii="Calibri" w:hAnsi="Calibri"/>
      <w:b/>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7F7F7F" w:themeColor="text1" w:themeTint="80"/>
      <w:sz w:val="24"/>
      <w:szCs w:val="24"/>
      <w:lang w:eastAsia="en-GB"/>
    </w:rPr>
  </w:style>
  <w:style w:type="character" w:customStyle="1" w:styleId="Heading6Char">
    <w:name w:val="Heading 6 Char"/>
    <w:basedOn w:val="DefaultParagraphFont"/>
    <w:link w:val="Heading6"/>
    <w:uiPriority w:val="9"/>
    <w:rPr>
      <w:rFonts w:asciiTheme="majorHAnsi" w:eastAsiaTheme="majorEastAsia" w:hAnsiTheme="majorHAnsi" w:cstheme="majorBidi"/>
      <w:b/>
      <w:bCs/>
      <w:i/>
      <w:iCs/>
      <w:color w:val="7F7F7F" w:themeColor="text1" w:themeTint="80"/>
      <w:sz w:val="24"/>
      <w:szCs w:val="24"/>
      <w:lang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sz w:val="24"/>
      <w:szCs w:val="24"/>
      <w:lang w:eastAsia="en-GB"/>
    </w:rPr>
  </w:style>
  <w:style w:type="character" w:customStyle="1" w:styleId="Heading8Char">
    <w:name w:val="Heading 8 Char"/>
    <w:basedOn w:val="DefaultParagraphFont"/>
    <w:link w:val="Heading8"/>
    <w:uiPriority w:val="9"/>
    <w:rPr>
      <w:rFonts w:asciiTheme="majorHAnsi" w:eastAsiaTheme="majorEastAsia" w:hAnsiTheme="majorHAnsi" w:cstheme="majorBidi"/>
      <w:sz w:val="20"/>
      <w:szCs w:val="20"/>
      <w:lang w:eastAsia="en-GB"/>
    </w:rPr>
  </w:style>
  <w:style w:type="character" w:customStyle="1" w:styleId="Heading9Char">
    <w:name w:val="Heading 9 Char"/>
    <w:basedOn w:val="DefaultParagraphFont"/>
    <w:link w:val="Heading9"/>
    <w:uiPriority w:val="9"/>
    <w:rPr>
      <w:rFonts w:asciiTheme="majorHAnsi" w:eastAsiaTheme="majorEastAsia" w:hAnsiTheme="majorHAnsi" w:cstheme="majorBidi"/>
      <w:i/>
      <w:iCs/>
      <w:spacing w:val="5"/>
      <w:sz w:val="20"/>
      <w:szCs w:val="20"/>
      <w:lang w:eastAsia="en-GB"/>
    </w:rPr>
  </w:style>
  <w:style w:type="paragraph" w:styleId="BalloonText">
    <w:name w:val="Balloon Text"/>
    <w:basedOn w:val="Normal"/>
    <w:link w:val="BalloonTextChar1"/>
    <w:uiPriority w:val="99"/>
    <w:pPr>
      <w:spacing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Tahoma" w:eastAsiaTheme="minorEastAsia" w:hAnsi="Tahoma" w:cs="Tahoma"/>
      <w:sz w:val="16"/>
      <w:szCs w:val="16"/>
      <w:lang w:eastAsia="en-GB"/>
    </w:rPr>
  </w:style>
  <w:style w:type="character" w:customStyle="1" w:styleId="BalloonTextChar1">
    <w:name w:val="Balloon Text Char1"/>
    <w:basedOn w:val="DefaultParagraphFont"/>
    <w:link w:val="BalloonText"/>
    <w:uiPriority w:val="99"/>
    <w:rPr>
      <w:rFonts w:ascii="Tahoma" w:eastAsiaTheme="minorEastAsia" w:hAnsi="Tahoma" w:cs="Tahoma"/>
      <w:sz w:val="16"/>
      <w:szCs w:val="16"/>
      <w:lang w:eastAsia="en-GB"/>
    </w:rPr>
  </w:style>
  <w:style w:type="paragraph" w:customStyle="1" w:styleId="NumberedList">
    <w:name w:val="Numbered List"/>
    <w:basedOn w:val="Normal"/>
    <w:link w:val="NumberedListChar"/>
    <w:qFormat/>
    <w:pPr>
      <w:numPr>
        <w:numId w:val="13"/>
      </w:numPr>
      <w:overflowPunct w:val="0"/>
      <w:autoSpaceDE w:val="0"/>
      <w:autoSpaceDN w:val="0"/>
      <w:adjustRightInd w:val="0"/>
      <w:spacing w:after="0" w:line="240" w:lineRule="auto"/>
      <w:textAlignment w:val="baseline"/>
    </w:pPr>
    <w:rPr>
      <w:rFonts w:asciiTheme="minorHAnsi" w:hAnsiTheme="minorHAnsi" w:cs="Arial"/>
      <w:szCs w:val="22"/>
    </w:rPr>
  </w:style>
  <w:style w:type="character" w:customStyle="1" w:styleId="NumberedListChar">
    <w:name w:val="Numbered List Char"/>
    <w:basedOn w:val="DefaultParagraphFont"/>
    <w:link w:val="NumberedList"/>
    <w:rPr>
      <w:rFonts w:cs="Arial"/>
      <w:sz w:val="24"/>
    </w:rPr>
  </w:style>
  <w:style w:type="paragraph" w:styleId="TOC1">
    <w:name w:val="toc 1"/>
    <w:basedOn w:val="Normal"/>
    <w:next w:val="Normal"/>
    <w:autoRedefine/>
    <w:uiPriority w:val="39"/>
    <w:qFormat/>
    <w:pPr>
      <w:tabs>
        <w:tab w:val="left" w:pos="993"/>
        <w:tab w:val="right" w:leader="underscore" w:pos="9072"/>
      </w:tabs>
      <w:spacing w:after="0"/>
      <w:contextualSpacing/>
    </w:pPr>
    <w:rPr>
      <w:b/>
      <w:caps/>
      <w:noProof/>
    </w:rPr>
  </w:style>
  <w:style w:type="paragraph" w:styleId="TOC2">
    <w:name w:val="toc 2"/>
    <w:basedOn w:val="Normal"/>
    <w:next w:val="Normal"/>
    <w:autoRedefine/>
    <w:uiPriority w:val="39"/>
    <w:qFormat/>
    <w:pPr>
      <w:tabs>
        <w:tab w:val="right" w:leader="underscore" w:pos="9072"/>
      </w:tabs>
      <w:spacing w:after="0"/>
      <w:ind w:left="284"/>
      <w:contextualSpacing/>
    </w:pPr>
    <w:rPr>
      <w:rFonts w:cs="Arial"/>
      <w:caps/>
      <w:noProof/>
    </w:rPr>
  </w:style>
  <w:style w:type="paragraph" w:styleId="TOC3">
    <w:name w:val="toc 3"/>
    <w:basedOn w:val="Normal"/>
    <w:next w:val="Normal"/>
    <w:autoRedefine/>
    <w:uiPriority w:val="39"/>
    <w:qFormat/>
    <w:pPr>
      <w:tabs>
        <w:tab w:val="right" w:leader="underscore" w:pos="9072"/>
      </w:tabs>
      <w:spacing w:after="0"/>
      <w:ind w:left="482"/>
      <w:contextualSpacing/>
    </w:pPr>
    <w:rPr>
      <w:noProof/>
    </w:rPr>
  </w:style>
  <w:style w:type="paragraph" w:customStyle="1" w:styleId="BulletedList">
    <w:name w:val="Bulleted List"/>
    <w:basedOn w:val="NumberedList"/>
    <w:link w:val="BulletedListChar"/>
    <w:qFormat/>
    <w:pPr>
      <w:numPr>
        <w:numId w:val="11"/>
      </w:numPr>
    </w:pPr>
  </w:style>
  <w:style w:type="paragraph" w:styleId="ListParagraph">
    <w:name w:val="List Paragraph"/>
    <w:basedOn w:val="Normal"/>
    <w:uiPriority w:val="34"/>
    <w:qFormat/>
    <w:pPr>
      <w:ind w:left="720"/>
      <w:contextualSpacing/>
    </w:pPr>
  </w:style>
  <w:style w:type="character" w:customStyle="1" w:styleId="BulletedListChar">
    <w:name w:val="Bulleted List Char"/>
    <w:basedOn w:val="DefaultParagraphFont"/>
    <w:link w:val="BulletedList"/>
    <w:rPr>
      <w:rFonts w:cs="Arial"/>
      <w:sz w:val="24"/>
    </w:rPr>
  </w:style>
  <w:style w:type="character" w:customStyle="1" w:styleId="BodyTextIndentChar">
    <w:name w:val="Body Text Indent Char"/>
    <w:basedOn w:val="DefaultParagraphFont"/>
    <w:rPr>
      <w:sz w:val="22"/>
      <w:szCs w:val="24"/>
      <w:lang w:eastAsia="en-US"/>
    </w:rPr>
  </w:style>
  <w:style w:type="character" w:customStyle="1" w:styleId="HeaderChar">
    <w:name w:val="Header Char"/>
    <w:basedOn w:val="DefaultParagraphFont"/>
    <w:uiPriority w:val="99"/>
    <w:rPr>
      <w:sz w:val="24"/>
      <w:szCs w:val="24"/>
      <w:lang w:eastAsia="en-US"/>
    </w:rPr>
  </w:style>
  <w:style w:type="character" w:customStyle="1" w:styleId="BodyText3Char">
    <w:name w:val="Body Text 3 Char"/>
    <w:basedOn w:val="DefaultParagraphFont"/>
    <w:rPr>
      <w:sz w:val="22"/>
      <w:lang w:val="en-AU" w:eastAsia="en-US"/>
    </w:rPr>
  </w:style>
  <w:style w:type="character" w:customStyle="1" w:styleId="BodyText2Char">
    <w:name w:val="Body Text 2 Char"/>
    <w:basedOn w:val="DefaultParagraphFont"/>
    <w:link w:val="BodyText2"/>
    <w:uiPriority w:val="99"/>
    <w:rPr>
      <w:sz w:val="24"/>
      <w:szCs w:val="24"/>
    </w:rPr>
  </w:style>
  <w:style w:type="character" w:customStyle="1" w:styleId="BodyTextIndent2Char">
    <w:name w:val="Body Text Indent 2 Char"/>
    <w:basedOn w:val="DefaultParagraphFont"/>
    <w:link w:val="BodyTextIndent2"/>
    <w:uiPriority w:val="99"/>
    <w:rPr>
      <w:szCs w:val="24"/>
    </w:rPr>
  </w:style>
  <w:style w:type="character" w:customStyle="1" w:styleId="BodyTextIndent3Char">
    <w:name w:val="Body Text Indent 3 Char"/>
    <w:basedOn w:val="DefaultParagraphFont"/>
    <w:link w:val="BodyTextIndent3"/>
    <w:uiPriority w:val="99"/>
    <w:rPr>
      <w:szCs w:val="24"/>
    </w:rPr>
  </w:style>
  <w:style w:type="character" w:styleId="Hyperlink">
    <w:name w:val="Hyperlink"/>
    <w:uiPriority w:val="99"/>
    <w:rPr>
      <w:color w:val="0000FF"/>
      <w:u w:val="single"/>
    </w:rPr>
  </w:style>
  <w:style w:type="character" w:styleId="FollowedHyperlink">
    <w:name w:val="FollowedHyperlink"/>
    <w:basedOn w:val="DefaultParagraphFont"/>
    <w:uiPriority w:val="99"/>
    <w:rPr>
      <w:color w:val="800080" w:themeColor="followedHyperlink"/>
      <w:u w:val="single"/>
    </w:rPr>
  </w:style>
  <w:style w:type="paragraph" w:styleId="Header">
    <w:name w:val="header"/>
    <w:basedOn w:val="Normal"/>
    <w:link w:val="HeaderChar1"/>
    <w:uiPriority w:val="99"/>
    <w:pPr>
      <w:tabs>
        <w:tab w:val="center" w:pos="4513"/>
        <w:tab w:val="right" w:pos="9026"/>
      </w:tabs>
      <w:spacing w:after="0" w:line="240" w:lineRule="auto"/>
    </w:pPr>
  </w:style>
  <w:style w:type="character" w:customStyle="1" w:styleId="HeaderChar1">
    <w:name w:val="Header Char1"/>
    <w:basedOn w:val="DefaultParagraphFont"/>
    <w:link w:val="Header"/>
    <w:uiPriority w:val="99"/>
    <w:rPr>
      <w:rFonts w:ascii="Calibri" w:eastAsiaTheme="minorEastAsia" w:hAnsi="Calibri"/>
      <w:sz w:val="24"/>
      <w:szCs w:val="24"/>
      <w:lang w:eastAsia="en-GB"/>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heme="minorEastAsia" w:hAnsi="Calibri"/>
      <w:sz w:val="24"/>
      <w:szCs w:val="24"/>
      <w:lang w:eastAsia="en-GB"/>
    </w:rPr>
  </w:style>
  <w:style w:type="table" w:styleId="TableGrid">
    <w:name w:val="Table Grid"/>
    <w:basedOn w:val="TableNormal"/>
    <w:uiPriority w:val="39"/>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ind w:left="660"/>
    </w:pPr>
    <w:rPr>
      <w:rFonts w:asciiTheme="minorHAnsi" w:hAnsiTheme="minorHAnsi"/>
      <w:sz w:val="22"/>
      <w:szCs w:val="22"/>
    </w:rPr>
  </w:style>
  <w:style w:type="paragraph" w:styleId="TOC5">
    <w:name w:val="toc 5"/>
    <w:basedOn w:val="Normal"/>
    <w:next w:val="Normal"/>
    <w:autoRedefine/>
    <w:uiPriority w:val="39"/>
    <w:unhideWhenUsed/>
    <w:pPr>
      <w:spacing w:after="100"/>
      <w:ind w:left="880"/>
    </w:pPr>
    <w:rPr>
      <w:rFonts w:asciiTheme="minorHAnsi" w:hAnsiTheme="minorHAnsi"/>
      <w:sz w:val="22"/>
      <w:szCs w:val="22"/>
    </w:rPr>
  </w:style>
  <w:style w:type="paragraph" w:styleId="TOC6">
    <w:name w:val="toc 6"/>
    <w:basedOn w:val="Normal"/>
    <w:next w:val="Normal"/>
    <w:autoRedefine/>
    <w:uiPriority w:val="39"/>
    <w:unhideWhenUsed/>
    <w:pPr>
      <w:spacing w:after="100"/>
      <w:ind w:left="1100"/>
    </w:pPr>
    <w:rPr>
      <w:rFonts w:asciiTheme="minorHAnsi" w:hAnsiTheme="minorHAnsi"/>
      <w:sz w:val="22"/>
      <w:szCs w:val="22"/>
    </w:rPr>
  </w:style>
  <w:style w:type="paragraph" w:styleId="TOC7">
    <w:name w:val="toc 7"/>
    <w:basedOn w:val="Normal"/>
    <w:next w:val="Normal"/>
    <w:autoRedefine/>
    <w:uiPriority w:val="39"/>
    <w:unhideWhenUsed/>
    <w:pPr>
      <w:spacing w:after="100"/>
      <w:ind w:left="1320"/>
    </w:pPr>
    <w:rPr>
      <w:rFonts w:asciiTheme="minorHAnsi" w:hAnsiTheme="minorHAnsi"/>
      <w:sz w:val="22"/>
      <w:szCs w:val="22"/>
    </w:rPr>
  </w:style>
  <w:style w:type="paragraph" w:styleId="TOC8">
    <w:name w:val="toc 8"/>
    <w:basedOn w:val="Normal"/>
    <w:next w:val="Normal"/>
    <w:autoRedefine/>
    <w:uiPriority w:val="39"/>
    <w:unhideWhenUsed/>
    <w:pPr>
      <w:spacing w:after="100"/>
      <w:ind w:left="1540"/>
    </w:pPr>
    <w:rPr>
      <w:rFonts w:asciiTheme="minorHAnsi" w:hAnsiTheme="minorHAnsi"/>
      <w:sz w:val="22"/>
      <w:szCs w:val="22"/>
    </w:rPr>
  </w:style>
  <w:style w:type="paragraph" w:styleId="TOC9">
    <w:name w:val="toc 9"/>
    <w:basedOn w:val="Normal"/>
    <w:next w:val="Normal"/>
    <w:autoRedefine/>
    <w:uiPriority w:val="39"/>
    <w:unhideWhenUsed/>
    <w:pPr>
      <w:spacing w:after="100"/>
      <w:ind w:left="1760"/>
    </w:pPr>
    <w:rPr>
      <w:rFonts w:asciiTheme="minorHAnsi" w:hAnsiTheme="minorHAnsi"/>
      <w:sz w:val="22"/>
      <w:szCs w:val="22"/>
    </w:rPr>
  </w:style>
  <w:style w:type="character" w:customStyle="1" w:styleId="NoSpacingChar">
    <w:name w:val="No Spacing Char"/>
    <w:basedOn w:val="DefaultParagraphFont"/>
    <w:link w:val="NoSpacing"/>
    <w:uiPriority w:val="1"/>
    <w:locked/>
    <w:rPr>
      <w:rFonts w:ascii="Calibri" w:eastAsia="Calibri" w:hAnsi="Calibri" w:cs="Times New Roman"/>
    </w:rPr>
  </w:style>
  <w:style w:type="paragraph" w:styleId="NoSpacing">
    <w:name w:val="No Spacing"/>
    <w:link w:val="NoSpacingChar"/>
    <w:uiPriority w:val="1"/>
    <w:qFormat/>
    <w:pPr>
      <w:spacing w:after="0" w:line="240" w:lineRule="auto"/>
    </w:pPr>
    <w:rPr>
      <w:rFonts w:ascii="Calibri" w:eastAsia="Calibri" w:hAnsi="Calibri" w:cs="Times New Roman"/>
    </w:rPr>
  </w:style>
  <w:style w:type="paragraph" w:styleId="CommentText">
    <w:name w:val="annotation text"/>
    <w:basedOn w:val="Normal"/>
    <w:link w:val="CommentTextChar"/>
    <w:uiPriority w:val="99"/>
    <w:unhideWhenUsed/>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rPr>
  </w:style>
  <w:style w:type="paragraph" w:styleId="BodyText2">
    <w:name w:val="Body Text 2"/>
    <w:basedOn w:val="Normal"/>
    <w:link w:val="BodyText2Char"/>
    <w:uiPriority w:val="99"/>
    <w:pPr>
      <w:spacing w:after="0" w:line="240" w:lineRule="auto"/>
      <w:jc w:val="both"/>
    </w:pPr>
    <w:rPr>
      <w:rFonts w:asciiTheme="minorHAnsi" w:eastAsiaTheme="minorHAnsi" w:hAnsiTheme="minorHAnsi"/>
    </w:rPr>
  </w:style>
  <w:style w:type="character" w:customStyle="1" w:styleId="BodyText2Char1">
    <w:name w:val="Body Text 2 Char1"/>
    <w:basedOn w:val="DefaultParagraphFont"/>
    <w:rPr>
      <w:rFonts w:ascii="Calibri" w:eastAsiaTheme="minorEastAsia" w:hAnsi="Calibri"/>
      <w:sz w:val="24"/>
      <w:szCs w:val="24"/>
      <w:lang w:eastAsia="en-GB"/>
    </w:rPr>
  </w:style>
  <w:style w:type="paragraph" w:customStyle="1" w:styleId="Head1">
    <w:name w:val="Head1"/>
    <w:basedOn w:val="Heading1"/>
    <w:link w:val="Head1Char"/>
    <w:pPr>
      <w:keepNext/>
      <w:spacing w:line="240" w:lineRule="auto"/>
    </w:pPr>
    <w:rPr>
      <w:rFonts w:ascii="Arial" w:eastAsia="Times New Roman" w:hAnsi="Arial"/>
      <w:bCs w:val="0"/>
      <w:caps w:val="0"/>
      <w:sz w:val="24"/>
      <w:szCs w:val="20"/>
    </w:rPr>
  </w:style>
  <w:style w:type="character" w:customStyle="1" w:styleId="Head1Char">
    <w:name w:val="Head1 Char"/>
    <w:basedOn w:val="Heading1Char"/>
    <w:link w:val="Head1"/>
    <w:rPr>
      <w:rFonts w:ascii="Arial" w:eastAsia="Times New Roman" w:hAnsi="Arial" w:cs="Arial"/>
      <w:b/>
      <w:bCs/>
      <w:caps/>
      <w:sz w:val="24"/>
      <w:szCs w:val="20"/>
      <w:lang w:eastAsia="en-GB"/>
    </w:rPr>
  </w:style>
  <w:style w:type="character" w:customStyle="1" w:styleId="DefaultChar">
    <w:name w:val="Default Char"/>
    <w:link w:val="Default"/>
    <w:locked/>
    <w:rPr>
      <w:rFonts w:ascii="Arial" w:hAnsi="Arial" w:cs="Arial"/>
      <w:color w:val="000000"/>
      <w:sz w:val="24"/>
      <w:szCs w:val="24"/>
    </w:rPr>
  </w:style>
  <w:style w:type="paragraph" w:customStyle="1" w:styleId="Default">
    <w:name w:val="Default"/>
    <w:link w:val="DefaultChar"/>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rPr>
  </w:style>
  <w:style w:type="paragraph" w:styleId="BodyText">
    <w:name w:val="Body Text"/>
    <w:basedOn w:val="Normal"/>
    <w:link w:val="BodyTextChar"/>
    <w:uiPriority w:val="99"/>
    <w:unhideWhenUsed/>
    <w:pPr>
      <w:spacing w:after="0"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Cs w:val="20"/>
    </w:rPr>
  </w:style>
  <w:style w:type="paragraph" w:styleId="NoteHeading">
    <w:name w:val="Note Heading"/>
    <w:basedOn w:val="Normal"/>
    <w:next w:val="Normal"/>
    <w:link w:val="NoteHeadingChar"/>
    <w:uiPriority w:val="99"/>
    <w:unhideWhenUsed/>
    <w:pPr>
      <w:spacing w:before="100" w:beforeAutospacing="1" w:after="0" w:line="240" w:lineRule="auto"/>
    </w:pPr>
    <w:rPr>
      <w:rFonts w:ascii="Times New Roman" w:eastAsia="Times New Roman" w:hAnsi="Times New Roman" w:cs="Times New Roman"/>
    </w:rPr>
  </w:style>
  <w:style w:type="character" w:customStyle="1" w:styleId="NoteHeadingChar">
    <w:name w:val="Note Heading Char"/>
    <w:basedOn w:val="DefaultParagraphFont"/>
    <w:link w:val="NoteHeading"/>
    <w:uiPriority w:val="9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pPr>
      <w:spacing w:after="120" w:line="480" w:lineRule="auto"/>
      <w:ind w:left="283"/>
    </w:pPr>
    <w:rPr>
      <w:rFonts w:asciiTheme="minorHAnsi" w:eastAsiaTheme="minorHAnsi" w:hAnsiTheme="minorHAnsi"/>
      <w:sz w:val="22"/>
    </w:rPr>
  </w:style>
  <w:style w:type="character" w:customStyle="1" w:styleId="BodyTextIndent2Char1">
    <w:name w:val="Body Text Indent 2 Char1"/>
    <w:basedOn w:val="DefaultParagraphFont"/>
    <w:rPr>
      <w:rFonts w:ascii="Calibri" w:eastAsiaTheme="minorEastAsia" w:hAnsi="Calibri"/>
      <w:sz w:val="24"/>
      <w:szCs w:val="24"/>
      <w:lang w:eastAsia="en-GB"/>
    </w:rPr>
  </w:style>
  <w:style w:type="paragraph" w:styleId="BodyTextIndent3">
    <w:name w:val="Body Text Indent 3"/>
    <w:basedOn w:val="Normal"/>
    <w:link w:val="BodyTextIndent3Char"/>
    <w:uiPriority w:val="99"/>
    <w:unhideWhenUsed/>
    <w:pPr>
      <w:spacing w:after="120" w:line="240" w:lineRule="auto"/>
      <w:ind w:left="360"/>
    </w:pPr>
    <w:rPr>
      <w:rFonts w:asciiTheme="minorHAnsi" w:eastAsiaTheme="minorHAnsi" w:hAnsiTheme="minorHAnsi"/>
      <w:sz w:val="22"/>
    </w:rPr>
  </w:style>
  <w:style w:type="character" w:customStyle="1" w:styleId="BodyTextIndent3Char1">
    <w:name w:val="Body Text Indent 3 Char1"/>
    <w:basedOn w:val="DefaultParagraphFont"/>
    <w:rPr>
      <w:rFonts w:ascii="Calibri" w:eastAsiaTheme="minorEastAsia" w:hAnsi="Calibri"/>
      <w:sz w:val="16"/>
      <w:szCs w:val="16"/>
      <w:lang w:eastAsia="en-GB"/>
    </w:rPr>
  </w:style>
  <w:style w:type="paragraph" w:styleId="DocumentMap">
    <w:name w:val="Document Map"/>
    <w:basedOn w:val="Normal"/>
    <w:link w:val="DocumentMapChar"/>
    <w:uiPriority w:val="99"/>
    <w:unhideWhenUsed/>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rPr>
      <w:rFonts w:ascii="Lucida Grande" w:eastAsiaTheme="minorEastAsia" w:hAnsi="Lucida Grande" w:cs="Lucida Grande"/>
      <w:sz w:val="24"/>
      <w:szCs w:val="24"/>
    </w:rPr>
  </w:style>
  <w:style w:type="paragraph" w:styleId="CommentSubject">
    <w:name w:val="annotation subject"/>
    <w:basedOn w:val="CommentText"/>
    <w:next w:val="CommentText"/>
    <w:link w:val="CommentSubjectChar"/>
    <w:uiPriority w:val="99"/>
    <w:unhideWhenUsed/>
    <w:pPr>
      <w:spacing w:after="200"/>
    </w:pPr>
    <w:rPr>
      <w:rFonts w:ascii="Calibri" w:eastAsiaTheme="minorEastAsia" w:hAnsi="Calibri" w:cstheme="minorBidi"/>
      <w:b/>
      <w:bCs/>
      <w:lang w:eastAsia="en-GB"/>
    </w:rPr>
  </w:style>
  <w:style w:type="character" w:customStyle="1" w:styleId="CommentSubjectChar">
    <w:name w:val="Comment Subject Char"/>
    <w:basedOn w:val="CommentTextChar"/>
    <w:link w:val="CommentSubject"/>
    <w:uiPriority w:val="99"/>
    <w:rPr>
      <w:rFonts w:ascii="Calibri" w:eastAsiaTheme="minorEastAsia" w:hAnsi="Calibri" w:cs="Times New Roman"/>
      <w:b/>
      <w:bCs/>
      <w:sz w:val="20"/>
      <w:szCs w:val="20"/>
      <w:lang w:eastAsia="en-GB"/>
    </w:rPr>
  </w:style>
  <w:style w:type="paragraph" w:styleId="Revision">
    <w:name w:val="Revision"/>
    <w:uiPriority w:val="99"/>
    <w:semiHidden/>
    <w:pPr>
      <w:spacing w:after="0" w:line="240" w:lineRule="auto"/>
    </w:pPr>
    <w:rPr>
      <w:rFonts w:ascii="Calibri" w:hAnsi="Calibri"/>
      <w:sz w:val="24"/>
      <w:szCs w:val="24"/>
      <w:lang w:eastAsia="en-GB"/>
    </w:rPr>
  </w:style>
  <w:style w:type="paragraph" w:styleId="TOCHeading">
    <w:name w:val="TOC Heading"/>
    <w:basedOn w:val="Heading1"/>
    <w:next w:val="Normal"/>
    <w:uiPriority w:val="39"/>
    <w:semiHidden/>
    <w:unhideWhenUsed/>
    <w:qFormat/>
    <w:pPr>
      <w:outlineLvl w:val="9"/>
    </w:pPr>
    <w:rPr>
      <w:lang w:bidi="en-US"/>
    </w:rPr>
  </w:style>
  <w:style w:type="paragraph" w:customStyle="1" w:styleId="NormalBold">
    <w:name w:val="Normal Bold"/>
    <w:basedOn w:val="Normal"/>
    <w:uiPriority w:val="99"/>
    <w:pPr>
      <w:spacing w:before="100" w:beforeAutospacing="1" w:after="0" w:line="240" w:lineRule="auto"/>
    </w:pPr>
    <w:rPr>
      <w:rFonts w:eastAsia="Times New Roman" w:cs="Times New Roman"/>
      <w:b/>
    </w:rPr>
  </w:style>
  <w:style w:type="paragraph" w:customStyle="1" w:styleId="Pa1">
    <w:name w:val="Pa1"/>
    <w:basedOn w:val="Default"/>
    <w:next w:val="Default"/>
    <w:uiPriority w:val="99"/>
    <w:pPr>
      <w:spacing w:line="181" w:lineRule="atLeast"/>
    </w:pPr>
    <w:rPr>
      <w:rFonts w:ascii="Bliss 2 Regular" w:hAnsi="Bliss 2 Regular" w:cstheme="minorBidi"/>
      <w:color w:val="auto"/>
    </w:rPr>
  </w:style>
  <w:style w:type="paragraph" w:customStyle="1" w:styleId="Pa2">
    <w:name w:val="Pa2"/>
    <w:basedOn w:val="Default"/>
    <w:next w:val="Default"/>
    <w:uiPriority w:val="99"/>
    <w:pPr>
      <w:spacing w:line="181" w:lineRule="atLeast"/>
    </w:pPr>
    <w:rPr>
      <w:rFonts w:ascii="Bliss 2 Regular" w:hAnsi="Bliss 2 Regular" w:cstheme="minorBidi"/>
      <w:color w:val="auto"/>
    </w:rPr>
  </w:style>
  <w:style w:type="paragraph" w:customStyle="1" w:styleId="Pa3">
    <w:name w:val="Pa3"/>
    <w:basedOn w:val="Default"/>
    <w:next w:val="Default"/>
    <w:uiPriority w:val="99"/>
    <w:pPr>
      <w:spacing w:line="181" w:lineRule="atLeast"/>
    </w:pPr>
    <w:rPr>
      <w:rFonts w:ascii="Bliss 2 Regular" w:hAnsi="Bliss 2 Regular" w:cstheme="minorBidi"/>
      <w:color w:val="auto"/>
    </w:rPr>
  </w:style>
  <w:style w:type="paragraph" w:customStyle="1" w:styleId="default0">
    <w:name w:val="default"/>
    <w:basedOn w:val="Normal"/>
    <w:uiPriority w:val="99"/>
    <w:pPr>
      <w:spacing w:before="100" w:beforeAutospacing="1" w:after="100" w:afterAutospacing="1" w:line="240" w:lineRule="auto"/>
    </w:pPr>
    <w:rPr>
      <w:rFonts w:ascii="Arial" w:eastAsia="Calibri" w:hAnsi="Arial" w:cs="Times New Roman"/>
      <w:sz w:val="20"/>
      <w:szCs w:val="20"/>
    </w:rPr>
  </w:style>
  <w:style w:type="character" w:styleId="CommentReference">
    <w:name w:val="annotation reference"/>
    <w:basedOn w:val="DefaultParagraphFont"/>
    <w:uiPriority w:val="99"/>
    <w:unhideWhenUsed/>
    <w:rPr>
      <w:sz w:val="18"/>
      <w:szCs w:val="18"/>
    </w:rPr>
  </w:style>
  <w:style w:type="character" w:customStyle="1" w:styleId="apple-converted-space">
    <w:name w:val="apple-converted-space"/>
    <w:uiPriority w:val="99"/>
    <w:rPr>
      <w:rFonts w:ascii="Times New Roman" w:hAnsi="Times New Roman" w:cs="Times New Roman" w:hint="default"/>
    </w:rPr>
  </w:style>
  <w:style w:type="table" w:customStyle="1" w:styleId="TableGrid1">
    <w:name w:val="Table Grid1"/>
    <w:basedOn w:val="TableNormal"/>
    <w:next w:val="TableGrid"/>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pacing w:before="240" w:after="0"/>
    </w:pPr>
    <w:rPr>
      <w:rFonts w:ascii="Calibri" w:eastAsia="Calibri" w:hAnsi="Calibri" w:cs="Calibri"/>
      <w:color w:val="000000"/>
      <w:lang w:eastAsia="en-GB"/>
    </w:rPr>
  </w:style>
  <w:style w:type="paragraph" w:styleId="Title">
    <w:name w:val="Title"/>
    <w:basedOn w:val="Normal"/>
    <w:link w:val="TitleChar"/>
    <w:pPr>
      <w:spacing w:after="0" w:line="240" w:lineRule="auto"/>
      <w:jc w:val="center"/>
    </w:pPr>
    <w:rPr>
      <w:rFonts w:ascii="Times New Roman" w:eastAsia="Times New Roman" w:hAnsi="Times New Roman" w:cs="Times New Roman"/>
      <w:b/>
      <w:bCs/>
    </w:rPr>
  </w:style>
  <w:style w:type="character" w:customStyle="1" w:styleId="TitleChar">
    <w:name w:val="Title Char"/>
    <w:basedOn w:val="DefaultParagraphFont"/>
    <w:link w:val="Title"/>
    <w:rPr>
      <w:rFonts w:ascii="Times New Roman" w:eastAsia="Times New Roman" w:hAnsi="Times New Roman" w:cs="Times New Roman"/>
      <w:b/>
      <w:bCs/>
      <w:sz w:val="24"/>
      <w:szCs w:val="24"/>
    </w:rPr>
  </w:style>
  <w:style w:type="paragraph" w:styleId="Subtitle">
    <w:name w:val="Subtitle"/>
    <w:basedOn w:val="Normal"/>
    <w:link w:val="SubtitleChar"/>
    <w:pPr>
      <w:spacing w:after="0" w:line="240" w:lineRule="auto"/>
      <w:jc w:val="center"/>
    </w:pPr>
    <w:rPr>
      <w:rFonts w:ascii="Times New Roman" w:eastAsia="Times New Roman" w:hAnsi="Times New Roman" w:cs="Times New Roman"/>
      <w:b/>
      <w:bCs/>
      <w:sz w:val="22"/>
    </w:rPr>
  </w:style>
  <w:style w:type="character" w:customStyle="1" w:styleId="SubtitleChar">
    <w:name w:val="Subtitle Char"/>
    <w:basedOn w:val="DefaultParagraphFont"/>
    <w:link w:val="Subtitle"/>
    <w:rPr>
      <w:rFonts w:ascii="Times New Roman" w:eastAsia="Times New Roman" w:hAnsi="Times New Roman" w:cs="Times New Roman"/>
      <w:b/>
      <w:bCs/>
      <w:szCs w:val="24"/>
    </w:rPr>
  </w:style>
  <w:style w:type="table" w:customStyle="1" w:styleId="TableGrid2">
    <w:name w:val="Table Grid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754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847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858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58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62F5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E2E1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64F1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B109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C40AD"/>
    <w:rPr>
      <w:color w:val="605E5C"/>
      <w:shd w:val="clear" w:color="auto" w:fill="E1DFDD"/>
    </w:rPr>
  </w:style>
  <w:style w:type="paragraph" w:styleId="Caption">
    <w:name w:val="caption"/>
    <w:basedOn w:val="Normal"/>
    <w:next w:val="Normal"/>
    <w:uiPriority w:val="35"/>
    <w:unhideWhenUsed/>
    <w:qFormat/>
    <w:rsid w:val="00AC40AD"/>
    <w:pPr>
      <w:spacing w:line="240" w:lineRule="auto"/>
    </w:pPr>
    <w:rPr>
      <w:i/>
      <w:iCs/>
      <w:color w:val="1F497D" w:themeColor="text2"/>
      <w:sz w:val="18"/>
      <w:szCs w:val="18"/>
    </w:rPr>
  </w:style>
  <w:style w:type="paragraph" w:customStyle="1" w:styleId="paragraph">
    <w:name w:val="paragraph"/>
    <w:basedOn w:val="Normal"/>
    <w:rsid w:val="00AC40A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C40AD"/>
  </w:style>
  <w:style w:type="character" w:customStyle="1" w:styleId="eop">
    <w:name w:val="eop"/>
    <w:basedOn w:val="DefaultParagraphFont"/>
    <w:rsid w:val="00AC40AD"/>
  </w:style>
  <w:style w:type="character" w:styleId="UnresolvedMention">
    <w:name w:val="Unresolved Mention"/>
    <w:basedOn w:val="DefaultParagraphFont"/>
    <w:uiPriority w:val="99"/>
    <w:semiHidden/>
    <w:unhideWhenUsed/>
    <w:rsid w:val="007A0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206044">
      <w:bodyDiv w:val="1"/>
      <w:marLeft w:val="0"/>
      <w:marRight w:val="0"/>
      <w:marTop w:val="0"/>
      <w:marBottom w:val="0"/>
      <w:divBdr>
        <w:top w:val="none" w:sz="0" w:space="0" w:color="auto"/>
        <w:left w:val="none" w:sz="0" w:space="0" w:color="auto"/>
        <w:bottom w:val="none" w:sz="0" w:space="0" w:color="auto"/>
        <w:right w:val="none" w:sz="0" w:space="0" w:color="auto"/>
      </w:divBdr>
    </w:div>
    <w:div w:id="573781799">
      <w:bodyDiv w:val="1"/>
      <w:marLeft w:val="0"/>
      <w:marRight w:val="0"/>
      <w:marTop w:val="0"/>
      <w:marBottom w:val="0"/>
      <w:divBdr>
        <w:top w:val="none" w:sz="0" w:space="0" w:color="auto"/>
        <w:left w:val="none" w:sz="0" w:space="0" w:color="auto"/>
        <w:bottom w:val="none" w:sz="0" w:space="0" w:color="auto"/>
        <w:right w:val="none" w:sz="0" w:space="0" w:color="auto"/>
      </w:divBdr>
    </w:div>
    <w:div w:id="755982065">
      <w:bodyDiv w:val="1"/>
      <w:marLeft w:val="0"/>
      <w:marRight w:val="0"/>
      <w:marTop w:val="0"/>
      <w:marBottom w:val="0"/>
      <w:divBdr>
        <w:top w:val="none" w:sz="0" w:space="0" w:color="auto"/>
        <w:left w:val="none" w:sz="0" w:space="0" w:color="auto"/>
        <w:bottom w:val="none" w:sz="0" w:space="0" w:color="auto"/>
        <w:right w:val="none" w:sz="0" w:space="0" w:color="auto"/>
      </w:divBdr>
    </w:div>
    <w:div w:id="855315204">
      <w:bodyDiv w:val="1"/>
      <w:marLeft w:val="0"/>
      <w:marRight w:val="0"/>
      <w:marTop w:val="0"/>
      <w:marBottom w:val="0"/>
      <w:divBdr>
        <w:top w:val="none" w:sz="0" w:space="0" w:color="auto"/>
        <w:left w:val="none" w:sz="0" w:space="0" w:color="auto"/>
        <w:bottom w:val="none" w:sz="0" w:space="0" w:color="auto"/>
        <w:right w:val="none" w:sz="0" w:space="0" w:color="auto"/>
      </w:divBdr>
    </w:div>
    <w:div w:id="899288486">
      <w:bodyDiv w:val="1"/>
      <w:marLeft w:val="0"/>
      <w:marRight w:val="0"/>
      <w:marTop w:val="0"/>
      <w:marBottom w:val="0"/>
      <w:divBdr>
        <w:top w:val="none" w:sz="0" w:space="0" w:color="auto"/>
        <w:left w:val="none" w:sz="0" w:space="0" w:color="auto"/>
        <w:bottom w:val="none" w:sz="0" w:space="0" w:color="auto"/>
        <w:right w:val="none" w:sz="0" w:space="0" w:color="auto"/>
      </w:divBdr>
    </w:div>
    <w:div w:id="1106388880">
      <w:bodyDiv w:val="1"/>
      <w:marLeft w:val="0"/>
      <w:marRight w:val="0"/>
      <w:marTop w:val="0"/>
      <w:marBottom w:val="0"/>
      <w:divBdr>
        <w:top w:val="none" w:sz="0" w:space="0" w:color="auto"/>
        <w:left w:val="none" w:sz="0" w:space="0" w:color="auto"/>
        <w:bottom w:val="none" w:sz="0" w:space="0" w:color="auto"/>
        <w:right w:val="none" w:sz="0" w:space="0" w:color="auto"/>
      </w:divBdr>
      <w:divsChild>
        <w:div w:id="2001151851">
          <w:marLeft w:val="0"/>
          <w:marRight w:val="0"/>
          <w:marTop w:val="0"/>
          <w:marBottom w:val="0"/>
          <w:divBdr>
            <w:top w:val="none" w:sz="0" w:space="0" w:color="auto"/>
            <w:left w:val="none" w:sz="0" w:space="0" w:color="auto"/>
            <w:bottom w:val="none" w:sz="0" w:space="0" w:color="auto"/>
            <w:right w:val="none" w:sz="0" w:space="0" w:color="auto"/>
          </w:divBdr>
        </w:div>
        <w:div w:id="1521160088">
          <w:marLeft w:val="0"/>
          <w:marRight w:val="0"/>
          <w:marTop w:val="0"/>
          <w:marBottom w:val="0"/>
          <w:divBdr>
            <w:top w:val="none" w:sz="0" w:space="0" w:color="auto"/>
            <w:left w:val="none" w:sz="0" w:space="0" w:color="auto"/>
            <w:bottom w:val="none" w:sz="0" w:space="0" w:color="auto"/>
            <w:right w:val="none" w:sz="0" w:space="0" w:color="auto"/>
          </w:divBdr>
        </w:div>
      </w:divsChild>
    </w:div>
    <w:div w:id="1177042103">
      <w:bodyDiv w:val="1"/>
      <w:marLeft w:val="0"/>
      <w:marRight w:val="0"/>
      <w:marTop w:val="0"/>
      <w:marBottom w:val="0"/>
      <w:divBdr>
        <w:top w:val="none" w:sz="0" w:space="0" w:color="auto"/>
        <w:left w:val="none" w:sz="0" w:space="0" w:color="auto"/>
        <w:bottom w:val="none" w:sz="0" w:space="0" w:color="auto"/>
        <w:right w:val="none" w:sz="0" w:space="0" w:color="auto"/>
      </w:divBdr>
    </w:div>
    <w:div w:id="1201090764">
      <w:bodyDiv w:val="1"/>
      <w:marLeft w:val="0"/>
      <w:marRight w:val="0"/>
      <w:marTop w:val="0"/>
      <w:marBottom w:val="0"/>
      <w:divBdr>
        <w:top w:val="none" w:sz="0" w:space="0" w:color="auto"/>
        <w:left w:val="none" w:sz="0" w:space="0" w:color="auto"/>
        <w:bottom w:val="none" w:sz="0" w:space="0" w:color="auto"/>
        <w:right w:val="none" w:sz="0" w:space="0" w:color="auto"/>
      </w:divBdr>
      <w:divsChild>
        <w:div w:id="1683359281">
          <w:marLeft w:val="0"/>
          <w:marRight w:val="0"/>
          <w:marTop w:val="0"/>
          <w:marBottom w:val="0"/>
          <w:divBdr>
            <w:top w:val="none" w:sz="0" w:space="0" w:color="auto"/>
            <w:left w:val="none" w:sz="0" w:space="0" w:color="auto"/>
            <w:bottom w:val="none" w:sz="0" w:space="0" w:color="auto"/>
            <w:right w:val="none" w:sz="0" w:space="0" w:color="auto"/>
          </w:divBdr>
          <w:divsChild>
            <w:div w:id="1641032733">
              <w:marLeft w:val="0"/>
              <w:marRight w:val="0"/>
              <w:marTop w:val="0"/>
              <w:marBottom w:val="0"/>
              <w:divBdr>
                <w:top w:val="none" w:sz="0" w:space="0" w:color="auto"/>
                <w:left w:val="none" w:sz="0" w:space="0" w:color="auto"/>
                <w:bottom w:val="none" w:sz="0" w:space="0" w:color="auto"/>
                <w:right w:val="none" w:sz="0" w:space="0" w:color="auto"/>
              </w:divBdr>
            </w:div>
            <w:div w:id="2013145363">
              <w:marLeft w:val="0"/>
              <w:marRight w:val="0"/>
              <w:marTop w:val="0"/>
              <w:marBottom w:val="0"/>
              <w:divBdr>
                <w:top w:val="none" w:sz="0" w:space="0" w:color="auto"/>
                <w:left w:val="none" w:sz="0" w:space="0" w:color="auto"/>
                <w:bottom w:val="none" w:sz="0" w:space="0" w:color="auto"/>
                <w:right w:val="none" w:sz="0" w:space="0" w:color="auto"/>
              </w:divBdr>
            </w:div>
            <w:div w:id="1503814397">
              <w:marLeft w:val="0"/>
              <w:marRight w:val="0"/>
              <w:marTop w:val="0"/>
              <w:marBottom w:val="0"/>
              <w:divBdr>
                <w:top w:val="none" w:sz="0" w:space="0" w:color="auto"/>
                <w:left w:val="none" w:sz="0" w:space="0" w:color="auto"/>
                <w:bottom w:val="none" w:sz="0" w:space="0" w:color="auto"/>
                <w:right w:val="none" w:sz="0" w:space="0" w:color="auto"/>
              </w:divBdr>
            </w:div>
            <w:div w:id="394740700">
              <w:marLeft w:val="0"/>
              <w:marRight w:val="0"/>
              <w:marTop w:val="0"/>
              <w:marBottom w:val="0"/>
              <w:divBdr>
                <w:top w:val="none" w:sz="0" w:space="0" w:color="auto"/>
                <w:left w:val="none" w:sz="0" w:space="0" w:color="auto"/>
                <w:bottom w:val="none" w:sz="0" w:space="0" w:color="auto"/>
                <w:right w:val="none" w:sz="0" w:space="0" w:color="auto"/>
              </w:divBdr>
            </w:div>
            <w:div w:id="1512529779">
              <w:marLeft w:val="0"/>
              <w:marRight w:val="0"/>
              <w:marTop w:val="0"/>
              <w:marBottom w:val="0"/>
              <w:divBdr>
                <w:top w:val="none" w:sz="0" w:space="0" w:color="auto"/>
                <w:left w:val="none" w:sz="0" w:space="0" w:color="auto"/>
                <w:bottom w:val="none" w:sz="0" w:space="0" w:color="auto"/>
                <w:right w:val="none" w:sz="0" w:space="0" w:color="auto"/>
              </w:divBdr>
            </w:div>
          </w:divsChild>
        </w:div>
        <w:div w:id="1694265144">
          <w:marLeft w:val="0"/>
          <w:marRight w:val="0"/>
          <w:marTop w:val="0"/>
          <w:marBottom w:val="0"/>
          <w:divBdr>
            <w:top w:val="none" w:sz="0" w:space="0" w:color="auto"/>
            <w:left w:val="none" w:sz="0" w:space="0" w:color="auto"/>
            <w:bottom w:val="none" w:sz="0" w:space="0" w:color="auto"/>
            <w:right w:val="none" w:sz="0" w:space="0" w:color="auto"/>
          </w:divBdr>
          <w:divsChild>
            <w:div w:id="2119720052">
              <w:marLeft w:val="0"/>
              <w:marRight w:val="0"/>
              <w:marTop w:val="0"/>
              <w:marBottom w:val="0"/>
              <w:divBdr>
                <w:top w:val="none" w:sz="0" w:space="0" w:color="auto"/>
                <w:left w:val="none" w:sz="0" w:space="0" w:color="auto"/>
                <w:bottom w:val="none" w:sz="0" w:space="0" w:color="auto"/>
                <w:right w:val="none" w:sz="0" w:space="0" w:color="auto"/>
              </w:divBdr>
            </w:div>
            <w:div w:id="1868761008">
              <w:marLeft w:val="0"/>
              <w:marRight w:val="0"/>
              <w:marTop w:val="0"/>
              <w:marBottom w:val="0"/>
              <w:divBdr>
                <w:top w:val="none" w:sz="0" w:space="0" w:color="auto"/>
                <w:left w:val="none" w:sz="0" w:space="0" w:color="auto"/>
                <w:bottom w:val="none" w:sz="0" w:space="0" w:color="auto"/>
                <w:right w:val="none" w:sz="0" w:space="0" w:color="auto"/>
              </w:divBdr>
            </w:div>
          </w:divsChild>
        </w:div>
        <w:div w:id="1282105700">
          <w:marLeft w:val="0"/>
          <w:marRight w:val="0"/>
          <w:marTop w:val="0"/>
          <w:marBottom w:val="0"/>
          <w:divBdr>
            <w:top w:val="none" w:sz="0" w:space="0" w:color="auto"/>
            <w:left w:val="none" w:sz="0" w:space="0" w:color="auto"/>
            <w:bottom w:val="none" w:sz="0" w:space="0" w:color="auto"/>
            <w:right w:val="none" w:sz="0" w:space="0" w:color="auto"/>
          </w:divBdr>
          <w:divsChild>
            <w:div w:id="1588153505">
              <w:marLeft w:val="0"/>
              <w:marRight w:val="0"/>
              <w:marTop w:val="0"/>
              <w:marBottom w:val="0"/>
              <w:divBdr>
                <w:top w:val="none" w:sz="0" w:space="0" w:color="auto"/>
                <w:left w:val="none" w:sz="0" w:space="0" w:color="auto"/>
                <w:bottom w:val="none" w:sz="0" w:space="0" w:color="auto"/>
                <w:right w:val="none" w:sz="0" w:space="0" w:color="auto"/>
              </w:divBdr>
            </w:div>
          </w:divsChild>
        </w:div>
        <w:div w:id="683438301">
          <w:marLeft w:val="0"/>
          <w:marRight w:val="0"/>
          <w:marTop w:val="0"/>
          <w:marBottom w:val="0"/>
          <w:divBdr>
            <w:top w:val="none" w:sz="0" w:space="0" w:color="auto"/>
            <w:left w:val="none" w:sz="0" w:space="0" w:color="auto"/>
            <w:bottom w:val="none" w:sz="0" w:space="0" w:color="auto"/>
            <w:right w:val="none" w:sz="0" w:space="0" w:color="auto"/>
          </w:divBdr>
          <w:divsChild>
            <w:div w:id="1667050610">
              <w:marLeft w:val="0"/>
              <w:marRight w:val="0"/>
              <w:marTop w:val="0"/>
              <w:marBottom w:val="0"/>
              <w:divBdr>
                <w:top w:val="none" w:sz="0" w:space="0" w:color="auto"/>
                <w:left w:val="none" w:sz="0" w:space="0" w:color="auto"/>
                <w:bottom w:val="none" w:sz="0" w:space="0" w:color="auto"/>
                <w:right w:val="none" w:sz="0" w:space="0" w:color="auto"/>
              </w:divBdr>
            </w:div>
          </w:divsChild>
        </w:div>
        <w:div w:id="283394225">
          <w:marLeft w:val="0"/>
          <w:marRight w:val="0"/>
          <w:marTop w:val="0"/>
          <w:marBottom w:val="0"/>
          <w:divBdr>
            <w:top w:val="none" w:sz="0" w:space="0" w:color="auto"/>
            <w:left w:val="none" w:sz="0" w:space="0" w:color="auto"/>
            <w:bottom w:val="none" w:sz="0" w:space="0" w:color="auto"/>
            <w:right w:val="none" w:sz="0" w:space="0" w:color="auto"/>
          </w:divBdr>
          <w:divsChild>
            <w:div w:id="1963800293">
              <w:marLeft w:val="0"/>
              <w:marRight w:val="0"/>
              <w:marTop w:val="0"/>
              <w:marBottom w:val="0"/>
              <w:divBdr>
                <w:top w:val="none" w:sz="0" w:space="0" w:color="auto"/>
                <w:left w:val="none" w:sz="0" w:space="0" w:color="auto"/>
                <w:bottom w:val="none" w:sz="0" w:space="0" w:color="auto"/>
                <w:right w:val="none" w:sz="0" w:space="0" w:color="auto"/>
              </w:divBdr>
            </w:div>
          </w:divsChild>
        </w:div>
        <w:div w:id="2011325035">
          <w:marLeft w:val="0"/>
          <w:marRight w:val="0"/>
          <w:marTop w:val="0"/>
          <w:marBottom w:val="0"/>
          <w:divBdr>
            <w:top w:val="none" w:sz="0" w:space="0" w:color="auto"/>
            <w:left w:val="none" w:sz="0" w:space="0" w:color="auto"/>
            <w:bottom w:val="none" w:sz="0" w:space="0" w:color="auto"/>
            <w:right w:val="none" w:sz="0" w:space="0" w:color="auto"/>
          </w:divBdr>
          <w:divsChild>
            <w:div w:id="1660692676">
              <w:marLeft w:val="0"/>
              <w:marRight w:val="0"/>
              <w:marTop w:val="0"/>
              <w:marBottom w:val="0"/>
              <w:divBdr>
                <w:top w:val="none" w:sz="0" w:space="0" w:color="auto"/>
                <w:left w:val="none" w:sz="0" w:space="0" w:color="auto"/>
                <w:bottom w:val="none" w:sz="0" w:space="0" w:color="auto"/>
                <w:right w:val="none" w:sz="0" w:space="0" w:color="auto"/>
              </w:divBdr>
            </w:div>
          </w:divsChild>
        </w:div>
        <w:div w:id="1811094563">
          <w:marLeft w:val="0"/>
          <w:marRight w:val="0"/>
          <w:marTop w:val="0"/>
          <w:marBottom w:val="0"/>
          <w:divBdr>
            <w:top w:val="none" w:sz="0" w:space="0" w:color="auto"/>
            <w:left w:val="none" w:sz="0" w:space="0" w:color="auto"/>
            <w:bottom w:val="none" w:sz="0" w:space="0" w:color="auto"/>
            <w:right w:val="none" w:sz="0" w:space="0" w:color="auto"/>
          </w:divBdr>
          <w:divsChild>
            <w:div w:id="1392074703">
              <w:marLeft w:val="0"/>
              <w:marRight w:val="0"/>
              <w:marTop w:val="0"/>
              <w:marBottom w:val="0"/>
              <w:divBdr>
                <w:top w:val="none" w:sz="0" w:space="0" w:color="auto"/>
                <w:left w:val="none" w:sz="0" w:space="0" w:color="auto"/>
                <w:bottom w:val="none" w:sz="0" w:space="0" w:color="auto"/>
                <w:right w:val="none" w:sz="0" w:space="0" w:color="auto"/>
              </w:divBdr>
            </w:div>
            <w:div w:id="797916617">
              <w:marLeft w:val="0"/>
              <w:marRight w:val="0"/>
              <w:marTop w:val="0"/>
              <w:marBottom w:val="0"/>
              <w:divBdr>
                <w:top w:val="none" w:sz="0" w:space="0" w:color="auto"/>
                <w:left w:val="none" w:sz="0" w:space="0" w:color="auto"/>
                <w:bottom w:val="none" w:sz="0" w:space="0" w:color="auto"/>
                <w:right w:val="none" w:sz="0" w:space="0" w:color="auto"/>
              </w:divBdr>
            </w:div>
          </w:divsChild>
        </w:div>
        <w:div w:id="130289305">
          <w:marLeft w:val="0"/>
          <w:marRight w:val="0"/>
          <w:marTop w:val="0"/>
          <w:marBottom w:val="0"/>
          <w:divBdr>
            <w:top w:val="none" w:sz="0" w:space="0" w:color="auto"/>
            <w:left w:val="none" w:sz="0" w:space="0" w:color="auto"/>
            <w:bottom w:val="none" w:sz="0" w:space="0" w:color="auto"/>
            <w:right w:val="none" w:sz="0" w:space="0" w:color="auto"/>
          </w:divBdr>
          <w:divsChild>
            <w:div w:id="1867480194">
              <w:marLeft w:val="0"/>
              <w:marRight w:val="0"/>
              <w:marTop w:val="0"/>
              <w:marBottom w:val="0"/>
              <w:divBdr>
                <w:top w:val="none" w:sz="0" w:space="0" w:color="auto"/>
                <w:left w:val="none" w:sz="0" w:space="0" w:color="auto"/>
                <w:bottom w:val="none" w:sz="0" w:space="0" w:color="auto"/>
                <w:right w:val="none" w:sz="0" w:space="0" w:color="auto"/>
              </w:divBdr>
            </w:div>
            <w:div w:id="1122919041">
              <w:marLeft w:val="0"/>
              <w:marRight w:val="0"/>
              <w:marTop w:val="0"/>
              <w:marBottom w:val="0"/>
              <w:divBdr>
                <w:top w:val="none" w:sz="0" w:space="0" w:color="auto"/>
                <w:left w:val="none" w:sz="0" w:space="0" w:color="auto"/>
                <w:bottom w:val="none" w:sz="0" w:space="0" w:color="auto"/>
                <w:right w:val="none" w:sz="0" w:space="0" w:color="auto"/>
              </w:divBdr>
            </w:div>
          </w:divsChild>
        </w:div>
        <w:div w:id="1238399632">
          <w:marLeft w:val="0"/>
          <w:marRight w:val="0"/>
          <w:marTop w:val="0"/>
          <w:marBottom w:val="0"/>
          <w:divBdr>
            <w:top w:val="none" w:sz="0" w:space="0" w:color="auto"/>
            <w:left w:val="none" w:sz="0" w:space="0" w:color="auto"/>
            <w:bottom w:val="none" w:sz="0" w:space="0" w:color="auto"/>
            <w:right w:val="none" w:sz="0" w:space="0" w:color="auto"/>
          </w:divBdr>
          <w:divsChild>
            <w:div w:id="2091805823">
              <w:marLeft w:val="0"/>
              <w:marRight w:val="0"/>
              <w:marTop w:val="0"/>
              <w:marBottom w:val="0"/>
              <w:divBdr>
                <w:top w:val="none" w:sz="0" w:space="0" w:color="auto"/>
                <w:left w:val="none" w:sz="0" w:space="0" w:color="auto"/>
                <w:bottom w:val="none" w:sz="0" w:space="0" w:color="auto"/>
                <w:right w:val="none" w:sz="0" w:space="0" w:color="auto"/>
              </w:divBdr>
            </w:div>
            <w:div w:id="1647784797">
              <w:marLeft w:val="0"/>
              <w:marRight w:val="0"/>
              <w:marTop w:val="0"/>
              <w:marBottom w:val="0"/>
              <w:divBdr>
                <w:top w:val="none" w:sz="0" w:space="0" w:color="auto"/>
                <w:left w:val="none" w:sz="0" w:space="0" w:color="auto"/>
                <w:bottom w:val="none" w:sz="0" w:space="0" w:color="auto"/>
                <w:right w:val="none" w:sz="0" w:space="0" w:color="auto"/>
              </w:divBdr>
            </w:div>
            <w:div w:id="345865213">
              <w:marLeft w:val="0"/>
              <w:marRight w:val="0"/>
              <w:marTop w:val="0"/>
              <w:marBottom w:val="0"/>
              <w:divBdr>
                <w:top w:val="none" w:sz="0" w:space="0" w:color="auto"/>
                <w:left w:val="none" w:sz="0" w:space="0" w:color="auto"/>
                <w:bottom w:val="none" w:sz="0" w:space="0" w:color="auto"/>
                <w:right w:val="none" w:sz="0" w:space="0" w:color="auto"/>
              </w:divBdr>
            </w:div>
          </w:divsChild>
        </w:div>
        <w:div w:id="802581296">
          <w:marLeft w:val="0"/>
          <w:marRight w:val="0"/>
          <w:marTop w:val="0"/>
          <w:marBottom w:val="0"/>
          <w:divBdr>
            <w:top w:val="none" w:sz="0" w:space="0" w:color="auto"/>
            <w:left w:val="none" w:sz="0" w:space="0" w:color="auto"/>
            <w:bottom w:val="none" w:sz="0" w:space="0" w:color="auto"/>
            <w:right w:val="none" w:sz="0" w:space="0" w:color="auto"/>
          </w:divBdr>
          <w:divsChild>
            <w:div w:id="124395440">
              <w:marLeft w:val="0"/>
              <w:marRight w:val="0"/>
              <w:marTop w:val="0"/>
              <w:marBottom w:val="0"/>
              <w:divBdr>
                <w:top w:val="none" w:sz="0" w:space="0" w:color="auto"/>
                <w:left w:val="none" w:sz="0" w:space="0" w:color="auto"/>
                <w:bottom w:val="none" w:sz="0" w:space="0" w:color="auto"/>
                <w:right w:val="none" w:sz="0" w:space="0" w:color="auto"/>
              </w:divBdr>
            </w:div>
          </w:divsChild>
        </w:div>
        <w:div w:id="1123354177">
          <w:marLeft w:val="0"/>
          <w:marRight w:val="0"/>
          <w:marTop w:val="0"/>
          <w:marBottom w:val="0"/>
          <w:divBdr>
            <w:top w:val="none" w:sz="0" w:space="0" w:color="auto"/>
            <w:left w:val="none" w:sz="0" w:space="0" w:color="auto"/>
            <w:bottom w:val="none" w:sz="0" w:space="0" w:color="auto"/>
            <w:right w:val="none" w:sz="0" w:space="0" w:color="auto"/>
          </w:divBdr>
          <w:divsChild>
            <w:div w:id="772434492">
              <w:marLeft w:val="0"/>
              <w:marRight w:val="0"/>
              <w:marTop w:val="0"/>
              <w:marBottom w:val="0"/>
              <w:divBdr>
                <w:top w:val="none" w:sz="0" w:space="0" w:color="auto"/>
                <w:left w:val="none" w:sz="0" w:space="0" w:color="auto"/>
                <w:bottom w:val="none" w:sz="0" w:space="0" w:color="auto"/>
                <w:right w:val="none" w:sz="0" w:space="0" w:color="auto"/>
              </w:divBdr>
            </w:div>
            <w:div w:id="619915662">
              <w:marLeft w:val="0"/>
              <w:marRight w:val="0"/>
              <w:marTop w:val="0"/>
              <w:marBottom w:val="0"/>
              <w:divBdr>
                <w:top w:val="none" w:sz="0" w:space="0" w:color="auto"/>
                <w:left w:val="none" w:sz="0" w:space="0" w:color="auto"/>
                <w:bottom w:val="none" w:sz="0" w:space="0" w:color="auto"/>
                <w:right w:val="none" w:sz="0" w:space="0" w:color="auto"/>
              </w:divBdr>
            </w:div>
            <w:div w:id="1255825213">
              <w:marLeft w:val="0"/>
              <w:marRight w:val="0"/>
              <w:marTop w:val="0"/>
              <w:marBottom w:val="0"/>
              <w:divBdr>
                <w:top w:val="none" w:sz="0" w:space="0" w:color="auto"/>
                <w:left w:val="none" w:sz="0" w:space="0" w:color="auto"/>
                <w:bottom w:val="none" w:sz="0" w:space="0" w:color="auto"/>
                <w:right w:val="none" w:sz="0" w:space="0" w:color="auto"/>
              </w:divBdr>
            </w:div>
          </w:divsChild>
        </w:div>
        <w:div w:id="1554149072">
          <w:marLeft w:val="0"/>
          <w:marRight w:val="0"/>
          <w:marTop w:val="0"/>
          <w:marBottom w:val="0"/>
          <w:divBdr>
            <w:top w:val="none" w:sz="0" w:space="0" w:color="auto"/>
            <w:left w:val="none" w:sz="0" w:space="0" w:color="auto"/>
            <w:bottom w:val="none" w:sz="0" w:space="0" w:color="auto"/>
            <w:right w:val="none" w:sz="0" w:space="0" w:color="auto"/>
          </w:divBdr>
          <w:divsChild>
            <w:div w:id="1908104200">
              <w:marLeft w:val="0"/>
              <w:marRight w:val="0"/>
              <w:marTop w:val="0"/>
              <w:marBottom w:val="0"/>
              <w:divBdr>
                <w:top w:val="none" w:sz="0" w:space="0" w:color="auto"/>
                <w:left w:val="none" w:sz="0" w:space="0" w:color="auto"/>
                <w:bottom w:val="none" w:sz="0" w:space="0" w:color="auto"/>
                <w:right w:val="none" w:sz="0" w:space="0" w:color="auto"/>
              </w:divBdr>
            </w:div>
            <w:div w:id="988510470">
              <w:marLeft w:val="0"/>
              <w:marRight w:val="0"/>
              <w:marTop w:val="0"/>
              <w:marBottom w:val="0"/>
              <w:divBdr>
                <w:top w:val="none" w:sz="0" w:space="0" w:color="auto"/>
                <w:left w:val="none" w:sz="0" w:space="0" w:color="auto"/>
                <w:bottom w:val="none" w:sz="0" w:space="0" w:color="auto"/>
                <w:right w:val="none" w:sz="0" w:space="0" w:color="auto"/>
              </w:divBdr>
            </w:div>
            <w:div w:id="216478814">
              <w:marLeft w:val="0"/>
              <w:marRight w:val="0"/>
              <w:marTop w:val="0"/>
              <w:marBottom w:val="0"/>
              <w:divBdr>
                <w:top w:val="none" w:sz="0" w:space="0" w:color="auto"/>
                <w:left w:val="none" w:sz="0" w:space="0" w:color="auto"/>
                <w:bottom w:val="none" w:sz="0" w:space="0" w:color="auto"/>
                <w:right w:val="none" w:sz="0" w:space="0" w:color="auto"/>
              </w:divBdr>
            </w:div>
            <w:div w:id="210070823">
              <w:marLeft w:val="0"/>
              <w:marRight w:val="0"/>
              <w:marTop w:val="0"/>
              <w:marBottom w:val="0"/>
              <w:divBdr>
                <w:top w:val="none" w:sz="0" w:space="0" w:color="auto"/>
                <w:left w:val="none" w:sz="0" w:space="0" w:color="auto"/>
                <w:bottom w:val="none" w:sz="0" w:space="0" w:color="auto"/>
                <w:right w:val="none" w:sz="0" w:space="0" w:color="auto"/>
              </w:divBdr>
            </w:div>
            <w:div w:id="719284150">
              <w:marLeft w:val="0"/>
              <w:marRight w:val="0"/>
              <w:marTop w:val="0"/>
              <w:marBottom w:val="0"/>
              <w:divBdr>
                <w:top w:val="none" w:sz="0" w:space="0" w:color="auto"/>
                <w:left w:val="none" w:sz="0" w:space="0" w:color="auto"/>
                <w:bottom w:val="none" w:sz="0" w:space="0" w:color="auto"/>
                <w:right w:val="none" w:sz="0" w:space="0" w:color="auto"/>
              </w:divBdr>
            </w:div>
          </w:divsChild>
        </w:div>
        <w:div w:id="518351676">
          <w:marLeft w:val="0"/>
          <w:marRight w:val="0"/>
          <w:marTop w:val="0"/>
          <w:marBottom w:val="0"/>
          <w:divBdr>
            <w:top w:val="none" w:sz="0" w:space="0" w:color="auto"/>
            <w:left w:val="none" w:sz="0" w:space="0" w:color="auto"/>
            <w:bottom w:val="none" w:sz="0" w:space="0" w:color="auto"/>
            <w:right w:val="none" w:sz="0" w:space="0" w:color="auto"/>
          </w:divBdr>
          <w:divsChild>
            <w:div w:id="1458917376">
              <w:marLeft w:val="0"/>
              <w:marRight w:val="0"/>
              <w:marTop w:val="0"/>
              <w:marBottom w:val="0"/>
              <w:divBdr>
                <w:top w:val="none" w:sz="0" w:space="0" w:color="auto"/>
                <w:left w:val="none" w:sz="0" w:space="0" w:color="auto"/>
                <w:bottom w:val="none" w:sz="0" w:space="0" w:color="auto"/>
                <w:right w:val="none" w:sz="0" w:space="0" w:color="auto"/>
              </w:divBdr>
            </w:div>
            <w:div w:id="721290054">
              <w:marLeft w:val="0"/>
              <w:marRight w:val="0"/>
              <w:marTop w:val="0"/>
              <w:marBottom w:val="0"/>
              <w:divBdr>
                <w:top w:val="none" w:sz="0" w:space="0" w:color="auto"/>
                <w:left w:val="none" w:sz="0" w:space="0" w:color="auto"/>
                <w:bottom w:val="none" w:sz="0" w:space="0" w:color="auto"/>
                <w:right w:val="none" w:sz="0" w:space="0" w:color="auto"/>
              </w:divBdr>
            </w:div>
            <w:div w:id="565073426">
              <w:marLeft w:val="0"/>
              <w:marRight w:val="0"/>
              <w:marTop w:val="0"/>
              <w:marBottom w:val="0"/>
              <w:divBdr>
                <w:top w:val="none" w:sz="0" w:space="0" w:color="auto"/>
                <w:left w:val="none" w:sz="0" w:space="0" w:color="auto"/>
                <w:bottom w:val="none" w:sz="0" w:space="0" w:color="auto"/>
                <w:right w:val="none" w:sz="0" w:space="0" w:color="auto"/>
              </w:divBdr>
            </w:div>
          </w:divsChild>
        </w:div>
        <w:div w:id="487282806">
          <w:marLeft w:val="0"/>
          <w:marRight w:val="0"/>
          <w:marTop w:val="0"/>
          <w:marBottom w:val="0"/>
          <w:divBdr>
            <w:top w:val="none" w:sz="0" w:space="0" w:color="auto"/>
            <w:left w:val="none" w:sz="0" w:space="0" w:color="auto"/>
            <w:bottom w:val="none" w:sz="0" w:space="0" w:color="auto"/>
            <w:right w:val="none" w:sz="0" w:space="0" w:color="auto"/>
          </w:divBdr>
          <w:divsChild>
            <w:div w:id="1926693380">
              <w:marLeft w:val="0"/>
              <w:marRight w:val="0"/>
              <w:marTop w:val="0"/>
              <w:marBottom w:val="0"/>
              <w:divBdr>
                <w:top w:val="none" w:sz="0" w:space="0" w:color="auto"/>
                <w:left w:val="none" w:sz="0" w:space="0" w:color="auto"/>
                <w:bottom w:val="none" w:sz="0" w:space="0" w:color="auto"/>
                <w:right w:val="none" w:sz="0" w:space="0" w:color="auto"/>
              </w:divBdr>
            </w:div>
            <w:div w:id="1365524708">
              <w:marLeft w:val="0"/>
              <w:marRight w:val="0"/>
              <w:marTop w:val="0"/>
              <w:marBottom w:val="0"/>
              <w:divBdr>
                <w:top w:val="none" w:sz="0" w:space="0" w:color="auto"/>
                <w:left w:val="none" w:sz="0" w:space="0" w:color="auto"/>
                <w:bottom w:val="none" w:sz="0" w:space="0" w:color="auto"/>
                <w:right w:val="none" w:sz="0" w:space="0" w:color="auto"/>
              </w:divBdr>
            </w:div>
            <w:div w:id="2074543669">
              <w:marLeft w:val="0"/>
              <w:marRight w:val="0"/>
              <w:marTop w:val="0"/>
              <w:marBottom w:val="0"/>
              <w:divBdr>
                <w:top w:val="none" w:sz="0" w:space="0" w:color="auto"/>
                <w:left w:val="none" w:sz="0" w:space="0" w:color="auto"/>
                <w:bottom w:val="none" w:sz="0" w:space="0" w:color="auto"/>
                <w:right w:val="none" w:sz="0" w:space="0" w:color="auto"/>
              </w:divBdr>
            </w:div>
          </w:divsChild>
        </w:div>
        <w:div w:id="240601551">
          <w:marLeft w:val="0"/>
          <w:marRight w:val="0"/>
          <w:marTop w:val="0"/>
          <w:marBottom w:val="0"/>
          <w:divBdr>
            <w:top w:val="none" w:sz="0" w:space="0" w:color="auto"/>
            <w:left w:val="none" w:sz="0" w:space="0" w:color="auto"/>
            <w:bottom w:val="none" w:sz="0" w:space="0" w:color="auto"/>
            <w:right w:val="none" w:sz="0" w:space="0" w:color="auto"/>
          </w:divBdr>
          <w:divsChild>
            <w:div w:id="1360207770">
              <w:marLeft w:val="0"/>
              <w:marRight w:val="0"/>
              <w:marTop w:val="0"/>
              <w:marBottom w:val="0"/>
              <w:divBdr>
                <w:top w:val="none" w:sz="0" w:space="0" w:color="auto"/>
                <w:left w:val="none" w:sz="0" w:space="0" w:color="auto"/>
                <w:bottom w:val="none" w:sz="0" w:space="0" w:color="auto"/>
                <w:right w:val="none" w:sz="0" w:space="0" w:color="auto"/>
              </w:divBdr>
            </w:div>
            <w:div w:id="1708138204">
              <w:marLeft w:val="0"/>
              <w:marRight w:val="0"/>
              <w:marTop w:val="0"/>
              <w:marBottom w:val="0"/>
              <w:divBdr>
                <w:top w:val="none" w:sz="0" w:space="0" w:color="auto"/>
                <w:left w:val="none" w:sz="0" w:space="0" w:color="auto"/>
                <w:bottom w:val="none" w:sz="0" w:space="0" w:color="auto"/>
                <w:right w:val="none" w:sz="0" w:space="0" w:color="auto"/>
              </w:divBdr>
            </w:div>
            <w:div w:id="1853565765">
              <w:marLeft w:val="0"/>
              <w:marRight w:val="0"/>
              <w:marTop w:val="0"/>
              <w:marBottom w:val="0"/>
              <w:divBdr>
                <w:top w:val="none" w:sz="0" w:space="0" w:color="auto"/>
                <w:left w:val="none" w:sz="0" w:space="0" w:color="auto"/>
                <w:bottom w:val="none" w:sz="0" w:space="0" w:color="auto"/>
                <w:right w:val="none" w:sz="0" w:space="0" w:color="auto"/>
              </w:divBdr>
            </w:div>
          </w:divsChild>
        </w:div>
        <w:div w:id="1615361320">
          <w:marLeft w:val="0"/>
          <w:marRight w:val="0"/>
          <w:marTop w:val="0"/>
          <w:marBottom w:val="0"/>
          <w:divBdr>
            <w:top w:val="none" w:sz="0" w:space="0" w:color="auto"/>
            <w:left w:val="none" w:sz="0" w:space="0" w:color="auto"/>
            <w:bottom w:val="none" w:sz="0" w:space="0" w:color="auto"/>
            <w:right w:val="none" w:sz="0" w:space="0" w:color="auto"/>
          </w:divBdr>
          <w:divsChild>
            <w:div w:id="698165716">
              <w:marLeft w:val="0"/>
              <w:marRight w:val="0"/>
              <w:marTop w:val="0"/>
              <w:marBottom w:val="0"/>
              <w:divBdr>
                <w:top w:val="none" w:sz="0" w:space="0" w:color="auto"/>
                <w:left w:val="none" w:sz="0" w:space="0" w:color="auto"/>
                <w:bottom w:val="none" w:sz="0" w:space="0" w:color="auto"/>
                <w:right w:val="none" w:sz="0" w:space="0" w:color="auto"/>
              </w:divBdr>
            </w:div>
            <w:div w:id="1070543392">
              <w:marLeft w:val="0"/>
              <w:marRight w:val="0"/>
              <w:marTop w:val="0"/>
              <w:marBottom w:val="0"/>
              <w:divBdr>
                <w:top w:val="none" w:sz="0" w:space="0" w:color="auto"/>
                <w:left w:val="none" w:sz="0" w:space="0" w:color="auto"/>
                <w:bottom w:val="none" w:sz="0" w:space="0" w:color="auto"/>
                <w:right w:val="none" w:sz="0" w:space="0" w:color="auto"/>
              </w:divBdr>
            </w:div>
            <w:div w:id="404376100">
              <w:marLeft w:val="0"/>
              <w:marRight w:val="0"/>
              <w:marTop w:val="0"/>
              <w:marBottom w:val="0"/>
              <w:divBdr>
                <w:top w:val="none" w:sz="0" w:space="0" w:color="auto"/>
                <w:left w:val="none" w:sz="0" w:space="0" w:color="auto"/>
                <w:bottom w:val="none" w:sz="0" w:space="0" w:color="auto"/>
                <w:right w:val="none" w:sz="0" w:space="0" w:color="auto"/>
              </w:divBdr>
            </w:div>
          </w:divsChild>
        </w:div>
        <w:div w:id="521893632">
          <w:marLeft w:val="0"/>
          <w:marRight w:val="0"/>
          <w:marTop w:val="0"/>
          <w:marBottom w:val="0"/>
          <w:divBdr>
            <w:top w:val="none" w:sz="0" w:space="0" w:color="auto"/>
            <w:left w:val="none" w:sz="0" w:space="0" w:color="auto"/>
            <w:bottom w:val="none" w:sz="0" w:space="0" w:color="auto"/>
            <w:right w:val="none" w:sz="0" w:space="0" w:color="auto"/>
          </w:divBdr>
          <w:divsChild>
            <w:div w:id="993801464">
              <w:marLeft w:val="0"/>
              <w:marRight w:val="0"/>
              <w:marTop w:val="0"/>
              <w:marBottom w:val="0"/>
              <w:divBdr>
                <w:top w:val="none" w:sz="0" w:space="0" w:color="auto"/>
                <w:left w:val="none" w:sz="0" w:space="0" w:color="auto"/>
                <w:bottom w:val="none" w:sz="0" w:space="0" w:color="auto"/>
                <w:right w:val="none" w:sz="0" w:space="0" w:color="auto"/>
              </w:divBdr>
            </w:div>
          </w:divsChild>
        </w:div>
        <w:div w:id="754547083">
          <w:marLeft w:val="0"/>
          <w:marRight w:val="0"/>
          <w:marTop w:val="0"/>
          <w:marBottom w:val="0"/>
          <w:divBdr>
            <w:top w:val="none" w:sz="0" w:space="0" w:color="auto"/>
            <w:left w:val="none" w:sz="0" w:space="0" w:color="auto"/>
            <w:bottom w:val="none" w:sz="0" w:space="0" w:color="auto"/>
            <w:right w:val="none" w:sz="0" w:space="0" w:color="auto"/>
          </w:divBdr>
          <w:divsChild>
            <w:div w:id="1897082117">
              <w:marLeft w:val="0"/>
              <w:marRight w:val="0"/>
              <w:marTop w:val="0"/>
              <w:marBottom w:val="0"/>
              <w:divBdr>
                <w:top w:val="none" w:sz="0" w:space="0" w:color="auto"/>
                <w:left w:val="none" w:sz="0" w:space="0" w:color="auto"/>
                <w:bottom w:val="none" w:sz="0" w:space="0" w:color="auto"/>
                <w:right w:val="none" w:sz="0" w:space="0" w:color="auto"/>
              </w:divBdr>
            </w:div>
          </w:divsChild>
        </w:div>
        <w:div w:id="1480415830">
          <w:marLeft w:val="0"/>
          <w:marRight w:val="0"/>
          <w:marTop w:val="0"/>
          <w:marBottom w:val="0"/>
          <w:divBdr>
            <w:top w:val="none" w:sz="0" w:space="0" w:color="auto"/>
            <w:left w:val="none" w:sz="0" w:space="0" w:color="auto"/>
            <w:bottom w:val="none" w:sz="0" w:space="0" w:color="auto"/>
            <w:right w:val="none" w:sz="0" w:space="0" w:color="auto"/>
          </w:divBdr>
          <w:divsChild>
            <w:div w:id="1804730754">
              <w:marLeft w:val="0"/>
              <w:marRight w:val="0"/>
              <w:marTop w:val="0"/>
              <w:marBottom w:val="0"/>
              <w:divBdr>
                <w:top w:val="none" w:sz="0" w:space="0" w:color="auto"/>
                <w:left w:val="none" w:sz="0" w:space="0" w:color="auto"/>
                <w:bottom w:val="none" w:sz="0" w:space="0" w:color="auto"/>
                <w:right w:val="none" w:sz="0" w:space="0" w:color="auto"/>
              </w:divBdr>
            </w:div>
          </w:divsChild>
        </w:div>
        <w:div w:id="100541508">
          <w:marLeft w:val="0"/>
          <w:marRight w:val="0"/>
          <w:marTop w:val="0"/>
          <w:marBottom w:val="0"/>
          <w:divBdr>
            <w:top w:val="none" w:sz="0" w:space="0" w:color="auto"/>
            <w:left w:val="none" w:sz="0" w:space="0" w:color="auto"/>
            <w:bottom w:val="none" w:sz="0" w:space="0" w:color="auto"/>
            <w:right w:val="none" w:sz="0" w:space="0" w:color="auto"/>
          </w:divBdr>
          <w:divsChild>
            <w:div w:id="888803239">
              <w:marLeft w:val="0"/>
              <w:marRight w:val="0"/>
              <w:marTop w:val="0"/>
              <w:marBottom w:val="0"/>
              <w:divBdr>
                <w:top w:val="none" w:sz="0" w:space="0" w:color="auto"/>
                <w:left w:val="none" w:sz="0" w:space="0" w:color="auto"/>
                <w:bottom w:val="none" w:sz="0" w:space="0" w:color="auto"/>
                <w:right w:val="none" w:sz="0" w:space="0" w:color="auto"/>
              </w:divBdr>
            </w:div>
            <w:div w:id="2082871326">
              <w:marLeft w:val="0"/>
              <w:marRight w:val="0"/>
              <w:marTop w:val="0"/>
              <w:marBottom w:val="0"/>
              <w:divBdr>
                <w:top w:val="none" w:sz="0" w:space="0" w:color="auto"/>
                <w:left w:val="none" w:sz="0" w:space="0" w:color="auto"/>
                <w:bottom w:val="none" w:sz="0" w:space="0" w:color="auto"/>
                <w:right w:val="none" w:sz="0" w:space="0" w:color="auto"/>
              </w:divBdr>
            </w:div>
            <w:div w:id="990140732">
              <w:marLeft w:val="0"/>
              <w:marRight w:val="0"/>
              <w:marTop w:val="0"/>
              <w:marBottom w:val="0"/>
              <w:divBdr>
                <w:top w:val="none" w:sz="0" w:space="0" w:color="auto"/>
                <w:left w:val="none" w:sz="0" w:space="0" w:color="auto"/>
                <w:bottom w:val="none" w:sz="0" w:space="0" w:color="auto"/>
                <w:right w:val="none" w:sz="0" w:space="0" w:color="auto"/>
              </w:divBdr>
            </w:div>
            <w:div w:id="2012756074">
              <w:marLeft w:val="0"/>
              <w:marRight w:val="0"/>
              <w:marTop w:val="0"/>
              <w:marBottom w:val="0"/>
              <w:divBdr>
                <w:top w:val="none" w:sz="0" w:space="0" w:color="auto"/>
                <w:left w:val="none" w:sz="0" w:space="0" w:color="auto"/>
                <w:bottom w:val="none" w:sz="0" w:space="0" w:color="auto"/>
                <w:right w:val="none" w:sz="0" w:space="0" w:color="auto"/>
              </w:divBdr>
            </w:div>
            <w:div w:id="1131283636">
              <w:marLeft w:val="0"/>
              <w:marRight w:val="0"/>
              <w:marTop w:val="0"/>
              <w:marBottom w:val="0"/>
              <w:divBdr>
                <w:top w:val="none" w:sz="0" w:space="0" w:color="auto"/>
                <w:left w:val="none" w:sz="0" w:space="0" w:color="auto"/>
                <w:bottom w:val="none" w:sz="0" w:space="0" w:color="auto"/>
                <w:right w:val="none" w:sz="0" w:space="0" w:color="auto"/>
              </w:divBdr>
            </w:div>
          </w:divsChild>
        </w:div>
        <w:div w:id="1429279220">
          <w:marLeft w:val="0"/>
          <w:marRight w:val="0"/>
          <w:marTop w:val="0"/>
          <w:marBottom w:val="0"/>
          <w:divBdr>
            <w:top w:val="none" w:sz="0" w:space="0" w:color="auto"/>
            <w:left w:val="none" w:sz="0" w:space="0" w:color="auto"/>
            <w:bottom w:val="none" w:sz="0" w:space="0" w:color="auto"/>
            <w:right w:val="none" w:sz="0" w:space="0" w:color="auto"/>
          </w:divBdr>
          <w:divsChild>
            <w:div w:id="1455173432">
              <w:marLeft w:val="0"/>
              <w:marRight w:val="0"/>
              <w:marTop w:val="0"/>
              <w:marBottom w:val="0"/>
              <w:divBdr>
                <w:top w:val="none" w:sz="0" w:space="0" w:color="auto"/>
                <w:left w:val="none" w:sz="0" w:space="0" w:color="auto"/>
                <w:bottom w:val="none" w:sz="0" w:space="0" w:color="auto"/>
                <w:right w:val="none" w:sz="0" w:space="0" w:color="auto"/>
              </w:divBdr>
            </w:div>
            <w:div w:id="20476451">
              <w:marLeft w:val="0"/>
              <w:marRight w:val="0"/>
              <w:marTop w:val="0"/>
              <w:marBottom w:val="0"/>
              <w:divBdr>
                <w:top w:val="none" w:sz="0" w:space="0" w:color="auto"/>
                <w:left w:val="none" w:sz="0" w:space="0" w:color="auto"/>
                <w:bottom w:val="none" w:sz="0" w:space="0" w:color="auto"/>
                <w:right w:val="none" w:sz="0" w:space="0" w:color="auto"/>
              </w:divBdr>
            </w:div>
            <w:div w:id="1192231800">
              <w:marLeft w:val="0"/>
              <w:marRight w:val="0"/>
              <w:marTop w:val="0"/>
              <w:marBottom w:val="0"/>
              <w:divBdr>
                <w:top w:val="none" w:sz="0" w:space="0" w:color="auto"/>
                <w:left w:val="none" w:sz="0" w:space="0" w:color="auto"/>
                <w:bottom w:val="none" w:sz="0" w:space="0" w:color="auto"/>
                <w:right w:val="none" w:sz="0" w:space="0" w:color="auto"/>
              </w:divBdr>
            </w:div>
            <w:div w:id="390270187">
              <w:marLeft w:val="0"/>
              <w:marRight w:val="0"/>
              <w:marTop w:val="0"/>
              <w:marBottom w:val="0"/>
              <w:divBdr>
                <w:top w:val="none" w:sz="0" w:space="0" w:color="auto"/>
                <w:left w:val="none" w:sz="0" w:space="0" w:color="auto"/>
                <w:bottom w:val="none" w:sz="0" w:space="0" w:color="auto"/>
                <w:right w:val="none" w:sz="0" w:space="0" w:color="auto"/>
              </w:divBdr>
            </w:div>
            <w:div w:id="699934792">
              <w:marLeft w:val="0"/>
              <w:marRight w:val="0"/>
              <w:marTop w:val="0"/>
              <w:marBottom w:val="0"/>
              <w:divBdr>
                <w:top w:val="none" w:sz="0" w:space="0" w:color="auto"/>
                <w:left w:val="none" w:sz="0" w:space="0" w:color="auto"/>
                <w:bottom w:val="none" w:sz="0" w:space="0" w:color="auto"/>
                <w:right w:val="none" w:sz="0" w:space="0" w:color="auto"/>
              </w:divBdr>
            </w:div>
          </w:divsChild>
        </w:div>
        <w:div w:id="311099453">
          <w:marLeft w:val="0"/>
          <w:marRight w:val="0"/>
          <w:marTop w:val="0"/>
          <w:marBottom w:val="0"/>
          <w:divBdr>
            <w:top w:val="none" w:sz="0" w:space="0" w:color="auto"/>
            <w:left w:val="none" w:sz="0" w:space="0" w:color="auto"/>
            <w:bottom w:val="none" w:sz="0" w:space="0" w:color="auto"/>
            <w:right w:val="none" w:sz="0" w:space="0" w:color="auto"/>
          </w:divBdr>
          <w:divsChild>
            <w:div w:id="1238976430">
              <w:marLeft w:val="0"/>
              <w:marRight w:val="0"/>
              <w:marTop w:val="0"/>
              <w:marBottom w:val="0"/>
              <w:divBdr>
                <w:top w:val="none" w:sz="0" w:space="0" w:color="auto"/>
                <w:left w:val="none" w:sz="0" w:space="0" w:color="auto"/>
                <w:bottom w:val="none" w:sz="0" w:space="0" w:color="auto"/>
                <w:right w:val="none" w:sz="0" w:space="0" w:color="auto"/>
              </w:divBdr>
            </w:div>
            <w:div w:id="2005089213">
              <w:marLeft w:val="0"/>
              <w:marRight w:val="0"/>
              <w:marTop w:val="0"/>
              <w:marBottom w:val="0"/>
              <w:divBdr>
                <w:top w:val="none" w:sz="0" w:space="0" w:color="auto"/>
                <w:left w:val="none" w:sz="0" w:space="0" w:color="auto"/>
                <w:bottom w:val="none" w:sz="0" w:space="0" w:color="auto"/>
                <w:right w:val="none" w:sz="0" w:space="0" w:color="auto"/>
              </w:divBdr>
            </w:div>
            <w:div w:id="1343045770">
              <w:marLeft w:val="0"/>
              <w:marRight w:val="0"/>
              <w:marTop w:val="0"/>
              <w:marBottom w:val="0"/>
              <w:divBdr>
                <w:top w:val="none" w:sz="0" w:space="0" w:color="auto"/>
                <w:left w:val="none" w:sz="0" w:space="0" w:color="auto"/>
                <w:bottom w:val="none" w:sz="0" w:space="0" w:color="auto"/>
                <w:right w:val="none" w:sz="0" w:space="0" w:color="auto"/>
              </w:divBdr>
            </w:div>
            <w:div w:id="475531999">
              <w:marLeft w:val="0"/>
              <w:marRight w:val="0"/>
              <w:marTop w:val="0"/>
              <w:marBottom w:val="0"/>
              <w:divBdr>
                <w:top w:val="none" w:sz="0" w:space="0" w:color="auto"/>
                <w:left w:val="none" w:sz="0" w:space="0" w:color="auto"/>
                <w:bottom w:val="none" w:sz="0" w:space="0" w:color="auto"/>
                <w:right w:val="none" w:sz="0" w:space="0" w:color="auto"/>
              </w:divBdr>
            </w:div>
            <w:div w:id="648098199">
              <w:marLeft w:val="0"/>
              <w:marRight w:val="0"/>
              <w:marTop w:val="0"/>
              <w:marBottom w:val="0"/>
              <w:divBdr>
                <w:top w:val="none" w:sz="0" w:space="0" w:color="auto"/>
                <w:left w:val="none" w:sz="0" w:space="0" w:color="auto"/>
                <w:bottom w:val="none" w:sz="0" w:space="0" w:color="auto"/>
                <w:right w:val="none" w:sz="0" w:space="0" w:color="auto"/>
              </w:divBdr>
            </w:div>
          </w:divsChild>
        </w:div>
        <w:div w:id="1820884631">
          <w:marLeft w:val="0"/>
          <w:marRight w:val="0"/>
          <w:marTop w:val="0"/>
          <w:marBottom w:val="0"/>
          <w:divBdr>
            <w:top w:val="none" w:sz="0" w:space="0" w:color="auto"/>
            <w:left w:val="none" w:sz="0" w:space="0" w:color="auto"/>
            <w:bottom w:val="none" w:sz="0" w:space="0" w:color="auto"/>
            <w:right w:val="none" w:sz="0" w:space="0" w:color="auto"/>
          </w:divBdr>
          <w:divsChild>
            <w:div w:id="437144993">
              <w:marLeft w:val="0"/>
              <w:marRight w:val="0"/>
              <w:marTop w:val="0"/>
              <w:marBottom w:val="0"/>
              <w:divBdr>
                <w:top w:val="none" w:sz="0" w:space="0" w:color="auto"/>
                <w:left w:val="none" w:sz="0" w:space="0" w:color="auto"/>
                <w:bottom w:val="none" w:sz="0" w:space="0" w:color="auto"/>
                <w:right w:val="none" w:sz="0" w:space="0" w:color="auto"/>
              </w:divBdr>
            </w:div>
            <w:div w:id="883714802">
              <w:marLeft w:val="0"/>
              <w:marRight w:val="0"/>
              <w:marTop w:val="0"/>
              <w:marBottom w:val="0"/>
              <w:divBdr>
                <w:top w:val="none" w:sz="0" w:space="0" w:color="auto"/>
                <w:left w:val="none" w:sz="0" w:space="0" w:color="auto"/>
                <w:bottom w:val="none" w:sz="0" w:space="0" w:color="auto"/>
                <w:right w:val="none" w:sz="0" w:space="0" w:color="auto"/>
              </w:divBdr>
            </w:div>
            <w:div w:id="2126920103">
              <w:marLeft w:val="0"/>
              <w:marRight w:val="0"/>
              <w:marTop w:val="0"/>
              <w:marBottom w:val="0"/>
              <w:divBdr>
                <w:top w:val="none" w:sz="0" w:space="0" w:color="auto"/>
                <w:left w:val="none" w:sz="0" w:space="0" w:color="auto"/>
                <w:bottom w:val="none" w:sz="0" w:space="0" w:color="auto"/>
                <w:right w:val="none" w:sz="0" w:space="0" w:color="auto"/>
              </w:divBdr>
            </w:div>
            <w:div w:id="1395541264">
              <w:marLeft w:val="0"/>
              <w:marRight w:val="0"/>
              <w:marTop w:val="0"/>
              <w:marBottom w:val="0"/>
              <w:divBdr>
                <w:top w:val="none" w:sz="0" w:space="0" w:color="auto"/>
                <w:left w:val="none" w:sz="0" w:space="0" w:color="auto"/>
                <w:bottom w:val="none" w:sz="0" w:space="0" w:color="auto"/>
                <w:right w:val="none" w:sz="0" w:space="0" w:color="auto"/>
              </w:divBdr>
            </w:div>
            <w:div w:id="300577669">
              <w:marLeft w:val="0"/>
              <w:marRight w:val="0"/>
              <w:marTop w:val="0"/>
              <w:marBottom w:val="0"/>
              <w:divBdr>
                <w:top w:val="none" w:sz="0" w:space="0" w:color="auto"/>
                <w:left w:val="none" w:sz="0" w:space="0" w:color="auto"/>
                <w:bottom w:val="none" w:sz="0" w:space="0" w:color="auto"/>
                <w:right w:val="none" w:sz="0" w:space="0" w:color="auto"/>
              </w:divBdr>
            </w:div>
          </w:divsChild>
        </w:div>
        <w:div w:id="1926763340">
          <w:marLeft w:val="0"/>
          <w:marRight w:val="0"/>
          <w:marTop w:val="0"/>
          <w:marBottom w:val="0"/>
          <w:divBdr>
            <w:top w:val="none" w:sz="0" w:space="0" w:color="auto"/>
            <w:left w:val="none" w:sz="0" w:space="0" w:color="auto"/>
            <w:bottom w:val="none" w:sz="0" w:space="0" w:color="auto"/>
            <w:right w:val="none" w:sz="0" w:space="0" w:color="auto"/>
          </w:divBdr>
          <w:divsChild>
            <w:div w:id="374080361">
              <w:marLeft w:val="0"/>
              <w:marRight w:val="0"/>
              <w:marTop w:val="0"/>
              <w:marBottom w:val="0"/>
              <w:divBdr>
                <w:top w:val="none" w:sz="0" w:space="0" w:color="auto"/>
                <w:left w:val="none" w:sz="0" w:space="0" w:color="auto"/>
                <w:bottom w:val="none" w:sz="0" w:space="0" w:color="auto"/>
                <w:right w:val="none" w:sz="0" w:space="0" w:color="auto"/>
              </w:divBdr>
            </w:div>
            <w:div w:id="1278558251">
              <w:marLeft w:val="0"/>
              <w:marRight w:val="0"/>
              <w:marTop w:val="0"/>
              <w:marBottom w:val="0"/>
              <w:divBdr>
                <w:top w:val="none" w:sz="0" w:space="0" w:color="auto"/>
                <w:left w:val="none" w:sz="0" w:space="0" w:color="auto"/>
                <w:bottom w:val="none" w:sz="0" w:space="0" w:color="auto"/>
                <w:right w:val="none" w:sz="0" w:space="0" w:color="auto"/>
              </w:divBdr>
            </w:div>
            <w:div w:id="1318148273">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 w:id="2082408878">
              <w:marLeft w:val="0"/>
              <w:marRight w:val="0"/>
              <w:marTop w:val="0"/>
              <w:marBottom w:val="0"/>
              <w:divBdr>
                <w:top w:val="none" w:sz="0" w:space="0" w:color="auto"/>
                <w:left w:val="none" w:sz="0" w:space="0" w:color="auto"/>
                <w:bottom w:val="none" w:sz="0" w:space="0" w:color="auto"/>
                <w:right w:val="none" w:sz="0" w:space="0" w:color="auto"/>
              </w:divBdr>
            </w:div>
          </w:divsChild>
        </w:div>
        <w:div w:id="362243744">
          <w:marLeft w:val="0"/>
          <w:marRight w:val="0"/>
          <w:marTop w:val="0"/>
          <w:marBottom w:val="0"/>
          <w:divBdr>
            <w:top w:val="none" w:sz="0" w:space="0" w:color="auto"/>
            <w:left w:val="none" w:sz="0" w:space="0" w:color="auto"/>
            <w:bottom w:val="none" w:sz="0" w:space="0" w:color="auto"/>
            <w:right w:val="none" w:sz="0" w:space="0" w:color="auto"/>
          </w:divBdr>
          <w:divsChild>
            <w:div w:id="1476986695">
              <w:marLeft w:val="0"/>
              <w:marRight w:val="0"/>
              <w:marTop w:val="0"/>
              <w:marBottom w:val="0"/>
              <w:divBdr>
                <w:top w:val="none" w:sz="0" w:space="0" w:color="auto"/>
                <w:left w:val="none" w:sz="0" w:space="0" w:color="auto"/>
                <w:bottom w:val="none" w:sz="0" w:space="0" w:color="auto"/>
                <w:right w:val="none" w:sz="0" w:space="0" w:color="auto"/>
              </w:divBdr>
            </w:div>
            <w:div w:id="1027634832">
              <w:marLeft w:val="0"/>
              <w:marRight w:val="0"/>
              <w:marTop w:val="0"/>
              <w:marBottom w:val="0"/>
              <w:divBdr>
                <w:top w:val="none" w:sz="0" w:space="0" w:color="auto"/>
                <w:left w:val="none" w:sz="0" w:space="0" w:color="auto"/>
                <w:bottom w:val="none" w:sz="0" w:space="0" w:color="auto"/>
                <w:right w:val="none" w:sz="0" w:space="0" w:color="auto"/>
              </w:divBdr>
            </w:div>
            <w:div w:id="703752596">
              <w:marLeft w:val="0"/>
              <w:marRight w:val="0"/>
              <w:marTop w:val="0"/>
              <w:marBottom w:val="0"/>
              <w:divBdr>
                <w:top w:val="none" w:sz="0" w:space="0" w:color="auto"/>
                <w:left w:val="none" w:sz="0" w:space="0" w:color="auto"/>
                <w:bottom w:val="none" w:sz="0" w:space="0" w:color="auto"/>
                <w:right w:val="none" w:sz="0" w:space="0" w:color="auto"/>
              </w:divBdr>
            </w:div>
            <w:div w:id="2043897561">
              <w:marLeft w:val="0"/>
              <w:marRight w:val="0"/>
              <w:marTop w:val="0"/>
              <w:marBottom w:val="0"/>
              <w:divBdr>
                <w:top w:val="none" w:sz="0" w:space="0" w:color="auto"/>
                <w:left w:val="none" w:sz="0" w:space="0" w:color="auto"/>
                <w:bottom w:val="none" w:sz="0" w:space="0" w:color="auto"/>
                <w:right w:val="none" w:sz="0" w:space="0" w:color="auto"/>
              </w:divBdr>
            </w:div>
            <w:div w:id="771241538">
              <w:marLeft w:val="0"/>
              <w:marRight w:val="0"/>
              <w:marTop w:val="0"/>
              <w:marBottom w:val="0"/>
              <w:divBdr>
                <w:top w:val="none" w:sz="0" w:space="0" w:color="auto"/>
                <w:left w:val="none" w:sz="0" w:space="0" w:color="auto"/>
                <w:bottom w:val="none" w:sz="0" w:space="0" w:color="auto"/>
                <w:right w:val="none" w:sz="0" w:space="0" w:color="auto"/>
              </w:divBdr>
            </w:div>
          </w:divsChild>
        </w:div>
        <w:div w:id="1140804352">
          <w:marLeft w:val="0"/>
          <w:marRight w:val="0"/>
          <w:marTop w:val="0"/>
          <w:marBottom w:val="0"/>
          <w:divBdr>
            <w:top w:val="none" w:sz="0" w:space="0" w:color="auto"/>
            <w:left w:val="none" w:sz="0" w:space="0" w:color="auto"/>
            <w:bottom w:val="none" w:sz="0" w:space="0" w:color="auto"/>
            <w:right w:val="none" w:sz="0" w:space="0" w:color="auto"/>
          </w:divBdr>
          <w:divsChild>
            <w:div w:id="893008182">
              <w:marLeft w:val="0"/>
              <w:marRight w:val="0"/>
              <w:marTop w:val="0"/>
              <w:marBottom w:val="0"/>
              <w:divBdr>
                <w:top w:val="none" w:sz="0" w:space="0" w:color="auto"/>
                <w:left w:val="none" w:sz="0" w:space="0" w:color="auto"/>
                <w:bottom w:val="none" w:sz="0" w:space="0" w:color="auto"/>
                <w:right w:val="none" w:sz="0" w:space="0" w:color="auto"/>
              </w:divBdr>
            </w:div>
            <w:div w:id="1452749162">
              <w:marLeft w:val="0"/>
              <w:marRight w:val="0"/>
              <w:marTop w:val="0"/>
              <w:marBottom w:val="0"/>
              <w:divBdr>
                <w:top w:val="none" w:sz="0" w:space="0" w:color="auto"/>
                <w:left w:val="none" w:sz="0" w:space="0" w:color="auto"/>
                <w:bottom w:val="none" w:sz="0" w:space="0" w:color="auto"/>
                <w:right w:val="none" w:sz="0" w:space="0" w:color="auto"/>
              </w:divBdr>
            </w:div>
            <w:div w:id="1036584532">
              <w:marLeft w:val="0"/>
              <w:marRight w:val="0"/>
              <w:marTop w:val="0"/>
              <w:marBottom w:val="0"/>
              <w:divBdr>
                <w:top w:val="none" w:sz="0" w:space="0" w:color="auto"/>
                <w:left w:val="none" w:sz="0" w:space="0" w:color="auto"/>
                <w:bottom w:val="none" w:sz="0" w:space="0" w:color="auto"/>
                <w:right w:val="none" w:sz="0" w:space="0" w:color="auto"/>
              </w:divBdr>
            </w:div>
          </w:divsChild>
        </w:div>
        <w:div w:id="1391539944">
          <w:marLeft w:val="0"/>
          <w:marRight w:val="0"/>
          <w:marTop w:val="0"/>
          <w:marBottom w:val="0"/>
          <w:divBdr>
            <w:top w:val="none" w:sz="0" w:space="0" w:color="auto"/>
            <w:left w:val="none" w:sz="0" w:space="0" w:color="auto"/>
            <w:bottom w:val="none" w:sz="0" w:space="0" w:color="auto"/>
            <w:right w:val="none" w:sz="0" w:space="0" w:color="auto"/>
          </w:divBdr>
          <w:divsChild>
            <w:div w:id="1603487212">
              <w:marLeft w:val="0"/>
              <w:marRight w:val="0"/>
              <w:marTop w:val="0"/>
              <w:marBottom w:val="0"/>
              <w:divBdr>
                <w:top w:val="none" w:sz="0" w:space="0" w:color="auto"/>
                <w:left w:val="none" w:sz="0" w:space="0" w:color="auto"/>
                <w:bottom w:val="none" w:sz="0" w:space="0" w:color="auto"/>
                <w:right w:val="none" w:sz="0" w:space="0" w:color="auto"/>
              </w:divBdr>
            </w:div>
            <w:div w:id="385957813">
              <w:marLeft w:val="0"/>
              <w:marRight w:val="0"/>
              <w:marTop w:val="0"/>
              <w:marBottom w:val="0"/>
              <w:divBdr>
                <w:top w:val="none" w:sz="0" w:space="0" w:color="auto"/>
                <w:left w:val="none" w:sz="0" w:space="0" w:color="auto"/>
                <w:bottom w:val="none" w:sz="0" w:space="0" w:color="auto"/>
                <w:right w:val="none" w:sz="0" w:space="0" w:color="auto"/>
              </w:divBdr>
            </w:div>
            <w:div w:id="343557547">
              <w:marLeft w:val="0"/>
              <w:marRight w:val="0"/>
              <w:marTop w:val="0"/>
              <w:marBottom w:val="0"/>
              <w:divBdr>
                <w:top w:val="none" w:sz="0" w:space="0" w:color="auto"/>
                <w:left w:val="none" w:sz="0" w:space="0" w:color="auto"/>
                <w:bottom w:val="none" w:sz="0" w:space="0" w:color="auto"/>
                <w:right w:val="none" w:sz="0" w:space="0" w:color="auto"/>
              </w:divBdr>
            </w:div>
          </w:divsChild>
        </w:div>
        <w:div w:id="920141870">
          <w:marLeft w:val="0"/>
          <w:marRight w:val="0"/>
          <w:marTop w:val="0"/>
          <w:marBottom w:val="0"/>
          <w:divBdr>
            <w:top w:val="none" w:sz="0" w:space="0" w:color="auto"/>
            <w:left w:val="none" w:sz="0" w:space="0" w:color="auto"/>
            <w:bottom w:val="none" w:sz="0" w:space="0" w:color="auto"/>
            <w:right w:val="none" w:sz="0" w:space="0" w:color="auto"/>
          </w:divBdr>
          <w:divsChild>
            <w:div w:id="25840497">
              <w:marLeft w:val="0"/>
              <w:marRight w:val="0"/>
              <w:marTop w:val="0"/>
              <w:marBottom w:val="0"/>
              <w:divBdr>
                <w:top w:val="none" w:sz="0" w:space="0" w:color="auto"/>
                <w:left w:val="none" w:sz="0" w:space="0" w:color="auto"/>
                <w:bottom w:val="none" w:sz="0" w:space="0" w:color="auto"/>
                <w:right w:val="none" w:sz="0" w:space="0" w:color="auto"/>
              </w:divBdr>
            </w:div>
            <w:div w:id="1091045872">
              <w:marLeft w:val="0"/>
              <w:marRight w:val="0"/>
              <w:marTop w:val="0"/>
              <w:marBottom w:val="0"/>
              <w:divBdr>
                <w:top w:val="none" w:sz="0" w:space="0" w:color="auto"/>
                <w:left w:val="none" w:sz="0" w:space="0" w:color="auto"/>
                <w:bottom w:val="none" w:sz="0" w:space="0" w:color="auto"/>
                <w:right w:val="none" w:sz="0" w:space="0" w:color="auto"/>
              </w:divBdr>
            </w:div>
            <w:div w:id="1251279760">
              <w:marLeft w:val="0"/>
              <w:marRight w:val="0"/>
              <w:marTop w:val="0"/>
              <w:marBottom w:val="0"/>
              <w:divBdr>
                <w:top w:val="none" w:sz="0" w:space="0" w:color="auto"/>
                <w:left w:val="none" w:sz="0" w:space="0" w:color="auto"/>
                <w:bottom w:val="none" w:sz="0" w:space="0" w:color="auto"/>
                <w:right w:val="none" w:sz="0" w:space="0" w:color="auto"/>
              </w:divBdr>
            </w:div>
            <w:div w:id="663049592">
              <w:marLeft w:val="0"/>
              <w:marRight w:val="0"/>
              <w:marTop w:val="0"/>
              <w:marBottom w:val="0"/>
              <w:divBdr>
                <w:top w:val="none" w:sz="0" w:space="0" w:color="auto"/>
                <w:left w:val="none" w:sz="0" w:space="0" w:color="auto"/>
                <w:bottom w:val="none" w:sz="0" w:space="0" w:color="auto"/>
                <w:right w:val="none" w:sz="0" w:space="0" w:color="auto"/>
              </w:divBdr>
            </w:div>
            <w:div w:id="1979989189">
              <w:marLeft w:val="0"/>
              <w:marRight w:val="0"/>
              <w:marTop w:val="0"/>
              <w:marBottom w:val="0"/>
              <w:divBdr>
                <w:top w:val="none" w:sz="0" w:space="0" w:color="auto"/>
                <w:left w:val="none" w:sz="0" w:space="0" w:color="auto"/>
                <w:bottom w:val="none" w:sz="0" w:space="0" w:color="auto"/>
                <w:right w:val="none" w:sz="0" w:space="0" w:color="auto"/>
              </w:divBdr>
            </w:div>
            <w:div w:id="1549609386">
              <w:marLeft w:val="0"/>
              <w:marRight w:val="0"/>
              <w:marTop w:val="0"/>
              <w:marBottom w:val="0"/>
              <w:divBdr>
                <w:top w:val="none" w:sz="0" w:space="0" w:color="auto"/>
                <w:left w:val="none" w:sz="0" w:space="0" w:color="auto"/>
                <w:bottom w:val="none" w:sz="0" w:space="0" w:color="auto"/>
                <w:right w:val="none" w:sz="0" w:space="0" w:color="auto"/>
              </w:divBdr>
            </w:div>
            <w:div w:id="2006589717">
              <w:marLeft w:val="0"/>
              <w:marRight w:val="0"/>
              <w:marTop w:val="0"/>
              <w:marBottom w:val="0"/>
              <w:divBdr>
                <w:top w:val="none" w:sz="0" w:space="0" w:color="auto"/>
                <w:left w:val="none" w:sz="0" w:space="0" w:color="auto"/>
                <w:bottom w:val="none" w:sz="0" w:space="0" w:color="auto"/>
                <w:right w:val="none" w:sz="0" w:space="0" w:color="auto"/>
              </w:divBdr>
            </w:div>
          </w:divsChild>
        </w:div>
        <w:div w:id="1007905545">
          <w:marLeft w:val="0"/>
          <w:marRight w:val="0"/>
          <w:marTop w:val="0"/>
          <w:marBottom w:val="0"/>
          <w:divBdr>
            <w:top w:val="none" w:sz="0" w:space="0" w:color="auto"/>
            <w:left w:val="none" w:sz="0" w:space="0" w:color="auto"/>
            <w:bottom w:val="none" w:sz="0" w:space="0" w:color="auto"/>
            <w:right w:val="none" w:sz="0" w:space="0" w:color="auto"/>
          </w:divBdr>
          <w:divsChild>
            <w:div w:id="1246914688">
              <w:marLeft w:val="0"/>
              <w:marRight w:val="0"/>
              <w:marTop w:val="0"/>
              <w:marBottom w:val="0"/>
              <w:divBdr>
                <w:top w:val="none" w:sz="0" w:space="0" w:color="auto"/>
                <w:left w:val="none" w:sz="0" w:space="0" w:color="auto"/>
                <w:bottom w:val="none" w:sz="0" w:space="0" w:color="auto"/>
                <w:right w:val="none" w:sz="0" w:space="0" w:color="auto"/>
              </w:divBdr>
            </w:div>
            <w:div w:id="605314653">
              <w:marLeft w:val="0"/>
              <w:marRight w:val="0"/>
              <w:marTop w:val="0"/>
              <w:marBottom w:val="0"/>
              <w:divBdr>
                <w:top w:val="none" w:sz="0" w:space="0" w:color="auto"/>
                <w:left w:val="none" w:sz="0" w:space="0" w:color="auto"/>
                <w:bottom w:val="none" w:sz="0" w:space="0" w:color="auto"/>
                <w:right w:val="none" w:sz="0" w:space="0" w:color="auto"/>
              </w:divBdr>
            </w:div>
            <w:div w:id="1176727436">
              <w:marLeft w:val="0"/>
              <w:marRight w:val="0"/>
              <w:marTop w:val="0"/>
              <w:marBottom w:val="0"/>
              <w:divBdr>
                <w:top w:val="none" w:sz="0" w:space="0" w:color="auto"/>
                <w:left w:val="none" w:sz="0" w:space="0" w:color="auto"/>
                <w:bottom w:val="none" w:sz="0" w:space="0" w:color="auto"/>
                <w:right w:val="none" w:sz="0" w:space="0" w:color="auto"/>
              </w:divBdr>
            </w:div>
            <w:div w:id="1902017142">
              <w:marLeft w:val="0"/>
              <w:marRight w:val="0"/>
              <w:marTop w:val="0"/>
              <w:marBottom w:val="0"/>
              <w:divBdr>
                <w:top w:val="none" w:sz="0" w:space="0" w:color="auto"/>
                <w:left w:val="none" w:sz="0" w:space="0" w:color="auto"/>
                <w:bottom w:val="none" w:sz="0" w:space="0" w:color="auto"/>
                <w:right w:val="none" w:sz="0" w:space="0" w:color="auto"/>
              </w:divBdr>
            </w:div>
            <w:div w:id="546917875">
              <w:marLeft w:val="0"/>
              <w:marRight w:val="0"/>
              <w:marTop w:val="0"/>
              <w:marBottom w:val="0"/>
              <w:divBdr>
                <w:top w:val="none" w:sz="0" w:space="0" w:color="auto"/>
                <w:left w:val="none" w:sz="0" w:space="0" w:color="auto"/>
                <w:bottom w:val="none" w:sz="0" w:space="0" w:color="auto"/>
                <w:right w:val="none" w:sz="0" w:space="0" w:color="auto"/>
              </w:divBdr>
            </w:div>
            <w:div w:id="95443291">
              <w:marLeft w:val="0"/>
              <w:marRight w:val="0"/>
              <w:marTop w:val="0"/>
              <w:marBottom w:val="0"/>
              <w:divBdr>
                <w:top w:val="none" w:sz="0" w:space="0" w:color="auto"/>
                <w:left w:val="none" w:sz="0" w:space="0" w:color="auto"/>
                <w:bottom w:val="none" w:sz="0" w:space="0" w:color="auto"/>
                <w:right w:val="none" w:sz="0" w:space="0" w:color="auto"/>
              </w:divBdr>
            </w:div>
            <w:div w:id="553083052">
              <w:marLeft w:val="0"/>
              <w:marRight w:val="0"/>
              <w:marTop w:val="0"/>
              <w:marBottom w:val="0"/>
              <w:divBdr>
                <w:top w:val="none" w:sz="0" w:space="0" w:color="auto"/>
                <w:left w:val="none" w:sz="0" w:space="0" w:color="auto"/>
                <w:bottom w:val="none" w:sz="0" w:space="0" w:color="auto"/>
                <w:right w:val="none" w:sz="0" w:space="0" w:color="auto"/>
              </w:divBdr>
            </w:div>
          </w:divsChild>
        </w:div>
        <w:div w:id="2016573903">
          <w:marLeft w:val="0"/>
          <w:marRight w:val="0"/>
          <w:marTop w:val="0"/>
          <w:marBottom w:val="0"/>
          <w:divBdr>
            <w:top w:val="none" w:sz="0" w:space="0" w:color="auto"/>
            <w:left w:val="none" w:sz="0" w:space="0" w:color="auto"/>
            <w:bottom w:val="none" w:sz="0" w:space="0" w:color="auto"/>
            <w:right w:val="none" w:sz="0" w:space="0" w:color="auto"/>
          </w:divBdr>
          <w:divsChild>
            <w:div w:id="1552957338">
              <w:marLeft w:val="0"/>
              <w:marRight w:val="0"/>
              <w:marTop w:val="0"/>
              <w:marBottom w:val="0"/>
              <w:divBdr>
                <w:top w:val="none" w:sz="0" w:space="0" w:color="auto"/>
                <w:left w:val="none" w:sz="0" w:space="0" w:color="auto"/>
                <w:bottom w:val="none" w:sz="0" w:space="0" w:color="auto"/>
                <w:right w:val="none" w:sz="0" w:space="0" w:color="auto"/>
              </w:divBdr>
            </w:div>
            <w:div w:id="78334018">
              <w:marLeft w:val="0"/>
              <w:marRight w:val="0"/>
              <w:marTop w:val="0"/>
              <w:marBottom w:val="0"/>
              <w:divBdr>
                <w:top w:val="none" w:sz="0" w:space="0" w:color="auto"/>
                <w:left w:val="none" w:sz="0" w:space="0" w:color="auto"/>
                <w:bottom w:val="none" w:sz="0" w:space="0" w:color="auto"/>
                <w:right w:val="none" w:sz="0" w:space="0" w:color="auto"/>
              </w:divBdr>
            </w:div>
            <w:div w:id="465052773">
              <w:marLeft w:val="0"/>
              <w:marRight w:val="0"/>
              <w:marTop w:val="0"/>
              <w:marBottom w:val="0"/>
              <w:divBdr>
                <w:top w:val="none" w:sz="0" w:space="0" w:color="auto"/>
                <w:left w:val="none" w:sz="0" w:space="0" w:color="auto"/>
                <w:bottom w:val="none" w:sz="0" w:space="0" w:color="auto"/>
                <w:right w:val="none" w:sz="0" w:space="0" w:color="auto"/>
              </w:divBdr>
            </w:div>
            <w:div w:id="1028488872">
              <w:marLeft w:val="0"/>
              <w:marRight w:val="0"/>
              <w:marTop w:val="0"/>
              <w:marBottom w:val="0"/>
              <w:divBdr>
                <w:top w:val="none" w:sz="0" w:space="0" w:color="auto"/>
                <w:left w:val="none" w:sz="0" w:space="0" w:color="auto"/>
                <w:bottom w:val="none" w:sz="0" w:space="0" w:color="auto"/>
                <w:right w:val="none" w:sz="0" w:space="0" w:color="auto"/>
              </w:divBdr>
            </w:div>
            <w:div w:id="354231326">
              <w:marLeft w:val="0"/>
              <w:marRight w:val="0"/>
              <w:marTop w:val="0"/>
              <w:marBottom w:val="0"/>
              <w:divBdr>
                <w:top w:val="none" w:sz="0" w:space="0" w:color="auto"/>
                <w:left w:val="none" w:sz="0" w:space="0" w:color="auto"/>
                <w:bottom w:val="none" w:sz="0" w:space="0" w:color="auto"/>
                <w:right w:val="none" w:sz="0" w:space="0" w:color="auto"/>
              </w:divBdr>
            </w:div>
            <w:div w:id="447547932">
              <w:marLeft w:val="0"/>
              <w:marRight w:val="0"/>
              <w:marTop w:val="0"/>
              <w:marBottom w:val="0"/>
              <w:divBdr>
                <w:top w:val="none" w:sz="0" w:space="0" w:color="auto"/>
                <w:left w:val="none" w:sz="0" w:space="0" w:color="auto"/>
                <w:bottom w:val="none" w:sz="0" w:space="0" w:color="auto"/>
                <w:right w:val="none" w:sz="0" w:space="0" w:color="auto"/>
              </w:divBdr>
            </w:div>
            <w:div w:id="1910581054">
              <w:marLeft w:val="0"/>
              <w:marRight w:val="0"/>
              <w:marTop w:val="0"/>
              <w:marBottom w:val="0"/>
              <w:divBdr>
                <w:top w:val="none" w:sz="0" w:space="0" w:color="auto"/>
                <w:left w:val="none" w:sz="0" w:space="0" w:color="auto"/>
                <w:bottom w:val="none" w:sz="0" w:space="0" w:color="auto"/>
                <w:right w:val="none" w:sz="0" w:space="0" w:color="auto"/>
              </w:divBdr>
            </w:div>
            <w:div w:id="18315746">
              <w:marLeft w:val="0"/>
              <w:marRight w:val="0"/>
              <w:marTop w:val="0"/>
              <w:marBottom w:val="0"/>
              <w:divBdr>
                <w:top w:val="none" w:sz="0" w:space="0" w:color="auto"/>
                <w:left w:val="none" w:sz="0" w:space="0" w:color="auto"/>
                <w:bottom w:val="none" w:sz="0" w:space="0" w:color="auto"/>
                <w:right w:val="none" w:sz="0" w:space="0" w:color="auto"/>
              </w:divBdr>
            </w:div>
          </w:divsChild>
        </w:div>
        <w:div w:id="1257128174">
          <w:marLeft w:val="0"/>
          <w:marRight w:val="0"/>
          <w:marTop w:val="0"/>
          <w:marBottom w:val="0"/>
          <w:divBdr>
            <w:top w:val="none" w:sz="0" w:space="0" w:color="auto"/>
            <w:left w:val="none" w:sz="0" w:space="0" w:color="auto"/>
            <w:bottom w:val="none" w:sz="0" w:space="0" w:color="auto"/>
            <w:right w:val="none" w:sz="0" w:space="0" w:color="auto"/>
          </w:divBdr>
          <w:divsChild>
            <w:div w:id="426123417">
              <w:marLeft w:val="0"/>
              <w:marRight w:val="0"/>
              <w:marTop w:val="0"/>
              <w:marBottom w:val="0"/>
              <w:divBdr>
                <w:top w:val="none" w:sz="0" w:space="0" w:color="auto"/>
                <w:left w:val="none" w:sz="0" w:space="0" w:color="auto"/>
                <w:bottom w:val="none" w:sz="0" w:space="0" w:color="auto"/>
                <w:right w:val="none" w:sz="0" w:space="0" w:color="auto"/>
              </w:divBdr>
            </w:div>
            <w:div w:id="571889627">
              <w:marLeft w:val="0"/>
              <w:marRight w:val="0"/>
              <w:marTop w:val="0"/>
              <w:marBottom w:val="0"/>
              <w:divBdr>
                <w:top w:val="none" w:sz="0" w:space="0" w:color="auto"/>
                <w:left w:val="none" w:sz="0" w:space="0" w:color="auto"/>
                <w:bottom w:val="none" w:sz="0" w:space="0" w:color="auto"/>
                <w:right w:val="none" w:sz="0" w:space="0" w:color="auto"/>
              </w:divBdr>
            </w:div>
            <w:div w:id="436363855">
              <w:marLeft w:val="0"/>
              <w:marRight w:val="0"/>
              <w:marTop w:val="0"/>
              <w:marBottom w:val="0"/>
              <w:divBdr>
                <w:top w:val="none" w:sz="0" w:space="0" w:color="auto"/>
                <w:left w:val="none" w:sz="0" w:space="0" w:color="auto"/>
                <w:bottom w:val="none" w:sz="0" w:space="0" w:color="auto"/>
                <w:right w:val="none" w:sz="0" w:space="0" w:color="auto"/>
              </w:divBdr>
            </w:div>
            <w:div w:id="625742282">
              <w:marLeft w:val="0"/>
              <w:marRight w:val="0"/>
              <w:marTop w:val="0"/>
              <w:marBottom w:val="0"/>
              <w:divBdr>
                <w:top w:val="none" w:sz="0" w:space="0" w:color="auto"/>
                <w:left w:val="none" w:sz="0" w:space="0" w:color="auto"/>
                <w:bottom w:val="none" w:sz="0" w:space="0" w:color="auto"/>
                <w:right w:val="none" w:sz="0" w:space="0" w:color="auto"/>
              </w:divBdr>
            </w:div>
            <w:div w:id="27805316">
              <w:marLeft w:val="0"/>
              <w:marRight w:val="0"/>
              <w:marTop w:val="0"/>
              <w:marBottom w:val="0"/>
              <w:divBdr>
                <w:top w:val="none" w:sz="0" w:space="0" w:color="auto"/>
                <w:left w:val="none" w:sz="0" w:space="0" w:color="auto"/>
                <w:bottom w:val="none" w:sz="0" w:space="0" w:color="auto"/>
                <w:right w:val="none" w:sz="0" w:space="0" w:color="auto"/>
              </w:divBdr>
            </w:div>
            <w:div w:id="1590314904">
              <w:marLeft w:val="0"/>
              <w:marRight w:val="0"/>
              <w:marTop w:val="0"/>
              <w:marBottom w:val="0"/>
              <w:divBdr>
                <w:top w:val="none" w:sz="0" w:space="0" w:color="auto"/>
                <w:left w:val="none" w:sz="0" w:space="0" w:color="auto"/>
                <w:bottom w:val="none" w:sz="0" w:space="0" w:color="auto"/>
                <w:right w:val="none" w:sz="0" w:space="0" w:color="auto"/>
              </w:divBdr>
            </w:div>
            <w:div w:id="639501317">
              <w:marLeft w:val="0"/>
              <w:marRight w:val="0"/>
              <w:marTop w:val="0"/>
              <w:marBottom w:val="0"/>
              <w:divBdr>
                <w:top w:val="none" w:sz="0" w:space="0" w:color="auto"/>
                <w:left w:val="none" w:sz="0" w:space="0" w:color="auto"/>
                <w:bottom w:val="none" w:sz="0" w:space="0" w:color="auto"/>
                <w:right w:val="none" w:sz="0" w:space="0" w:color="auto"/>
              </w:divBdr>
            </w:div>
          </w:divsChild>
        </w:div>
        <w:div w:id="1520780091">
          <w:marLeft w:val="0"/>
          <w:marRight w:val="0"/>
          <w:marTop w:val="0"/>
          <w:marBottom w:val="0"/>
          <w:divBdr>
            <w:top w:val="none" w:sz="0" w:space="0" w:color="auto"/>
            <w:left w:val="none" w:sz="0" w:space="0" w:color="auto"/>
            <w:bottom w:val="none" w:sz="0" w:space="0" w:color="auto"/>
            <w:right w:val="none" w:sz="0" w:space="0" w:color="auto"/>
          </w:divBdr>
          <w:divsChild>
            <w:div w:id="267857216">
              <w:marLeft w:val="0"/>
              <w:marRight w:val="0"/>
              <w:marTop w:val="0"/>
              <w:marBottom w:val="0"/>
              <w:divBdr>
                <w:top w:val="none" w:sz="0" w:space="0" w:color="auto"/>
                <w:left w:val="none" w:sz="0" w:space="0" w:color="auto"/>
                <w:bottom w:val="none" w:sz="0" w:space="0" w:color="auto"/>
                <w:right w:val="none" w:sz="0" w:space="0" w:color="auto"/>
              </w:divBdr>
            </w:div>
            <w:div w:id="1927424908">
              <w:marLeft w:val="0"/>
              <w:marRight w:val="0"/>
              <w:marTop w:val="0"/>
              <w:marBottom w:val="0"/>
              <w:divBdr>
                <w:top w:val="none" w:sz="0" w:space="0" w:color="auto"/>
                <w:left w:val="none" w:sz="0" w:space="0" w:color="auto"/>
                <w:bottom w:val="none" w:sz="0" w:space="0" w:color="auto"/>
                <w:right w:val="none" w:sz="0" w:space="0" w:color="auto"/>
              </w:divBdr>
            </w:div>
            <w:div w:id="921449620">
              <w:marLeft w:val="0"/>
              <w:marRight w:val="0"/>
              <w:marTop w:val="0"/>
              <w:marBottom w:val="0"/>
              <w:divBdr>
                <w:top w:val="none" w:sz="0" w:space="0" w:color="auto"/>
                <w:left w:val="none" w:sz="0" w:space="0" w:color="auto"/>
                <w:bottom w:val="none" w:sz="0" w:space="0" w:color="auto"/>
                <w:right w:val="none" w:sz="0" w:space="0" w:color="auto"/>
              </w:divBdr>
            </w:div>
            <w:div w:id="999507826">
              <w:marLeft w:val="0"/>
              <w:marRight w:val="0"/>
              <w:marTop w:val="0"/>
              <w:marBottom w:val="0"/>
              <w:divBdr>
                <w:top w:val="none" w:sz="0" w:space="0" w:color="auto"/>
                <w:left w:val="none" w:sz="0" w:space="0" w:color="auto"/>
                <w:bottom w:val="none" w:sz="0" w:space="0" w:color="auto"/>
                <w:right w:val="none" w:sz="0" w:space="0" w:color="auto"/>
              </w:divBdr>
            </w:div>
            <w:div w:id="3359276">
              <w:marLeft w:val="0"/>
              <w:marRight w:val="0"/>
              <w:marTop w:val="0"/>
              <w:marBottom w:val="0"/>
              <w:divBdr>
                <w:top w:val="none" w:sz="0" w:space="0" w:color="auto"/>
                <w:left w:val="none" w:sz="0" w:space="0" w:color="auto"/>
                <w:bottom w:val="none" w:sz="0" w:space="0" w:color="auto"/>
                <w:right w:val="none" w:sz="0" w:space="0" w:color="auto"/>
              </w:divBdr>
            </w:div>
            <w:div w:id="813370818">
              <w:marLeft w:val="0"/>
              <w:marRight w:val="0"/>
              <w:marTop w:val="0"/>
              <w:marBottom w:val="0"/>
              <w:divBdr>
                <w:top w:val="none" w:sz="0" w:space="0" w:color="auto"/>
                <w:left w:val="none" w:sz="0" w:space="0" w:color="auto"/>
                <w:bottom w:val="none" w:sz="0" w:space="0" w:color="auto"/>
                <w:right w:val="none" w:sz="0" w:space="0" w:color="auto"/>
              </w:divBdr>
            </w:div>
          </w:divsChild>
        </w:div>
        <w:div w:id="2048338469">
          <w:marLeft w:val="0"/>
          <w:marRight w:val="0"/>
          <w:marTop w:val="0"/>
          <w:marBottom w:val="0"/>
          <w:divBdr>
            <w:top w:val="none" w:sz="0" w:space="0" w:color="auto"/>
            <w:left w:val="none" w:sz="0" w:space="0" w:color="auto"/>
            <w:bottom w:val="none" w:sz="0" w:space="0" w:color="auto"/>
            <w:right w:val="none" w:sz="0" w:space="0" w:color="auto"/>
          </w:divBdr>
          <w:divsChild>
            <w:div w:id="1477644955">
              <w:marLeft w:val="0"/>
              <w:marRight w:val="0"/>
              <w:marTop w:val="0"/>
              <w:marBottom w:val="0"/>
              <w:divBdr>
                <w:top w:val="none" w:sz="0" w:space="0" w:color="auto"/>
                <w:left w:val="none" w:sz="0" w:space="0" w:color="auto"/>
                <w:bottom w:val="none" w:sz="0" w:space="0" w:color="auto"/>
                <w:right w:val="none" w:sz="0" w:space="0" w:color="auto"/>
              </w:divBdr>
            </w:div>
            <w:div w:id="1619990380">
              <w:marLeft w:val="0"/>
              <w:marRight w:val="0"/>
              <w:marTop w:val="0"/>
              <w:marBottom w:val="0"/>
              <w:divBdr>
                <w:top w:val="none" w:sz="0" w:space="0" w:color="auto"/>
                <w:left w:val="none" w:sz="0" w:space="0" w:color="auto"/>
                <w:bottom w:val="none" w:sz="0" w:space="0" w:color="auto"/>
                <w:right w:val="none" w:sz="0" w:space="0" w:color="auto"/>
              </w:divBdr>
            </w:div>
            <w:div w:id="718015584">
              <w:marLeft w:val="0"/>
              <w:marRight w:val="0"/>
              <w:marTop w:val="0"/>
              <w:marBottom w:val="0"/>
              <w:divBdr>
                <w:top w:val="none" w:sz="0" w:space="0" w:color="auto"/>
                <w:left w:val="none" w:sz="0" w:space="0" w:color="auto"/>
                <w:bottom w:val="none" w:sz="0" w:space="0" w:color="auto"/>
                <w:right w:val="none" w:sz="0" w:space="0" w:color="auto"/>
              </w:divBdr>
            </w:div>
            <w:div w:id="973950443">
              <w:marLeft w:val="0"/>
              <w:marRight w:val="0"/>
              <w:marTop w:val="0"/>
              <w:marBottom w:val="0"/>
              <w:divBdr>
                <w:top w:val="none" w:sz="0" w:space="0" w:color="auto"/>
                <w:left w:val="none" w:sz="0" w:space="0" w:color="auto"/>
                <w:bottom w:val="none" w:sz="0" w:space="0" w:color="auto"/>
                <w:right w:val="none" w:sz="0" w:space="0" w:color="auto"/>
              </w:divBdr>
            </w:div>
            <w:div w:id="1045637613">
              <w:marLeft w:val="0"/>
              <w:marRight w:val="0"/>
              <w:marTop w:val="0"/>
              <w:marBottom w:val="0"/>
              <w:divBdr>
                <w:top w:val="none" w:sz="0" w:space="0" w:color="auto"/>
                <w:left w:val="none" w:sz="0" w:space="0" w:color="auto"/>
                <w:bottom w:val="none" w:sz="0" w:space="0" w:color="auto"/>
                <w:right w:val="none" w:sz="0" w:space="0" w:color="auto"/>
              </w:divBdr>
            </w:div>
            <w:div w:id="1903590768">
              <w:marLeft w:val="0"/>
              <w:marRight w:val="0"/>
              <w:marTop w:val="0"/>
              <w:marBottom w:val="0"/>
              <w:divBdr>
                <w:top w:val="none" w:sz="0" w:space="0" w:color="auto"/>
                <w:left w:val="none" w:sz="0" w:space="0" w:color="auto"/>
                <w:bottom w:val="none" w:sz="0" w:space="0" w:color="auto"/>
                <w:right w:val="none" w:sz="0" w:space="0" w:color="auto"/>
              </w:divBdr>
            </w:div>
            <w:div w:id="1635863100">
              <w:marLeft w:val="0"/>
              <w:marRight w:val="0"/>
              <w:marTop w:val="0"/>
              <w:marBottom w:val="0"/>
              <w:divBdr>
                <w:top w:val="none" w:sz="0" w:space="0" w:color="auto"/>
                <w:left w:val="none" w:sz="0" w:space="0" w:color="auto"/>
                <w:bottom w:val="none" w:sz="0" w:space="0" w:color="auto"/>
                <w:right w:val="none" w:sz="0" w:space="0" w:color="auto"/>
              </w:divBdr>
            </w:div>
            <w:div w:id="1998528544">
              <w:marLeft w:val="0"/>
              <w:marRight w:val="0"/>
              <w:marTop w:val="0"/>
              <w:marBottom w:val="0"/>
              <w:divBdr>
                <w:top w:val="none" w:sz="0" w:space="0" w:color="auto"/>
                <w:left w:val="none" w:sz="0" w:space="0" w:color="auto"/>
                <w:bottom w:val="none" w:sz="0" w:space="0" w:color="auto"/>
                <w:right w:val="none" w:sz="0" w:space="0" w:color="auto"/>
              </w:divBdr>
            </w:div>
            <w:div w:id="2054232773">
              <w:marLeft w:val="0"/>
              <w:marRight w:val="0"/>
              <w:marTop w:val="0"/>
              <w:marBottom w:val="0"/>
              <w:divBdr>
                <w:top w:val="none" w:sz="0" w:space="0" w:color="auto"/>
                <w:left w:val="none" w:sz="0" w:space="0" w:color="auto"/>
                <w:bottom w:val="none" w:sz="0" w:space="0" w:color="auto"/>
                <w:right w:val="none" w:sz="0" w:space="0" w:color="auto"/>
              </w:divBdr>
            </w:div>
          </w:divsChild>
        </w:div>
        <w:div w:id="1174607553">
          <w:marLeft w:val="0"/>
          <w:marRight w:val="0"/>
          <w:marTop w:val="0"/>
          <w:marBottom w:val="0"/>
          <w:divBdr>
            <w:top w:val="none" w:sz="0" w:space="0" w:color="auto"/>
            <w:left w:val="none" w:sz="0" w:space="0" w:color="auto"/>
            <w:bottom w:val="none" w:sz="0" w:space="0" w:color="auto"/>
            <w:right w:val="none" w:sz="0" w:space="0" w:color="auto"/>
          </w:divBdr>
          <w:divsChild>
            <w:div w:id="1929927128">
              <w:marLeft w:val="0"/>
              <w:marRight w:val="0"/>
              <w:marTop w:val="0"/>
              <w:marBottom w:val="0"/>
              <w:divBdr>
                <w:top w:val="none" w:sz="0" w:space="0" w:color="auto"/>
                <w:left w:val="none" w:sz="0" w:space="0" w:color="auto"/>
                <w:bottom w:val="none" w:sz="0" w:space="0" w:color="auto"/>
                <w:right w:val="none" w:sz="0" w:space="0" w:color="auto"/>
              </w:divBdr>
            </w:div>
          </w:divsChild>
        </w:div>
        <w:div w:id="1618412456">
          <w:marLeft w:val="0"/>
          <w:marRight w:val="0"/>
          <w:marTop w:val="0"/>
          <w:marBottom w:val="0"/>
          <w:divBdr>
            <w:top w:val="none" w:sz="0" w:space="0" w:color="auto"/>
            <w:left w:val="none" w:sz="0" w:space="0" w:color="auto"/>
            <w:bottom w:val="none" w:sz="0" w:space="0" w:color="auto"/>
            <w:right w:val="none" w:sz="0" w:space="0" w:color="auto"/>
          </w:divBdr>
          <w:divsChild>
            <w:div w:id="172452971">
              <w:marLeft w:val="0"/>
              <w:marRight w:val="0"/>
              <w:marTop w:val="0"/>
              <w:marBottom w:val="0"/>
              <w:divBdr>
                <w:top w:val="none" w:sz="0" w:space="0" w:color="auto"/>
                <w:left w:val="none" w:sz="0" w:space="0" w:color="auto"/>
                <w:bottom w:val="none" w:sz="0" w:space="0" w:color="auto"/>
                <w:right w:val="none" w:sz="0" w:space="0" w:color="auto"/>
              </w:divBdr>
            </w:div>
          </w:divsChild>
        </w:div>
        <w:div w:id="563295101">
          <w:marLeft w:val="0"/>
          <w:marRight w:val="0"/>
          <w:marTop w:val="0"/>
          <w:marBottom w:val="0"/>
          <w:divBdr>
            <w:top w:val="none" w:sz="0" w:space="0" w:color="auto"/>
            <w:left w:val="none" w:sz="0" w:space="0" w:color="auto"/>
            <w:bottom w:val="none" w:sz="0" w:space="0" w:color="auto"/>
            <w:right w:val="none" w:sz="0" w:space="0" w:color="auto"/>
          </w:divBdr>
          <w:divsChild>
            <w:div w:id="1201625981">
              <w:marLeft w:val="0"/>
              <w:marRight w:val="0"/>
              <w:marTop w:val="0"/>
              <w:marBottom w:val="0"/>
              <w:divBdr>
                <w:top w:val="none" w:sz="0" w:space="0" w:color="auto"/>
                <w:left w:val="none" w:sz="0" w:space="0" w:color="auto"/>
                <w:bottom w:val="none" w:sz="0" w:space="0" w:color="auto"/>
                <w:right w:val="none" w:sz="0" w:space="0" w:color="auto"/>
              </w:divBdr>
            </w:div>
            <w:div w:id="2056537417">
              <w:marLeft w:val="0"/>
              <w:marRight w:val="0"/>
              <w:marTop w:val="0"/>
              <w:marBottom w:val="0"/>
              <w:divBdr>
                <w:top w:val="none" w:sz="0" w:space="0" w:color="auto"/>
                <w:left w:val="none" w:sz="0" w:space="0" w:color="auto"/>
                <w:bottom w:val="none" w:sz="0" w:space="0" w:color="auto"/>
                <w:right w:val="none" w:sz="0" w:space="0" w:color="auto"/>
              </w:divBdr>
            </w:div>
            <w:div w:id="380521763">
              <w:marLeft w:val="0"/>
              <w:marRight w:val="0"/>
              <w:marTop w:val="0"/>
              <w:marBottom w:val="0"/>
              <w:divBdr>
                <w:top w:val="none" w:sz="0" w:space="0" w:color="auto"/>
                <w:left w:val="none" w:sz="0" w:space="0" w:color="auto"/>
                <w:bottom w:val="none" w:sz="0" w:space="0" w:color="auto"/>
                <w:right w:val="none" w:sz="0" w:space="0" w:color="auto"/>
              </w:divBdr>
            </w:div>
            <w:div w:id="1668284807">
              <w:marLeft w:val="0"/>
              <w:marRight w:val="0"/>
              <w:marTop w:val="0"/>
              <w:marBottom w:val="0"/>
              <w:divBdr>
                <w:top w:val="none" w:sz="0" w:space="0" w:color="auto"/>
                <w:left w:val="none" w:sz="0" w:space="0" w:color="auto"/>
                <w:bottom w:val="none" w:sz="0" w:space="0" w:color="auto"/>
                <w:right w:val="none" w:sz="0" w:space="0" w:color="auto"/>
              </w:divBdr>
            </w:div>
            <w:div w:id="580262304">
              <w:marLeft w:val="0"/>
              <w:marRight w:val="0"/>
              <w:marTop w:val="0"/>
              <w:marBottom w:val="0"/>
              <w:divBdr>
                <w:top w:val="none" w:sz="0" w:space="0" w:color="auto"/>
                <w:left w:val="none" w:sz="0" w:space="0" w:color="auto"/>
                <w:bottom w:val="none" w:sz="0" w:space="0" w:color="auto"/>
                <w:right w:val="none" w:sz="0" w:space="0" w:color="auto"/>
              </w:divBdr>
            </w:div>
          </w:divsChild>
        </w:div>
        <w:div w:id="1226449389">
          <w:marLeft w:val="0"/>
          <w:marRight w:val="0"/>
          <w:marTop w:val="0"/>
          <w:marBottom w:val="0"/>
          <w:divBdr>
            <w:top w:val="none" w:sz="0" w:space="0" w:color="auto"/>
            <w:left w:val="none" w:sz="0" w:space="0" w:color="auto"/>
            <w:bottom w:val="none" w:sz="0" w:space="0" w:color="auto"/>
            <w:right w:val="none" w:sz="0" w:space="0" w:color="auto"/>
          </w:divBdr>
          <w:divsChild>
            <w:div w:id="1191920348">
              <w:marLeft w:val="0"/>
              <w:marRight w:val="0"/>
              <w:marTop w:val="0"/>
              <w:marBottom w:val="0"/>
              <w:divBdr>
                <w:top w:val="none" w:sz="0" w:space="0" w:color="auto"/>
                <w:left w:val="none" w:sz="0" w:space="0" w:color="auto"/>
                <w:bottom w:val="none" w:sz="0" w:space="0" w:color="auto"/>
                <w:right w:val="none" w:sz="0" w:space="0" w:color="auto"/>
              </w:divBdr>
            </w:div>
            <w:div w:id="183205147">
              <w:marLeft w:val="0"/>
              <w:marRight w:val="0"/>
              <w:marTop w:val="0"/>
              <w:marBottom w:val="0"/>
              <w:divBdr>
                <w:top w:val="none" w:sz="0" w:space="0" w:color="auto"/>
                <w:left w:val="none" w:sz="0" w:space="0" w:color="auto"/>
                <w:bottom w:val="none" w:sz="0" w:space="0" w:color="auto"/>
                <w:right w:val="none" w:sz="0" w:space="0" w:color="auto"/>
              </w:divBdr>
            </w:div>
            <w:div w:id="408115713">
              <w:marLeft w:val="0"/>
              <w:marRight w:val="0"/>
              <w:marTop w:val="0"/>
              <w:marBottom w:val="0"/>
              <w:divBdr>
                <w:top w:val="none" w:sz="0" w:space="0" w:color="auto"/>
                <w:left w:val="none" w:sz="0" w:space="0" w:color="auto"/>
                <w:bottom w:val="none" w:sz="0" w:space="0" w:color="auto"/>
                <w:right w:val="none" w:sz="0" w:space="0" w:color="auto"/>
              </w:divBdr>
            </w:div>
            <w:div w:id="2084374493">
              <w:marLeft w:val="0"/>
              <w:marRight w:val="0"/>
              <w:marTop w:val="0"/>
              <w:marBottom w:val="0"/>
              <w:divBdr>
                <w:top w:val="none" w:sz="0" w:space="0" w:color="auto"/>
                <w:left w:val="none" w:sz="0" w:space="0" w:color="auto"/>
                <w:bottom w:val="none" w:sz="0" w:space="0" w:color="auto"/>
                <w:right w:val="none" w:sz="0" w:space="0" w:color="auto"/>
              </w:divBdr>
            </w:div>
            <w:div w:id="815489289">
              <w:marLeft w:val="0"/>
              <w:marRight w:val="0"/>
              <w:marTop w:val="0"/>
              <w:marBottom w:val="0"/>
              <w:divBdr>
                <w:top w:val="none" w:sz="0" w:space="0" w:color="auto"/>
                <w:left w:val="none" w:sz="0" w:space="0" w:color="auto"/>
                <w:bottom w:val="none" w:sz="0" w:space="0" w:color="auto"/>
                <w:right w:val="none" w:sz="0" w:space="0" w:color="auto"/>
              </w:divBdr>
            </w:div>
          </w:divsChild>
        </w:div>
        <w:div w:id="1852066213">
          <w:marLeft w:val="0"/>
          <w:marRight w:val="0"/>
          <w:marTop w:val="0"/>
          <w:marBottom w:val="0"/>
          <w:divBdr>
            <w:top w:val="none" w:sz="0" w:space="0" w:color="auto"/>
            <w:left w:val="none" w:sz="0" w:space="0" w:color="auto"/>
            <w:bottom w:val="none" w:sz="0" w:space="0" w:color="auto"/>
            <w:right w:val="none" w:sz="0" w:space="0" w:color="auto"/>
          </w:divBdr>
          <w:divsChild>
            <w:div w:id="133986065">
              <w:marLeft w:val="0"/>
              <w:marRight w:val="0"/>
              <w:marTop w:val="0"/>
              <w:marBottom w:val="0"/>
              <w:divBdr>
                <w:top w:val="none" w:sz="0" w:space="0" w:color="auto"/>
                <w:left w:val="none" w:sz="0" w:space="0" w:color="auto"/>
                <w:bottom w:val="none" w:sz="0" w:space="0" w:color="auto"/>
                <w:right w:val="none" w:sz="0" w:space="0" w:color="auto"/>
              </w:divBdr>
            </w:div>
            <w:div w:id="1869754370">
              <w:marLeft w:val="0"/>
              <w:marRight w:val="0"/>
              <w:marTop w:val="0"/>
              <w:marBottom w:val="0"/>
              <w:divBdr>
                <w:top w:val="none" w:sz="0" w:space="0" w:color="auto"/>
                <w:left w:val="none" w:sz="0" w:space="0" w:color="auto"/>
                <w:bottom w:val="none" w:sz="0" w:space="0" w:color="auto"/>
                <w:right w:val="none" w:sz="0" w:space="0" w:color="auto"/>
              </w:divBdr>
            </w:div>
            <w:div w:id="1692029899">
              <w:marLeft w:val="0"/>
              <w:marRight w:val="0"/>
              <w:marTop w:val="0"/>
              <w:marBottom w:val="0"/>
              <w:divBdr>
                <w:top w:val="none" w:sz="0" w:space="0" w:color="auto"/>
                <w:left w:val="none" w:sz="0" w:space="0" w:color="auto"/>
                <w:bottom w:val="none" w:sz="0" w:space="0" w:color="auto"/>
                <w:right w:val="none" w:sz="0" w:space="0" w:color="auto"/>
              </w:divBdr>
            </w:div>
            <w:div w:id="1165633178">
              <w:marLeft w:val="0"/>
              <w:marRight w:val="0"/>
              <w:marTop w:val="0"/>
              <w:marBottom w:val="0"/>
              <w:divBdr>
                <w:top w:val="none" w:sz="0" w:space="0" w:color="auto"/>
                <w:left w:val="none" w:sz="0" w:space="0" w:color="auto"/>
                <w:bottom w:val="none" w:sz="0" w:space="0" w:color="auto"/>
                <w:right w:val="none" w:sz="0" w:space="0" w:color="auto"/>
              </w:divBdr>
            </w:div>
          </w:divsChild>
        </w:div>
        <w:div w:id="679502458">
          <w:marLeft w:val="0"/>
          <w:marRight w:val="0"/>
          <w:marTop w:val="0"/>
          <w:marBottom w:val="0"/>
          <w:divBdr>
            <w:top w:val="none" w:sz="0" w:space="0" w:color="auto"/>
            <w:left w:val="none" w:sz="0" w:space="0" w:color="auto"/>
            <w:bottom w:val="none" w:sz="0" w:space="0" w:color="auto"/>
            <w:right w:val="none" w:sz="0" w:space="0" w:color="auto"/>
          </w:divBdr>
          <w:divsChild>
            <w:div w:id="1765875721">
              <w:marLeft w:val="0"/>
              <w:marRight w:val="0"/>
              <w:marTop w:val="0"/>
              <w:marBottom w:val="0"/>
              <w:divBdr>
                <w:top w:val="none" w:sz="0" w:space="0" w:color="auto"/>
                <w:left w:val="none" w:sz="0" w:space="0" w:color="auto"/>
                <w:bottom w:val="none" w:sz="0" w:space="0" w:color="auto"/>
                <w:right w:val="none" w:sz="0" w:space="0" w:color="auto"/>
              </w:divBdr>
            </w:div>
            <w:div w:id="407073186">
              <w:marLeft w:val="0"/>
              <w:marRight w:val="0"/>
              <w:marTop w:val="0"/>
              <w:marBottom w:val="0"/>
              <w:divBdr>
                <w:top w:val="none" w:sz="0" w:space="0" w:color="auto"/>
                <w:left w:val="none" w:sz="0" w:space="0" w:color="auto"/>
                <w:bottom w:val="none" w:sz="0" w:space="0" w:color="auto"/>
                <w:right w:val="none" w:sz="0" w:space="0" w:color="auto"/>
              </w:divBdr>
            </w:div>
            <w:div w:id="2132704323">
              <w:marLeft w:val="0"/>
              <w:marRight w:val="0"/>
              <w:marTop w:val="0"/>
              <w:marBottom w:val="0"/>
              <w:divBdr>
                <w:top w:val="none" w:sz="0" w:space="0" w:color="auto"/>
                <w:left w:val="none" w:sz="0" w:space="0" w:color="auto"/>
                <w:bottom w:val="none" w:sz="0" w:space="0" w:color="auto"/>
                <w:right w:val="none" w:sz="0" w:space="0" w:color="auto"/>
              </w:divBdr>
            </w:div>
            <w:div w:id="930355977">
              <w:marLeft w:val="0"/>
              <w:marRight w:val="0"/>
              <w:marTop w:val="0"/>
              <w:marBottom w:val="0"/>
              <w:divBdr>
                <w:top w:val="none" w:sz="0" w:space="0" w:color="auto"/>
                <w:left w:val="none" w:sz="0" w:space="0" w:color="auto"/>
                <w:bottom w:val="none" w:sz="0" w:space="0" w:color="auto"/>
                <w:right w:val="none" w:sz="0" w:space="0" w:color="auto"/>
              </w:divBdr>
            </w:div>
          </w:divsChild>
        </w:div>
        <w:div w:id="285740387">
          <w:marLeft w:val="0"/>
          <w:marRight w:val="0"/>
          <w:marTop w:val="0"/>
          <w:marBottom w:val="0"/>
          <w:divBdr>
            <w:top w:val="none" w:sz="0" w:space="0" w:color="auto"/>
            <w:left w:val="none" w:sz="0" w:space="0" w:color="auto"/>
            <w:bottom w:val="none" w:sz="0" w:space="0" w:color="auto"/>
            <w:right w:val="none" w:sz="0" w:space="0" w:color="auto"/>
          </w:divBdr>
          <w:divsChild>
            <w:div w:id="380716332">
              <w:marLeft w:val="0"/>
              <w:marRight w:val="0"/>
              <w:marTop w:val="0"/>
              <w:marBottom w:val="0"/>
              <w:divBdr>
                <w:top w:val="none" w:sz="0" w:space="0" w:color="auto"/>
                <w:left w:val="none" w:sz="0" w:space="0" w:color="auto"/>
                <w:bottom w:val="none" w:sz="0" w:space="0" w:color="auto"/>
                <w:right w:val="none" w:sz="0" w:space="0" w:color="auto"/>
              </w:divBdr>
            </w:div>
            <w:div w:id="1067219595">
              <w:marLeft w:val="0"/>
              <w:marRight w:val="0"/>
              <w:marTop w:val="0"/>
              <w:marBottom w:val="0"/>
              <w:divBdr>
                <w:top w:val="none" w:sz="0" w:space="0" w:color="auto"/>
                <w:left w:val="none" w:sz="0" w:space="0" w:color="auto"/>
                <w:bottom w:val="none" w:sz="0" w:space="0" w:color="auto"/>
                <w:right w:val="none" w:sz="0" w:space="0" w:color="auto"/>
              </w:divBdr>
            </w:div>
            <w:div w:id="1446459734">
              <w:marLeft w:val="0"/>
              <w:marRight w:val="0"/>
              <w:marTop w:val="0"/>
              <w:marBottom w:val="0"/>
              <w:divBdr>
                <w:top w:val="none" w:sz="0" w:space="0" w:color="auto"/>
                <w:left w:val="none" w:sz="0" w:space="0" w:color="auto"/>
                <w:bottom w:val="none" w:sz="0" w:space="0" w:color="auto"/>
                <w:right w:val="none" w:sz="0" w:space="0" w:color="auto"/>
              </w:divBdr>
            </w:div>
            <w:div w:id="991330083">
              <w:marLeft w:val="0"/>
              <w:marRight w:val="0"/>
              <w:marTop w:val="0"/>
              <w:marBottom w:val="0"/>
              <w:divBdr>
                <w:top w:val="none" w:sz="0" w:space="0" w:color="auto"/>
                <w:left w:val="none" w:sz="0" w:space="0" w:color="auto"/>
                <w:bottom w:val="none" w:sz="0" w:space="0" w:color="auto"/>
                <w:right w:val="none" w:sz="0" w:space="0" w:color="auto"/>
              </w:divBdr>
            </w:div>
          </w:divsChild>
        </w:div>
        <w:div w:id="965546028">
          <w:marLeft w:val="0"/>
          <w:marRight w:val="0"/>
          <w:marTop w:val="0"/>
          <w:marBottom w:val="0"/>
          <w:divBdr>
            <w:top w:val="none" w:sz="0" w:space="0" w:color="auto"/>
            <w:left w:val="none" w:sz="0" w:space="0" w:color="auto"/>
            <w:bottom w:val="none" w:sz="0" w:space="0" w:color="auto"/>
            <w:right w:val="none" w:sz="0" w:space="0" w:color="auto"/>
          </w:divBdr>
          <w:divsChild>
            <w:div w:id="186873286">
              <w:marLeft w:val="0"/>
              <w:marRight w:val="0"/>
              <w:marTop w:val="0"/>
              <w:marBottom w:val="0"/>
              <w:divBdr>
                <w:top w:val="none" w:sz="0" w:space="0" w:color="auto"/>
                <w:left w:val="none" w:sz="0" w:space="0" w:color="auto"/>
                <w:bottom w:val="none" w:sz="0" w:space="0" w:color="auto"/>
                <w:right w:val="none" w:sz="0" w:space="0" w:color="auto"/>
              </w:divBdr>
            </w:div>
            <w:div w:id="1159810556">
              <w:marLeft w:val="0"/>
              <w:marRight w:val="0"/>
              <w:marTop w:val="0"/>
              <w:marBottom w:val="0"/>
              <w:divBdr>
                <w:top w:val="none" w:sz="0" w:space="0" w:color="auto"/>
                <w:left w:val="none" w:sz="0" w:space="0" w:color="auto"/>
                <w:bottom w:val="none" w:sz="0" w:space="0" w:color="auto"/>
                <w:right w:val="none" w:sz="0" w:space="0" w:color="auto"/>
              </w:divBdr>
            </w:div>
            <w:div w:id="1345598082">
              <w:marLeft w:val="0"/>
              <w:marRight w:val="0"/>
              <w:marTop w:val="0"/>
              <w:marBottom w:val="0"/>
              <w:divBdr>
                <w:top w:val="none" w:sz="0" w:space="0" w:color="auto"/>
                <w:left w:val="none" w:sz="0" w:space="0" w:color="auto"/>
                <w:bottom w:val="none" w:sz="0" w:space="0" w:color="auto"/>
                <w:right w:val="none" w:sz="0" w:space="0" w:color="auto"/>
              </w:divBdr>
            </w:div>
            <w:div w:id="1285649484">
              <w:marLeft w:val="0"/>
              <w:marRight w:val="0"/>
              <w:marTop w:val="0"/>
              <w:marBottom w:val="0"/>
              <w:divBdr>
                <w:top w:val="none" w:sz="0" w:space="0" w:color="auto"/>
                <w:left w:val="none" w:sz="0" w:space="0" w:color="auto"/>
                <w:bottom w:val="none" w:sz="0" w:space="0" w:color="auto"/>
                <w:right w:val="none" w:sz="0" w:space="0" w:color="auto"/>
              </w:divBdr>
            </w:div>
          </w:divsChild>
        </w:div>
        <w:div w:id="1773550231">
          <w:marLeft w:val="0"/>
          <w:marRight w:val="0"/>
          <w:marTop w:val="0"/>
          <w:marBottom w:val="0"/>
          <w:divBdr>
            <w:top w:val="none" w:sz="0" w:space="0" w:color="auto"/>
            <w:left w:val="none" w:sz="0" w:space="0" w:color="auto"/>
            <w:bottom w:val="none" w:sz="0" w:space="0" w:color="auto"/>
            <w:right w:val="none" w:sz="0" w:space="0" w:color="auto"/>
          </w:divBdr>
          <w:divsChild>
            <w:div w:id="1886717545">
              <w:marLeft w:val="0"/>
              <w:marRight w:val="0"/>
              <w:marTop w:val="0"/>
              <w:marBottom w:val="0"/>
              <w:divBdr>
                <w:top w:val="none" w:sz="0" w:space="0" w:color="auto"/>
                <w:left w:val="none" w:sz="0" w:space="0" w:color="auto"/>
                <w:bottom w:val="none" w:sz="0" w:space="0" w:color="auto"/>
                <w:right w:val="none" w:sz="0" w:space="0" w:color="auto"/>
              </w:divBdr>
            </w:div>
          </w:divsChild>
        </w:div>
        <w:div w:id="17002336">
          <w:marLeft w:val="0"/>
          <w:marRight w:val="0"/>
          <w:marTop w:val="0"/>
          <w:marBottom w:val="0"/>
          <w:divBdr>
            <w:top w:val="none" w:sz="0" w:space="0" w:color="auto"/>
            <w:left w:val="none" w:sz="0" w:space="0" w:color="auto"/>
            <w:bottom w:val="none" w:sz="0" w:space="0" w:color="auto"/>
            <w:right w:val="none" w:sz="0" w:space="0" w:color="auto"/>
          </w:divBdr>
          <w:divsChild>
            <w:div w:id="1376153471">
              <w:marLeft w:val="0"/>
              <w:marRight w:val="0"/>
              <w:marTop w:val="0"/>
              <w:marBottom w:val="0"/>
              <w:divBdr>
                <w:top w:val="none" w:sz="0" w:space="0" w:color="auto"/>
                <w:left w:val="none" w:sz="0" w:space="0" w:color="auto"/>
                <w:bottom w:val="none" w:sz="0" w:space="0" w:color="auto"/>
                <w:right w:val="none" w:sz="0" w:space="0" w:color="auto"/>
              </w:divBdr>
            </w:div>
          </w:divsChild>
        </w:div>
        <w:div w:id="1431008322">
          <w:marLeft w:val="0"/>
          <w:marRight w:val="0"/>
          <w:marTop w:val="0"/>
          <w:marBottom w:val="0"/>
          <w:divBdr>
            <w:top w:val="none" w:sz="0" w:space="0" w:color="auto"/>
            <w:left w:val="none" w:sz="0" w:space="0" w:color="auto"/>
            <w:bottom w:val="none" w:sz="0" w:space="0" w:color="auto"/>
            <w:right w:val="none" w:sz="0" w:space="0" w:color="auto"/>
          </w:divBdr>
          <w:divsChild>
            <w:div w:id="1318806642">
              <w:marLeft w:val="0"/>
              <w:marRight w:val="0"/>
              <w:marTop w:val="0"/>
              <w:marBottom w:val="0"/>
              <w:divBdr>
                <w:top w:val="none" w:sz="0" w:space="0" w:color="auto"/>
                <w:left w:val="none" w:sz="0" w:space="0" w:color="auto"/>
                <w:bottom w:val="none" w:sz="0" w:space="0" w:color="auto"/>
                <w:right w:val="none" w:sz="0" w:space="0" w:color="auto"/>
              </w:divBdr>
            </w:div>
            <w:div w:id="529074749">
              <w:marLeft w:val="0"/>
              <w:marRight w:val="0"/>
              <w:marTop w:val="0"/>
              <w:marBottom w:val="0"/>
              <w:divBdr>
                <w:top w:val="none" w:sz="0" w:space="0" w:color="auto"/>
                <w:left w:val="none" w:sz="0" w:space="0" w:color="auto"/>
                <w:bottom w:val="none" w:sz="0" w:space="0" w:color="auto"/>
                <w:right w:val="none" w:sz="0" w:space="0" w:color="auto"/>
              </w:divBdr>
            </w:div>
            <w:div w:id="1439056333">
              <w:marLeft w:val="0"/>
              <w:marRight w:val="0"/>
              <w:marTop w:val="0"/>
              <w:marBottom w:val="0"/>
              <w:divBdr>
                <w:top w:val="none" w:sz="0" w:space="0" w:color="auto"/>
                <w:left w:val="none" w:sz="0" w:space="0" w:color="auto"/>
                <w:bottom w:val="none" w:sz="0" w:space="0" w:color="auto"/>
                <w:right w:val="none" w:sz="0" w:space="0" w:color="auto"/>
              </w:divBdr>
            </w:div>
            <w:div w:id="1752963699">
              <w:marLeft w:val="0"/>
              <w:marRight w:val="0"/>
              <w:marTop w:val="0"/>
              <w:marBottom w:val="0"/>
              <w:divBdr>
                <w:top w:val="none" w:sz="0" w:space="0" w:color="auto"/>
                <w:left w:val="none" w:sz="0" w:space="0" w:color="auto"/>
                <w:bottom w:val="none" w:sz="0" w:space="0" w:color="auto"/>
                <w:right w:val="none" w:sz="0" w:space="0" w:color="auto"/>
              </w:divBdr>
            </w:div>
            <w:div w:id="926302451">
              <w:marLeft w:val="0"/>
              <w:marRight w:val="0"/>
              <w:marTop w:val="0"/>
              <w:marBottom w:val="0"/>
              <w:divBdr>
                <w:top w:val="none" w:sz="0" w:space="0" w:color="auto"/>
                <w:left w:val="none" w:sz="0" w:space="0" w:color="auto"/>
                <w:bottom w:val="none" w:sz="0" w:space="0" w:color="auto"/>
                <w:right w:val="none" w:sz="0" w:space="0" w:color="auto"/>
              </w:divBdr>
            </w:div>
            <w:div w:id="1233392784">
              <w:marLeft w:val="0"/>
              <w:marRight w:val="0"/>
              <w:marTop w:val="0"/>
              <w:marBottom w:val="0"/>
              <w:divBdr>
                <w:top w:val="none" w:sz="0" w:space="0" w:color="auto"/>
                <w:left w:val="none" w:sz="0" w:space="0" w:color="auto"/>
                <w:bottom w:val="none" w:sz="0" w:space="0" w:color="auto"/>
                <w:right w:val="none" w:sz="0" w:space="0" w:color="auto"/>
              </w:divBdr>
            </w:div>
          </w:divsChild>
        </w:div>
        <w:div w:id="985665242">
          <w:marLeft w:val="0"/>
          <w:marRight w:val="0"/>
          <w:marTop w:val="0"/>
          <w:marBottom w:val="0"/>
          <w:divBdr>
            <w:top w:val="none" w:sz="0" w:space="0" w:color="auto"/>
            <w:left w:val="none" w:sz="0" w:space="0" w:color="auto"/>
            <w:bottom w:val="none" w:sz="0" w:space="0" w:color="auto"/>
            <w:right w:val="none" w:sz="0" w:space="0" w:color="auto"/>
          </w:divBdr>
          <w:divsChild>
            <w:div w:id="778836544">
              <w:marLeft w:val="0"/>
              <w:marRight w:val="0"/>
              <w:marTop w:val="0"/>
              <w:marBottom w:val="0"/>
              <w:divBdr>
                <w:top w:val="none" w:sz="0" w:space="0" w:color="auto"/>
                <w:left w:val="none" w:sz="0" w:space="0" w:color="auto"/>
                <w:bottom w:val="none" w:sz="0" w:space="0" w:color="auto"/>
                <w:right w:val="none" w:sz="0" w:space="0" w:color="auto"/>
              </w:divBdr>
            </w:div>
            <w:div w:id="667758343">
              <w:marLeft w:val="0"/>
              <w:marRight w:val="0"/>
              <w:marTop w:val="0"/>
              <w:marBottom w:val="0"/>
              <w:divBdr>
                <w:top w:val="none" w:sz="0" w:space="0" w:color="auto"/>
                <w:left w:val="none" w:sz="0" w:space="0" w:color="auto"/>
                <w:bottom w:val="none" w:sz="0" w:space="0" w:color="auto"/>
                <w:right w:val="none" w:sz="0" w:space="0" w:color="auto"/>
              </w:divBdr>
            </w:div>
            <w:div w:id="1024093360">
              <w:marLeft w:val="0"/>
              <w:marRight w:val="0"/>
              <w:marTop w:val="0"/>
              <w:marBottom w:val="0"/>
              <w:divBdr>
                <w:top w:val="none" w:sz="0" w:space="0" w:color="auto"/>
                <w:left w:val="none" w:sz="0" w:space="0" w:color="auto"/>
                <w:bottom w:val="none" w:sz="0" w:space="0" w:color="auto"/>
                <w:right w:val="none" w:sz="0" w:space="0" w:color="auto"/>
              </w:divBdr>
            </w:div>
            <w:div w:id="1031951423">
              <w:marLeft w:val="0"/>
              <w:marRight w:val="0"/>
              <w:marTop w:val="0"/>
              <w:marBottom w:val="0"/>
              <w:divBdr>
                <w:top w:val="none" w:sz="0" w:space="0" w:color="auto"/>
                <w:left w:val="none" w:sz="0" w:space="0" w:color="auto"/>
                <w:bottom w:val="none" w:sz="0" w:space="0" w:color="auto"/>
                <w:right w:val="none" w:sz="0" w:space="0" w:color="auto"/>
              </w:divBdr>
            </w:div>
            <w:div w:id="659161140">
              <w:marLeft w:val="0"/>
              <w:marRight w:val="0"/>
              <w:marTop w:val="0"/>
              <w:marBottom w:val="0"/>
              <w:divBdr>
                <w:top w:val="none" w:sz="0" w:space="0" w:color="auto"/>
                <w:left w:val="none" w:sz="0" w:space="0" w:color="auto"/>
                <w:bottom w:val="none" w:sz="0" w:space="0" w:color="auto"/>
                <w:right w:val="none" w:sz="0" w:space="0" w:color="auto"/>
              </w:divBdr>
            </w:div>
            <w:div w:id="1163936107">
              <w:marLeft w:val="0"/>
              <w:marRight w:val="0"/>
              <w:marTop w:val="0"/>
              <w:marBottom w:val="0"/>
              <w:divBdr>
                <w:top w:val="none" w:sz="0" w:space="0" w:color="auto"/>
                <w:left w:val="none" w:sz="0" w:space="0" w:color="auto"/>
                <w:bottom w:val="none" w:sz="0" w:space="0" w:color="auto"/>
                <w:right w:val="none" w:sz="0" w:space="0" w:color="auto"/>
              </w:divBdr>
            </w:div>
          </w:divsChild>
        </w:div>
        <w:div w:id="208492098">
          <w:marLeft w:val="0"/>
          <w:marRight w:val="0"/>
          <w:marTop w:val="0"/>
          <w:marBottom w:val="0"/>
          <w:divBdr>
            <w:top w:val="none" w:sz="0" w:space="0" w:color="auto"/>
            <w:left w:val="none" w:sz="0" w:space="0" w:color="auto"/>
            <w:bottom w:val="none" w:sz="0" w:space="0" w:color="auto"/>
            <w:right w:val="none" w:sz="0" w:space="0" w:color="auto"/>
          </w:divBdr>
          <w:divsChild>
            <w:div w:id="1578781002">
              <w:marLeft w:val="0"/>
              <w:marRight w:val="0"/>
              <w:marTop w:val="0"/>
              <w:marBottom w:val="0"/>
              <w:divBdr>
                <w:top w:val="none" w:sz="0" w:space="0" w:color="auto"/>
                <w:left w:val="none" w:sz="0" w:space="0" w:color="auto"/>
                <w:bottom w:val="none" w:sz="0" w:space="0" w:color="auto"/>
                <w:right w:val="none" w:sz="0" w:space="0" w:color="auto"/>
              </w:divBdr>
            </w:div>
            <w:div w:id="647973992">
              <w:marLeft w:val="0"/>
              <w:marRight w:val="0"/>
              <w:marTop w:val="0"/>
              <w:marBottom w:val="0"/>
              <w:divBdr>
                <w:top w:val="none" w:sz="0" w:space="0" w:color="auto"/>
                <w:left w:val="none" w:sz="0" w:space="0" w:color="auto"/>
                <w:bottom w:val="none" w:sz="0" w:space="0" w:color="auto"/>
                <w:right w:val="none" w:sz="0" w:space="0" w:color="auto"/>
              </w:divBdr>
            </w:div>
            <w:div w:id="1155608311">
              <w:marLeft w:val="0"/>
              <w:marRight w:val="0"/>
              <w:marTop w:val="0"/>
              <w:marBottom w:val="0"/>
              <w:divBdr>
                <w:top w:val="none" w:sz="0" w:space="0" w:color="auto"/>
                <w:left w:val="none" w:sz="0" w:space="0" w:color="auto"/>
                <w:bottom w:val="none" w:sz="0" w:space="0" w:color="auto"/>
                <w:right w:val="none" w:sz="0" w:space="0" w:color="auto"/>
              </w:divBdr>
            </w:div>
            <w:div w:id="1298027469">
              <w:marLeft w:val="0"/>
              <w:marRight w:val="0"/>
              <w:marTop w:val="0"/>
              <w:marBottom w:val="0"/>
              <w:divBdr>
                <w:top w:val="none" w:sz="0" w:space="0" w:color="auto"/>
                <w:left w:val="none" w:sz="0" w:space="0" w:color="auto"/>
                <w:bottom w:val="none" w:sz="0" w:space="0" w:color="auto"/>
                <w:right w:val="none" w:sz="0" w:space="0" w:color="auto"/>
              </w:divBdr>
            </w:div>
            <w:div w:id="104547918">
              <w:marLeft w:val="0"/>
              <w:marRight w:val="0"/>
              <w:marTop w:val="0"/>
              <w:marBottom w:val="0"/>
              <w:divBdr>
                <w:top w:val="none" w:sz="0" w:space="0" w:color="auto"/>
                <w:left w:val="none" w:sz="0" w:space="0" w:color="auto"/>
                <w:bottom w:val="none" w:sz="0" w:space="0" w:color="auto"/>
                <w:right w:val="none" w:sz="0" w:space="0" w:color="auto"/>
              </w:divBdr>
            </w:div>
            <w:div w:id="1270550029">
              <w:marLeft w:val="0"/>
              <w:marRight w:val="0"/>
              <w:marTop w:val="0"/>
              <w:marBottom w:val="0"/>
              <w:divBdr>
                <w:top w:val="none" w:sz="0" w:space="0" w:color="auto"/>
                <w:left w:val="none" w:sz="0" w:space="0" w:color="auto"/>
                <w:bottom w:val="none" w:sz="0" w:space="0" w:color="auto"/>
                <w:right w:val="none" w:sz="0" w:space="0" w:color="auto"/>
              </w:divBdr>
            </w:div>
          </w:divsChild>
        </w:div>
        <w:div w:id="75440647">
          <w:marLeft w:val="0"/>
          <w:marRight w:val="0"/>
          <w:marTop w:val="0"/>
          <w:marBottom w:val="0"/>
          <w:divBdr>
            <w:top w:val="none" w:sz="0" w:space="0" w:color="auto"/>
            <w:left w:val="none" w:sz="0" w:space="0" w:color="auto"/>
            <w:bottom w:val="none" w:sz="0" w:space="0" w:color="auto"/>
            <w:right w:val="none" w:sz="0" w:space="0" w:color="auto"/>
          </w:divBdr>
          <w:divsChild>
            <w:div w:id="1235895256">
              <w:marLeft w:val="0"/>
              <w:marRight w:val="0"/>
              <w:marTop w:val="0"/>
              <w:marBottom w:val="0"/>
              <w:divBdr>
                <w:top w:val="none" w:sz="0" w:space="0" w:color="auto"/>
                <w:left w:val="none" w:sz="0" w:space="0" w:color="auto"/>
                <w:bottom w:val="none" w:sz="0" w:space="0" w:color="auto"/>
                <w:right w:val="none" w:sz="0" w:space="0" w:color="auto"/>
              </w:divBdr>
            </w:div>
            <w:div w:id="1191146416">
              <w:marLeft w:val="0"/>
              <w:marRight w:val="0"/>
              <w:marTop w:val="0"/>
              <w:marBottom w:val="0"/>
              <w:divBdr>
                <w:top w:val="none" w:sz="0" w:space="0" w:color="auto"/>
                <w:left w:val="none" w:sz="0" w:space="0" w:color="auto"/>
                <w:bottom w:val="none" w:sz="0" w:space="0" w:color="auto"/>
                <w:right w:val="none" w:sz="0" w:space="0" w:color="auto"/>
              </w:divBdr>
            </w:div>
            <w:div w:id="1509178749">
              <w:marLeft w:val="0"/>
              <w:marRight w:val="0"/>
              <w:marTop w:val="0"/>
              <w:marBottom w:val="0"/>
              <w:divBdr>
                <w:top w:val="none" w:sz="0" w:space="0" w:color="auto"/>
                <w:left w:val="none" w:sz="0" w:space="0" w:color="auto"/>
                <w:bottom w:val="none" w:sz="0" w:space="0" w:color="auto"/>
                <w:right w:val="none" w:sz="0" w:space="0" w:color="auto"/>
              </w:divBdr>
            </w:div>
            <w:div w:id="5057557">
              <w:marLeft w:val="0"/>
              <w:marRight w:val="0"/>
              <w:marTop w:val="0"/>
              <w:marBottom w:val="0"/>
              <w:divBdr>
                <w:top w:val="none" w:sz="0" w:space="0" w:color="auto"/>
                <w:left w:val="none" w:sz="0" w:space="0" w:color="auto"/>
                <w:bottom w:val="none" w:sz="0" w:space="0" w:color="auto"/>
                <w:right w:val="none" w:sz="0" w:space="0" w:color="auto"/>
              </w:divBdr>
            </w:div>
            <w:div w:id="909461567">
              <w:marLeft w:val="0"/>
              <w:marRight w:val="0"/>
              <w:marTop w:val="0"/>
              <w:marBottom w:val="0"/>
              <w:divBdr>
                <w:top w:val="none" w:sz="0" w:space="0" w:color="auto"/>
                <w:left w:val="none" w:sz="0" w:space="0" w:color="auto"/>
                <w:bottom w:val="none" w:sz="0" w:space="0" w:color="auto"/>
                <w:right w:val="none" w:sz="0" w:space="0" w:color="auto"/>
              </w:divBdr>
            </w:div>
            <w:div w:id="659773883">
              <w:marLeft w:val="0"/>
              <w:marRight w:val="0"/>
              <w:marTop w:val="0"/>
              <w:marBottom w:val="0"/>
              <w:divBdr>
                <w:top w:val="none" w:sz="0" w:space="0" w:color="auto"/>
                <w:left w:val="none" w:sz="0" w:space="0" w:color="auto"/>
                <w:bottom w:val="none" w:sz="0" w:space="0" w:color="auto"/>
                <w:right w:val="none" w:sz="0" w:space="0" w:color="auto"/>
              </w:divBdr>
            </w:div>
          </w:divsChild>
        </w:div>
        <w:div w:id="1106122245">
          <w:marLeft w:val="0"/>
          <w:marRight w:val="0"/>
          <w:marTop w:val="0"/>
          <w:marBottom w:val="0"/>
          <w:divBdr>
            <w:top w:val="none" w:sz="0" w:space="0" w:color="auto"/>
            <w:left w:val="none" w:sz="0" w:space="0" w:color="auto"/>
            <w:bottom w:val="none" w:sz="0" w:space="0" w:color="auto"/>
            <w:right w:val="none" w:sz="0" w:space="0" w:color="auto"/>
          </w:divBdr>
          <w:divsChild>
            <w:div w:id="2127574744">
              <w:marLeft w:val="0"/>
              <w:marRight w:val="0"/>
              <w:marTop w:val="0"/>
              <w:marBottom w:val="0"/>
              <w:divBdr>
                <w:top w:val="none" w:sz="0" w:space="0" w:color="auto"/>
                <w:left w:val="none" w:sz="0" w:space="0" w:color="auto"/>
                <w:bottom w:val="none" w:sz="0" w:space="0" w:color="auto"/>
                <w:right w:val="none" w:sz="0" w:space="0" w:color="auto"/>
              </w:divBdr>
            </w:div>
            <w:div w:id="553204130">
              <w:marLeft w:val="0"/>
              <w:marRight w:val="0"/>
              <w:marTop w:val="0"/>
              <w:marBottom w:val="0"/>
              <w:divBdr>
                <w:top w:val="none" w:sz="0" w:space="0" w:color="auto"/>
                <w:left w:val="none" w:sz="0" w:space="0" w:color="auto"/>
                <w:bottom w:val="none" w:sz="0" w:space="0" w:color="auto"/>
                <w:right w:val="none" w:sz="0" w:space="0" w:color="auto"/>
              </w:divBdr>
            </w:div>
            <w:div w:id="306394346">
              <w:marLeft w:val="0"/>
              <w:marRight w:val="0"/>
              <w:marTop w:val="0"/>
              <w:marBottom w:val="0"/>
              <w:divBdr>
                <w:top w:val="none" w:sz="0" w:space="0" w:color="auto"/>
                <w:left w:val="none" w:sz="0" w:space="0" w:color="auto"/>
                <w:bottom w:val="none" w:sz="0" w:space="0" w:color="auto"/>
                <w:right w:val="none" w:sz="0" w:space="0" w:color="auto"/>
              </w:divBdr>
            </w:div>
            <w:div w:id="170804738">
              <w:marLeft w:val="0"/>
              <w:marRight w:val="0"/>
              <w:marTop w:val="0"/>
              <w:marBottom w:val="0"/>
              <w:divBdr>
                <w:top w:val="none" w:sz="0" w:space="0" w:color="auto"/>
                <w:left w:val="none" w:sz="0" w:space="0" w:color="auto"/>
                <w:bottom w:val="none" w:sz="0" w:space="0" w:color="auto"/>
                <w:right w:val="none" w:sz="0" w:space="0" w:color="auto"/>
              </w:divBdr>
            </w:div>
            <w:div w:id="1667585513">
              <w:marLeft w:val="0"/>
              <w:marRight w:val="0"/>
              <w:marTop w:val="0"/>
              <w:marBottom w:val="0"/>
              <w:divBdr>
                <w:top w:val="none" w:sz="0" w:space="0" w:color="auto"/>
                <w:left w:val="none" w:sz="0" w:space="0" w:color="auto"/>
                <w:bottom w:val="none" w:sz="0" w:space="0" w:color="auto"/>
                <w:right w:val="none" w:sz="0" w:space="0" w:color="auto"/>
              </w:divBdr>
            </w:div>
            <w:div w:id="1594783394">
              <w:marLeft w:val="0"/>
              <w:marRight w:val="0"/>
              <w:marTop w:val="0"/>
              <w:marBottom w:val="0"/>
              <w:divBdr>
                <w:top w:val="none" w:sz="0" w:space="0" w:color="auto"/>
                <w:left w:val="none" w:sz="0" w:space="0" w:color="auto"/>
                <w:bottom w:val="none" w:sz="0" w:space="0" w:color="auto"/>
                <w:right w:val="none" w:sz="0" w:space="0" w:color="auto"/>
              </w:divBdr>
            </w:div>
          </w:divsChild>
        </w:div>
        <w:div w:id="2143644344">
          <w:marLeft w:val="0"/>
          <w:marRight w:val="0"/>
          <w:marTop w:val="0"/>
          <w:marBottom w:val="0"/>
          <w:divBdr>
            <w:top w:val="none" w:sz="0" w:space="0" w:color="auto"/>
            <w:left w:val="none" w:sz="0" w:space="0" w:color="auto"/>
            <w:bottom w:val="none" w:sz="0" w:space="0" w:color="auto"/>
            <w:right w:val="none" w:sz="0" w:space="0" w:color="auto"/>
          </w:divBdr>
          <w:divsChild>
            <w:div w:id="1171871494">
              <w:marLeft w:val="0"/>
              <w:marRight w:val="0"/>
              <w:marTop w:val="0"/>
              <w:marBottom w:val="0"/>
              <w:divBdr>
                <w:top w:val="none" w:sz="0" w:space="0" w:color="auto"/>
                <w:left w:val="none" w:sz="0" w:space="0" w:color="auto"/>
                <w:bottom w:val="none" w:sz="0" w:space="0" w:color="auto"/>
                <w:right w:val="none" w:sz="0" w:space="0" w:color="auto"/>
              </w:divBdr>
            </w:div>
            <w:div w:id="404837760">
              <w:marLeft w:val="0"/>
              <w:marRight w:val="0"/>
              <w:marTop w:val="0"/>
              <w:marBottom w:val="0"/>
              <w:divBdr>
                <w:top w:val="none" w:sz="0" w:space="0" w:color="auto"/>
                <w:left w:val="none" w:sz="0" w:space="0" w:color="auto"/>
                <w:bottom w:val="none" w:sz="0" w:space="0" w:color="auto"/>
                <w:right w:val="none" w:sz="0" w:space="0" w:color="auto"/>
              </w:divBdr>
            </w:div>
            <w:div w:id="741104870">
              <w:marLeft w:val="0"/>
              <w:marRight w:val="0"/>
              <w:marTop w:val="0"/>
              <w:marBottom w:val="0"/>
              <w:divBdr>
                <w:top w:val="none" w:sz="0" w:space="0" w:color="auto"/>
                <w:left w:val="none" w:sz="0" w:space="0" w:color="auto"/>
                <w:bottom w:val="none" w:sz="0" w:space="0" w:color="auto"/>
                <w:right w:val="none" w:sz="0" w:space="0" w:color="auto"/>
              </w:divBdr>
            </w:div>
            <w:div w:id="2050913995">
              <w:marLeft w:val="0"/>
              <w:marRight w:val="0"/>
              <w:marTop w:val="0"/>
              <w:marBottom w:val="0"/>
              <w:divBdr>
                <w:top w:val="none" w:sz="0" w:space="0" w:color="auto"/>
                <w:left w:val="none" w:sz="0" w:space="0" w:color="auto"/>
                <w:bottom w:val="none" w:sz="0" w:space="0" w:color="auto"/>
                <w:right w:val="none" w:sz="0" w:space="0" w:color="auto"/>
              </w:divBdr>
            </w:div>
            <w:div w:id="1742753709">
              <w:marLeft w:val="0"/>
              <w:marRight w:val="0"/>
              <w:marTop w:val="0"/>
              <w:marBottom w:val="0"/>
              <w:divBdr>
                <w:top w:val="none" w:sz="0" w:space="0" w:color="auto"/>
                <w:left w:val="none" w:sz="0" w:space="0" w:color="auto"/>
                <w:bottom w:val="none" w:sz="0" w:space="0" w:color="auto"/>
                <w:right w:val="none" w:sz="0" w:space="0" w:color="auto"/>
              </w:divBdr>
            </w:div>
            <w:div w:id="986933699">
              <w:marLeft w:val="0"/>
              <w:marRight w:val="0"/>
              <w:marTop w:val="0"/>
              <w:marBottom w:val="0"/>
              <w:divBdr>
                <w:top w:val="none" w:sz="0" w:space="0" w:color="auto"/>
                <w:left w:val="none" w:sz="0" w:space="0" w:color="auto"/>
                <w:bottom w:val="none" w:sz="0" w:space="0" w:color="auto"/>
                <w:right w:val="none" w:sz="0" w:space="0" w:color="auto"/>
              </w:divBdr>
            </w:div>
          </w:divsChild>
        </w:div>
        <w:div w:id="1162889275">
          <w:marLeft w:val="0"/>
          <w:marRight w:val="0"/>
          <w:marTop w:val="0"/>
          <w:marBottom w:val="0"/>
          <w:divBdr>
            <w:top w:val="none" w:sz="0" w:space="0" w:color="auto"/>
            <w:left w:val="none" w:sz="0" w:space="0" w:color="auto"/>
            <w:bottom w:val="none" w:sz="0" w:space="0" w:color="auto"/>
            <w:right w:val="none" w:sz="0" w:space="0" w:color="auto"/>
          </w:divBdr>
          <w:divsChild>
            <w:div w:id="964967706">
              <w:marLeft w:val="0"/>
              <w:marRight w:val="0"/>
              <w:marTop w:val="0"/>
              <w:marBottom w:val="0"/>
              <w:divBdr>
                <w:top w:val="none" w:sz="0" w:space="0" w:color="auto"/>
                <w:left w:val="none" w:sz="0" w:space="0" w:color="auto"/>
                <w:bottom w:val="none" w:sz="0" w:space="0" w:color="auto"/>
                <w:right w:val="none" w:sz="0" w:space="0" w:color="auto"/>
              </w:divBdr>
            </w:div>
            <w:div w:id="900336641">
              <w:marLeft w:val="0"/>
              <w:marRight w:val="0"/>
              <w:marTop w:val="0"/>
              <w:marBottom w:val="0"/>
              <w:divBdr>
                <w:top w:val="none" w:sz="0" w:space="0" w:color="auto"/>
                <w:left w:val="none" w:sz="0" w:space="0" w:color="auto"/>
                <w:bottom w:val="none" w:sz="0" w:space="0" w:color="auto"/>
                <w:right w:val="none" w:sz="0" w:space="0" w:color="auto"/>
              </w:divBdr>
            </w:div>
            <w:div w:id="460735425">
              <w:marLeft w:val="0"/>
              <w:marRight w:val="0"/>
              <w:marTop w:val="0"/>
              <w:marBottom w:val="0"/>
              <w:divBdr>
                <w:top w:val="none" w:sz="0" w:space="0" w:color="auto"/>
                <w:left w:val="none" w:sz="0" w:space="0" w:color="auto"/>
                <w:bottom w:val="none" w:sz="0" w:space="0" w:color="auto"/>
                <w:right w:val="none" w:sz="0" w:space="0" w:color="auto"/>
              </w:divBdr>
            </w:div>
            <w:div w:id="1375933042">
              <w:marLeft w:val="0"/>
              <w:marRight w:val="0"/>
              <w:marTop w:val="0"/>
              <w:marBottom w:val="0"/>
              <w:divBdr>
                <w:top w:val="none" w:sz="0" w:space="0" w:color="auto"/>
                <w:left w:val="none" w:sz="0" w:space="0" w:color="auto"/>
                <w:bottom w:val="none" w:sz="0" w:space="0" w:color="auto"/>
                <w:right w:val="none" w:sz="0" w:space="0" w:color="auto"/>
              </w:divBdr>
            </w:div>
            <w:div w:id="537550827">
              <w:marLeft w:val="0"/>
              <w:marRight w:val="0"/>
              <w:marTop w:val="0"/>
              <w:marBottom w:val="0"/>
              <w:divBdr>
                <w:top w:val="none" w:sz="0" w:space="0" w:color="auto"/>
                <w:left w:val="none" w:sz="0" w:space="0" w:color="auto"/>
                <w:bottom w:val="none" w:sz="0" w:space="0" w:color="auto"/>
                <w:right w:val="none" w:sz="0" w:space="0" w:color="auto"/>
              </w:divBdr>
            </w:div>
            <w:div w:id="1301839333">
              <w:marLeft w:val="0"/>
              <w:marRight w:val="0"/>
              <w:marTop w:val="0"/>
              <w:marBottom w:val="0"/>
              <w:divBdr>
                <w:top w:val="none" w:sz="0" w:space="0" w:color="auto"/>
                <w:left w:val="none" w:sz="0" w:space="0" w:color="auto"/>
                <w:bottom w:val="none" w:sz="0" w:space="0" w:color="auto"/>
                <w:right w:val="none" w:sz="0" w:space="0" w:color="auto"/>
              </w:divBdr>
            </w:div>
            <w:div w:id="1558585838">
              <w:marLeft w:val="0"/>
              <w:marRight w:val="0"/>
              <w:marTop w:val="0"/>
              <w:marBottom w:val="0"/>
              <w:divBdr>
                <w:top w:val="none" w:sz="0" w:space="0" w:color="auto"/>
                <w:left w:val="none" w:sz="0" w:space="0" w:color="auto"/>
                <w:bottom w:val="none" w:sz="0" w:space="0" w:color="auto"/>
                <w:right w:val="none" w:sz="0" w:space="0" w:color="auto"/>
              </w:divBdr>
            </w:div>
          </w:divsChild>
        </w:div>
        <w:div w:id="597252109">
          <w:marLeft w:val="0"/>
          <w:marRight w:val="0"/>
          <w:marTop w:val="0"/>
          <w:marBottom w:val="0"/>
          <w:divBdr>
            <w:top w:val="none" w:sz="0" w:space="0" w:color="auto"/>
            <w:left w:val="none" w:sz="0" w:space="0" w:color="auto"/>
            <w:bottom w:val="none" w:sz="0" w:space="0" w:color="auto"/>
            <w:right w:val="none" w:sz="0" w:space="0" w:color="auto"/>
          </w:divBdr>
          <w:divsChild>
            <w:div w:id="315113833">
              <w:marLeft w:val="0"/>
              <w:marRight w:val="0"/>
              <w:marTop w:val="0"/>
              <w:marBottom w:val="0"/>
              <w:divBdr>
                <w:top w:val="none" w:sz="0" w:space="0" w:color="auto"/>
                <w:left w:val="none" w:sz="0" w:space="0" w:color="auto"/>
                <w:bottom w:val="none" w:sz="0" w:space="0" w:color="auto"/>
                <w:right w:val="none" w:sz="0" w:space="0" w:color="auto"/>
              </w:divBdr>
            </w:div>
            <w:div w:id="1656176717">
              <w:marLeft w:val="0"/>
              <w:marRight w:val="0"/>
              <w:marTop w:val="0"/>
              <w:marBottom w:val="0"/>
              <w:divBdr>
                <w:top w:val="none" w:sz="0" w:space="0" w:color="auto"/>
                <w:left w:val="none" w:sz="0" w:space="0" w:color="auto"/>
                <w:bottom w:val="none" w:sz="0" w:space="0" w:color="auto"/>
                <w:right w:val="none" w:sz="0" w:space="0" w:color="auto"/>
              </w:divBdr>
            </w:div>
            <w:div w:id="1490559310">
              <w:marLeft w:val="0"/>
              <w:marRight w:val="0"/>
              <w:marTop w:val="0"/>
              <w:marBottom w:val="0"/>
              <w:divBdr>
                <w:top w:val="none" w:sz="0" w:space="0" w:color="auto"/>
                <w:left w:val="none" w:sz="0" w:space="0" w:color="auto"/>
                <w:bottom w:val="none" w:sz="0" w:space="0" w:color="auto"/>
                <w:right w:val="none" w:sz="0" w:space="0" w:color="auto"/>
              </w:divBdr>
            </w:div>
            <w:div w:id="887108241">
              <w:marLeft w:val="0"/>
              <w:marRight w:val="0"/>
              <w:marTop w:val="0"/>
              <w:marBottom w:val="0"/>
              <w:divBdr>
                <w:top w:val="none" w:sz="0" w:space="0" w:color="auto"/>
                <w:left w:val="none" w:sz="0" w:space="0" w:color="auto"/>
                <w:bottom w:val="none" w:sz="0" w:space="0" w:color="auto"/>
                <w:right w:val="none" w:sz="0" w:space="0" w:color="auto"/>
              </w:divBdr>
            </w:div>
            <w:div w:id="1852258260">
              <w:marLeft w:val="0"/>
              <w:marRight w:val="0"/>
              <w:marTop w:val="0"/>
              <w:marBottom w:val="0"/>
              <w:divBdr>
                <w:top w:val="none" w:sz="0" w:space="0" w:color="auto"/>
                <w:left w:val="none" w:sz="0" w:space="0" w:color="auto"/>
                <w:bottom w:val="none" w:sz="0" w:space="0" w:color="auto"/>
                <w:right w:val="none" w:sz="0" w:space="0" w:color="auto"/>
              </w:divBdr>
            </w:div>
            <w:div w:id="1390378286">
              <w:marLeft w:val="0"/>
              <w:marRight w:val="0"/>
              <w:marTop w:val="0"/>
              <w:marBottom w:val="0"/>
              <w:divBdr>
                <w:top w:val="none" w:sz="0" w:space="0" w:color="auto"/>
                <w:left w:val="none" w:sz="0" w:space="0" w:color="auto"/>
                <w:bottom w:val="none" w:sz="0" w:space="0" w:color="auto"/>
                <w:right w:val="none" w:sz="0" w:space="0" w:color="auto"/>
              </w:divBdr>
            </w:div>
            <w:div w:id="1899896107">
              <w:marLeft w:val="0"/>
              <w:marRight w:val="0"/>
              <w:marTop w:val="0"/>
              <w:marBottom w:val="0"/>
              <w:divBdr>
                <w:top w:val="none" w:sz="0" w:space="0" w:color="auto"/>
                <w:left w:val="none" w:sz="0" w:space="0" w:color="auto"/>
                <w:bottom w:val="none" w:sz="0" w:space="0" w:color="auto"/>
                <w:right w:val="none" w:sz="0" w:space="0" w:color="auto"/>
              </w:divBdr>
            </w:div>
            <w:div w:id="2419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1490">
      <w:bodyDiv w:val="1"/>
      <w:marLeft w:val="0"/>
      <w:marRight w:val="0"/>
      <w:marTop w:val="0"/>
      <w:marBottom w:val="0"/>
      <w:divBdr>
        <w:top w:val="none" w:sz="0" w:space="0" w:color="auto"/>
        <w:left w:val="none" w:sz="0" w:space="0" w:color="auto"/>
        <w:bottom w:val="none" w:sz="0" w:space="0" w:color="auto"/>
        <w:right w:val="none" w:sz="0" w:space="0" w:color="auto"/>
      </w:divBdr>
      <w:divsChild>
        <w:div w:id="2048798705">
          <w:marLeft w:val="0"/>
          <w:marRight w:val="0"/>
          <w:marTop w:val="0"/>
          <w:marBottom w:val="0"/>
          <w:divBdr>
            <w:top w:val="none" w:sz="0" w:space="0" w:color="auto"/>
            <w:left w:val="none" w:sz="0" w:space="0" w:color="auto"/>
            <w:bottom w:val="none" w:sz="0" w:space="0" w:color="auto"/>
            <w:right w:val="none" w:sz="0" w:space="0" w:color="auto"/>
          </w:divBdr>
        </w:div>
        <w:div w:id="1138374308">
          <w:marLeft w:val="0"/>
          <w:marRight w:val="0"/>
          <w:marTop w:val="0"/>
          <w:marBottom w:val="0"/>
          <w:divBdr>
            <w:top w:val="none" w:sz="0" w:space="0" w:color="auto"/>
            <w:left w:val="none" w:sz="0" w:space="0" w:color="auto"/>
            <w:bottom w:val="none" w:sz="0" w:space="0" w:color="auto"/>
            <w:right w:val="none" w:sz="0" w:space="0" w:color="auto"/>
          </w:divBdr>
        </w:div>
        <w:div w:id="1507598203">
          <w:marLeft w:val="0"/>
          <w:marRight w:val="0"/>
          <w:marTop w:val="240"/>
          <w:marBottom w:val="0"/>
          <w:divBdr>
            <w:top w:val="none" w:sz="0" w:space="0" w:color="auto"/>
            <w:left w:val="none" w:sz="0" w:space="0" w:color="auto"/>
            <w:bottom w:val="none" w:sz="0" w:space="0" w:color="auto"/>
            <w:right w:val="none" w:sz="0" w:space="0" w:color="auto"/>
          </w:divBdr>
        </w:div>
        <w:div w:id="913707515">
          <w:marLeft w:val="0"/>
          <w:marRight w:val="0"/>
          <w:marTop w:val="0"/>
          <w:marBottom w:val="0"/>
          <w:divBdr>
            <w:top w:val="none" w:sz="0" w:space="0" w:color="auto"/>
            <w:left w:val="none" w:sz="0" w:space="0" w:color="auto"/>
            <w:bottom w:val="none" w:sz="0" w:space="0" w:color="auto"/>
            <w:right w:val="none" w:sz="0" w:space="0" w:color="auto"/>
          </w:divBdr>
        </w:div>
        <w:div w:id="1277367898">
          <w:marLeft w:val="720"/>
          <w:marRight w:val="0"/>
          <w:marTop w:val="0"/>
          <w:marBottom w:val="0"/>
          <w:divBdr>
            <w:top w:val="none" w:sz="0" w:space="0" w:color="auto"/>
            <w:left w:val="none" w:sz="0" w:space="0" w:color="auto"/>
            <w:bottom w:val="none" w:sz="0" w:space="0" w:color="auto"/>
            <w:right w:val="none" w:sz="0" w:space="0" w:color="auto"/>
          </w:divBdr>
        </w:div>
        <w:div w:id="2136872707">
          <w:marLeft w:val="720"/>
          <w:marRight w:val="0"/>
          <w:marTop w:val="0"/>
          <w:marBottom w:val="0"/>
          <w:divBdr>
            <w:top w:val="none" w:sz="0" w:space="0" w:color="auto"/>
            <w:left w:val="none" w:sz="0" w:space="0" w:color="auto"/>
            <w:bottom w:val="none" w:sz="0" w:space="0" w:color="auto"/>
            <w:right w:val="none" w:sz="0" w:space="0" w:color="auto"/>
          </w:divBdr>
        </w:div>
        <w:div w:id="1335381356">
          <w:marLeft w:val="720"/>
          <w:marRight w:val="0"/>
          <w:marTop w:val="0"/>
          <w:marBottom w:val="0"/>
          <w:divBdr>
            <w:top w:val="none" w:sz="0" w:space="0" w:color="auto"/>
            <w:left w:val="none" w:sz="0" w:space="0" w:color="auto"/>
            <w:bottom w:val="none" w:sz="0" w:space="0" w:color="auto"/>
            <w:right w:val="none" w:sz="0" w:space="0" w:color="auto"/>
          </w:divBdr>
        </w:div>
        <w:div w:id="1190529165">
          <w:marLeft w:val="720"/>
          <w:marRight w:val="0"/>
          <w:marTop w:val="0"/>
          <w:marBottom w:val="0"/>
          <w:divBdr>
            <w:top w:val="none" w:sz="0" w:space="0" w:color="auto"/>
            <w:left w:val="none" w:sz="0" w:space="0" w:color="auto"/>
            <w:bottom w:val="none" w:sz="0" w:space="0" w:color="auto"/>
            <w:right w:val="none" w:sz="0" w:space="0" w:color="auto"/>
          </w:divBdr>
        </w:div>
        <w:div w:id="393358039">
          <w:marLeft w:val="0"/>
          <w:marRight w:val="0"/>
          <w:marTop w:val="0"/>
          <w:marBottom w:val="0"/>
          <w:divBdr>
            <w:top w:val="none" w:sz="0" w:space="0" w:color="auto"/>
            <w:left w:val="none" w:sz="0" w:space="0" w:color="auto"/>
            <w:bottom w:val="none" w:sz="0" w:space="0" w:color="auto"/>
            <w:right w:val="none" w:sz="0" w:space="0" w:color="auto"/>
          </w:divBdr>
        </w:div>
        <w:div w:id="271209413">
          <w:marLeft w:val="284"/>
          <w:marRight w:val="0"/>
          <w:marTop w:val="280"/>
          <w:marBottom w:val="280"/>
          <w:divBdr>
            <w:top w:val="none" w:sz="0" w:space="0" w:color="auto"/>
            <w:left w:val="none" w:sz="0" w:space="0" w:color="auto"/>
            <w:bottom w:val="none" w:sz="0" w:space="0" w:color="auto"/>
            <w:right w:val="none" w:sz="0" w:space="0" w:color="auto"/>
          </w:divBdr>
        </w:div>
        <w:div w:id="1432779579">
          <w:marLeft w:val="720"/>
          <w:marRight w:val="0"/>
          <w:marTop w:val="0"/>
          <w:marBottom w:val="0"/>
          <w:divBdr>
            <w:top w:val="none" w:sz="0" w:space="0" w:color="auto"/>
            <w:left w:val="none" w:sz="0" w:space="0" w:color="auto"/>
            <w:bottom w:val="none" w:sz="0" w:space="0" w:color="auto"/>
            <w:right w:val="none" w:sz="0" w:space="0" w:color="auto"/>
          </w:divBdr>
        </w:div>
        <w:div w:id="1119185066">
          <w:marLeft w:val="720"/>
          <w:marRight w:val="0"/>
          <w:marTop w:val="0"/>
          <w:marBottom w:val="0"/>
          <w:divBdr>
            <w:top w:val="none" w:sz="0" w:space="0" w:color="auto"/>
            <w:left w:val="none" w:sz="0" w:space="0" w:color="auto"/>
            <w:bottom w:val="none" w:sz="0" w:space="0" w:color="auto"/>
            <w:right w:val="none" w:sz="0" w:space="0" w:color="auto"/>
          </w:divBdr>
        </w:div>
        <w:div w:id="1840004917">
          <w:marLeft w:val="720"/>
          <w:marRight w:val="0"/>
          <w:marTop w:val="0"/>
          <w:marBottom w:val="0"/>
          <w:divBdr>
            <w:top w:val="none" w:sz="0" w:space="0" w:color="auto"/>
            <w:left w:val="none" w:sz="0" w:space="0" w:color="auto"/>
            <w:bottom w:val="none" w:sz="0" w:space="0" w:color="auto"/>
            <w:right w:val="none" w:sz="0" w:space="0" w:color="auto"/>
          </w:divBdr>
        </w:div>
        <w:div w:id="2045247489">
          <w:marLeft w:val="360"/>
          <w:marRight w:val="0"/>
          <w:marTop w:val="0"/>
          <w:marBottom w:val="0"/>
          <w:divBdr>
            <w:top w:val="none" w:sz="0" w:space="0" w:color="auto"/>
            <w:left w:val="none" w:sz="0" w:space="0" w:color="auto"/>
            <w:bottom w:val="none" w:sz="0" w:space="0" w:color="auto"/>
            <w:right w:val="none" w:sz="0" w:space="0" w:color="auto"/>
          </w:divBdr>
        </w:div>
        <w:div w:id="966659880">
          <w:marLeft w:val="0"/>
          <w:marRight w:val="0"/>
          <w:marTop w:val="0"/>
          <w:marBottom w:val="0"/>
          <w:divBdr>
            <w:top w:val="none" w:sz="0" w:space="0" w:color="auto"/>
            <w:left w:val="none" w:sz="0" w:space="0" w:color="auto"/>
            <w:bottom w:val="none" w:sz="0" w:space="0" w:color="auto"/>
            <w:right w:val="none" w:sz="0" w:space="0" w:color="auto"/>
          </w:divBdr>
        </w:div>
        <w:div w:id="148596904">
          <w:marLeft w:val="720"/>
          <w:marRight w:val="0"/>
          <w:marTop w:val="0"/>
          <w:marBottom w:val="0"/>
          <w:divBdr>
            <w:top w:val="none" w:sz="0" w:space="0" w:color="auto"/>
            <w:left w:val="none" w:sz="0" w:space="0" w:color="auto"/>
            <w:bottom w:val="none" w:sz="0" w:space="0" w:color="auto"/>
            <w:right w:val="none" w:sz="0" w:space="0" w:color="auto"/>
          </w:divBdr>
        </w:div>
        <w:div w:id="308680542">
          <w:marLeft w:val="720"/>
          <w:marRight w:val="0"/>
          <w:marTop w:val="0"/>
          <w:marBottom w:val="0"/>
          <w:divBdr>
            <w:top w:val="none" w:sz="0" w:space="0" w:color="auto"/>
            <w:left w:val="none" w:sz="0" w:space="0" w:color="auto"/>
            <w:bottom w:val="none" w:sz="0" w:space="0" w:color="auto"/>
            <w:right w:val="none" w:sz="0" w:space="0" w:color="auto"/>
          </w:divBdr>
        </w:div>
        <w:div w:id="38167936">
          <w:marLeft w:val="720"/>
          <w:marRight w:val="0"/>
          <w:marTop w:val="0"/>
          <w:marBottom w:val="0"/>
          <w:divBdr>
            <w:top w:val="none" w:sz="0" w:space="0" w:color="auto"/>
            <w:left w:val="none" w:sz="0" w:space="0" w:color="auto"/>
            <w:bottom w:val="none" w:sz="0" w:space="0" w:color="auto"/>
            <w:right w:val="none" w:sz="0" w:space="0" w:color="auto"/>
          </w:divBdr>
        </w:div>
        <w:div w:id="398477164">
          <w:marLeft w:val="720"/>
          <w:marRight w:val="0"/>
          <w:marTop w:val="0"/>
          <w:marBottom w:val="0"/>
          <w:divBdr>
            <w:top w:val="none" w:sz="0" w:space="0" w:color="auto"/>
            <w:left w:val="none" w:sz="0" w:space="0" w:color="auto"/>
            <w:bottom w:val="none" w:sz="0" w:space="0" w:color="auto"/>
            <w:right w:val="none" w:sz="0" w:space="0" w:color="auto"/>
          </w:divBdr>
        </w:div>
        <w:div w:id="591932273">
          <w:marLeft w:val="720"/>
          <w:marRight w:val="0"/>
          <w:marTop w:val="0"/>
          <w:marBottom w:val="0"/>
          <w:divBdr>
            <w:top w:val="none" w:sz="0" w:space="0" w:color="auto"/>
            <w:left w:val="none" w:sz="0" w:space="0" w:color="auto"/>
            <w:bottom w:val="none" w:sz="0" w:space="0" w:color="auto"/>
            <w:right w:val="none" w:sz="0" w:space="0" w:color="auto"/>
          </w:divBdr>
        </w:div>
        <w:div w:id="407195656">
          <w:marLeft w:val="0"/>
          <w:marRight w:val="0"/>
          <w:marTop w:val="0"/>
          <w:marBottom w:val="0"/>
          <w:divBdr>
            <w:top w:val="none" w:sz="0" w:space="0" w:color="auto"/>
            <w:left w:val="none" w:sz="0" w:space="0" w:color="auto"/>
            <w:bottom w:val="none" w:sz="0" w:space="0" w:color="auto"/>
            <w:right w:val="none" w:sz="0" w:space="0" w:color="auto"/>
          </w:divBdr>
        </w:div>
      </w:divsChild>
    </w:div>
    <w:div w:id="1641499289">
      <w:bodyDiv w:val="1"/>
      <w:marLeft w:val="0"/>
      <w:marRight w:val="0"/>
      <w:marTop w:val="0"/>
      <w:marBottom w:val="0"/>
      <w:divBdr>
        <w:top w:val="none" w:sz="0" w:space="0" w:color="auto"/>
        <w:left w:val="none" w:sz="0" w:space="0" w:color="auto"/>
        <w:bottom w:val="none" w:sz="0" w:space="0" w:color="auto"/>
        <w:right w:val="none" w:sz="0" w:space="0" w:color="auto"/>
      </w:divBdr>
      <w:divsChild>
        <w:div w:id="1735009115">
          <w:marLeft w:val="0"/>
          <w:marRight w:val="0"/>
          <w:marTop w:val="240"/>
          <w:marBottom w:val="0"/>
          <w:divBdr>
            <w:top w:val="none" w:sz="0" w:space="0" w:color="auto"/>
            <w:left w:val="none" w:sz="0" w:space="0" w:color="auto"/>
            <w:bottom w:val="none" w:sz="0" w:space="0" w:color="auto"/>
            <w:right w:val="none" w:sz="0" w:space="0" w:color="auto"/>
          </w:divBdr>
        </w:div>
        <w:div w:id="1944605349">
          <w:marLeft w:val="0"/>
          <w:marRight w:val="0"/>
          <w:marTop w:val="40"/>
          <w:marBottom w:val="0"/>
          <w:divBdr>
            <w:top w:val="none" w:sz="0" w:space="0" w:color="auto"/>
            <w:left w:val="none" w:sz="0" w:space="0" w:color="auto"/>
            <w:bottom w:val="none" w:sz="0" w:space="0" w:color="auto"/>
            <w:right w:val="none" w:sz="0" w:space="0" w:color="auto"/>
          </w:divBdr>
        </w:div>
        <w:div w:id="745685559">
          <w:marLeft w:val="0"/>
          <w:marRight w:val="0"/>
          <w:marTop w:val="0"/>
          <w:marBottom w:val="0"/>
          <w:divBdr>
            <w:top w:val="none" w:sz="0" w:space="0" w:color="auto"/>
            <w:left w:val="none" w:sz="0" w:space="0" w:color="auto"/>
            <w:bottom w:val="none" w:sz="0" w:space="0" w:color="auto"/>
            <w:right w:val="none" w:sz="0" w:space="0" w:color="auto"/>
          </w:divBdr>
        </w:div>
        <w:div w:id="1429278530">
          <w:marLeft w:val="0"/>
          <w:marRight w:val="0"/>
          <w:marTop w:val="40"/>
          <w:marBottom w:val="0"/>
          <w:divBdr>
            <w:top w:val="none" w:sz="0" w:space="0" w:color="auto"/>
            <w:left w:val="none" w:sz="0" w:space="0" w:color="auto"/>
            <w:bottom w:val="none" w:sz="0" w:space="0" w:color="auto"/>
            <w:right w:val="none" w:sz="0" w:space="0" w:color="auto"/>
          </w:divBdr>
        </w:div>
        <w:div w:id="2130199200">
          <w:marLeft w:val="0"/>
          <w:marRight w:val="0"/>
          <w:marTop w:val="40"/>
          <w:marBottom w:val="0"/>
          <w:divBdr>
            <w:top w:val="none" w:sz="0" w:space="0" w:color="auto"/>
            <w:left w:val="none" w:sz="0" w:space="0" w:color="auto"/>
            <w:bottom w:val="none" w:sz="0" w:space="0" w:color="auto"/>
            <w:right w:val="none" w:sz="0" w:space="0" w:color="auto"/>
          </w:divBdr>
        </w:div>
        <w:div w:id="96489832">
          <w:marLeft w:val="0"/>
          <w:marRight w:val="0"/>
          <w:marTop w:val="0"/>
          <w:marBottom w:val="0"/>
          <w:divBdr>
            <w:top w:val="none" w:sz="0" w:space="0" w:color="auto"/>
            <w:left w:val="none" w:sz="0" w:space="0" w:color="auto"/>
            <w:bottom w:val="none" w:sz="0" w:space="0" w:color="auto"/>
            <w:right w:val="none" w:sz="0" w:space="0" w:color="auto"/>
          </w:divBdr>
        </w:div>
      </w:divsChild>
    </w:div>
    <w:div w:id="1824853375">
      <w:bodyDiv w:val="1"/>
      <w:marLeft w:val="0"/>
      <w:marRight w:val="0"/>
      <w:marTop w:val="0"/>
      <w:marBottom w:val="0"/>
      <w:divBdr>
        <w:top w:val="none" w:sz="0" w:space="0" w:color="auto"/>
        <w:left w:val="none" w:sz="0" w:space="0" w:color="auto"/>
        <w:bottom w:val="none" w:sz="0" w:space="0" w:color="auto"/>
        <w:right w:val="none" w:sz="0" w:space="0" w:color="auto"/>
      </w:divBdr>
      <w:divsChild>
        <w:div w:id="490020968">
          <w:marLeft w:val="0"/>
          <w:marRight w:val="0"/>
          <w:marTop w:val="0"/>
          <w:marBottom w:val="0"/>
          <w:divBdr>
            <w:top w:val="none" w:sz="0" w:space="0" w:color="auto"/>
            <w:left w:val="none" w:sz="0" w:space="0" w:color="auto"/>
            <w:bottom w:val="none" w:sz="0" w:space="0" w:color="auto"/>
            <w:right w:val="none" w:sz="0" w:space="0" w:color="auto"/>
          </w:divBdr>
          <w:divsChild>
            <w:div w:id="496112322">
              <w:marLeft w:val="0"/>
              <w:marRight w:val="0"/>
              <w:marTop w:val="0"/>
              <w:marBottom w:val="0"/>
              <w:divBdr>
                <w:top w:val="none" w:sz="0" w:space="0" w:color="auto"/>
                <w:left w:val="none" w:sz="0" w:space="0" w:color="auto"/>
                <w:bottom w:val="none" w:sz="0" w:space="0" w:color="auto"/>
                <w:right w:val="none" w:sz="0" w:space="0" w:color="auto"/>
              </w:divBdr>
            </w:div>
          </w:divsChild>
        </w:div>
        <w:div w:id="488063345">
          <w:marLeft w:val="0"/>
          <w:marRight w:val="0"/>
          <w:marTop w:val="0"/>
          <w:marBottom w:val="0"/>
          <w:divBdr>
            <w:top w:val="none" w:sz="0" w:space="0" w:color="auto"/>
            <w:left w:val="none" w:sz="0" w:space="0" w:color="auto"/>
            <w:bottom w:val="none" w:sz="0" w:space="0" w:color="auto"/>
            <w:right w:val="none" w:sz="0" w:space="0" w:color="auto"/>
          </w:divBdr>
          <w:divsChild>
            <w:div w:id="1513645964">
              <w:marLeft w:val="0"/>
              <w:marRight w:val="0"/>
              <w:marTop w:val="0"/>
              <w:marBottom w:val="0"/>
              <w:divBdr>
                <w:top w:val="none" w:sz="0" w:space="0" w:color="auto"/>
                <w:left w:val="none" w:sz="0" w:space="0" w:color="auto"/>
                <w:bottom w:val="none" w:sz="0" w:space="0" w:color="auto"/>
                <w:right w:val="none" w:sz="0" w:space="0" w:color="auto"/>
              </w:divBdr>
            </w:div>
          </w:divsChild>
        </w:div>
        <w:div w:id="1161118657">
          <w:marLeft w:val="0"/>
          <w:marRight w:val="0"/>
          <w:marTop w:val="0"/>
          <w:marBottom w:val="0"/>
          <w:divBdr>
            <w:top w:val="none" w:sz="0" w:space="0" w:color="auto"/>
            <w:left w:val="none" w:sz="0" w:space="0" w:color="auto"/>
            <w:bottom w:val="none" w:sz="0" w:space="0" w:color="auto"/>
            <w:right w:val="none" w:sz="0" w:space="0" w:color="auto"/>
          </w:divBdr>
          <w:divsChild>
            <w:div w:id="798497112">
              <w:marLeft w:val="0"/>
              <w:marRight w:val="0"/>
              <w:marTop w:val="0"/>
              <w:marBottom w:val="0"/>
              <w:divBdr>
                <w:top w:val="none" w:sz="0" w:space="0" w:color="auto"/>
                <w:left w:val="none" w:sz="0" w:space="0" w:color="auto"/>
                <w:bottom w:val="none" w:sz="0" w:space="0" w:color="auto"/>
                <w:right w:val="none" w:sz="0" w:space="0" w:color="auto"/>
              </w:divBdr>
            </w:div>
          </w:divsChild>
        </w:div>
        <w:div w:id="1077942153">
          <w:marLeft w:val="0"/>
          <w:marRight w:val="0"/>
          <w:marTop w:val="0"/>
          <w:marBottom w:val="0"/>
          <w:divBdr>
            <w:top w:val="none" w:sz="0" w:space="0" w:color="auto"/>
            <w:left w:val="none" w:sz="0" w:space="0" w:color="auto"/>
            <w:bottom w:val="none" w:sz="0" w:space="0" w:color="auto"/>
            <w:right w:val="none" w:sz="0" w:space="0" w:color="auto"/>
          </w:divBdr>
          <w:divsChild>
            <w:div w:id="1894999816">
              <w:marLeft w:val="0"/>
              <w:marRight w:val="0"/>
              <w:marTop w:val="0"/>
              <w:marBottom w:val="0"/>
              <w:divBdr>
                <w:top w:val="none" w:sz="0" w:space="0" w:color="auto"/>
                <w:left w:val="none" w:sz="0" w:space="0" w:color="auto"/>
                <w:bottom w:val="none" w:sz="0" w:space="0" w:color="auto"/>
                <w:right w:val="none" w:sz="0" w:space="0" w:color="auto"/>
              </w:divBdr>
            </w:div>
          </w:divsChild>
        </w:div>
        <w:div w:id="226571672">
          <w:marLeft w:val="0"/>
          <w:marRight w:val="0"/>
          <w:marTop w:val="0"/>
          <w:marBottom w:val="0"/>
          <w:divBdr>
            <w:top w:val="none" w:sz="0" w:space="0" w:color="auto"/>
            <w:left w:val="none" w:sz="0" w:space="0" w:color="auto"/>
            <w:bottom w:val="none" w:sz="0" w:space="0" w:color="auto"/>
            <w:right w:val="none" w:sz="0" w:space="0" w:color="auto"/>
          </w:divBdr>
          <w:divsChild>
            <w:div w:id="1631086106">
              <w:marLeft w:val="0"/>
              <w:marRight w:val="0"/>
              <w:marTop w:val="0"/>
              <w:marBottom w:val="0"/>
              <w:divBdr>
                <w:top w:val="none" w:sz="0" w:space="0" w:color="auto"/>
                <w:left w:val="none" w:sz="0" w:space="0" w:color="auto"/>
                <w:bottom w:val="none" w:sz="0" w:space="0" w:color="auto"/>
                <w:right w:val="none" w:sz="0" w:space="0" w:color="auto"/>
              </w:divBdr>
            </w:div>
          </w:divsChild>
        </w:div>
        <w:div w:id="1915385297">
          <w:marLeft w:val="0"/>
          <w:marRight w:val="0"/>
          <w:marTop w:val="0"/>
          <w:marBottom w:val="0"/>
          <w:divBdr>
            <w:top w:val="none" w:sz="0" w:space="0" w:color="auto"/>
            <w:left w:val="none" w:sz="0" w:space="0" w:color="auto"/>
            <w:bottom w:val="none" w:sz="0" w:space="0" w:color="auto"/>
            <w:right w:val="none" w:sz="0" w:space="0" w:color="auto"/>
          </w:divBdr>
          <w:divsChild>
            <w:div w:id="395588718">
              <w:marLeft w:val="0"/>
              <w:marRight w:val="0"/>
              <w:marTop w:val="0"/>
              <w:marBottom w:val="0"/>
              <w:divBdr>
                <w:top w:val="none" w:sz="0" w:space="0" w:color="auto"/>
                <w:left w:val="none" w:sz="0" w:space="0" w:color="auto"/>
                <w:bottom w:val="none" w:sz="0" w:space="0" w:color="auto"/>
                <w:right w:val="none" w:sz="0" w:space="0" w:color="auto"/>
              </w:divBdr>
            </w:div>
          </w:divsChild>
        </w:div>
        <w:div w:id="1484082546">
          <w:marLeft w:val="0"/>
          <w:marRight w:val="0"/>
          <w:marTop w:val="0"/>
          <w:marBottom w:val="0"/>
          <w:divBdr>
            <w:top w:val="none" w:sz="0" w:space="0" w:color="auto"/>
            <w:left w:val="none" w:sz="0" w:space="0" w:color="auto"/>
            <w:bottom w:val="none" w:sz="0" w:space="0" w:color="auto"/>
            <w:right w:val="none" w:sz="0" w:space="0" w:color="auto"/>
          </w:divBdr>
          <w:divsChild>
            <w:div w:id="1880311285">
              <w:marLeft w:val="0"/>
              <w:marRight w:val="0"/>
              <w:marTop w:val="0"/>
              <w:marBottom w:val="0"/>
              <w:divBdr>
                <w:top w:val="none" w:sz="0" w:space="0" w:color="auto"/>
                <w:left w:val="none" w:sz="0" w:space="0" w:color="auto"/>
                <w:bottom w:val="none" w:sz="0" w:space="0" w:color="auto"/>
                <w:right w:val="none" w:sz="0" w:space="0" w:color="auto"/>
              </w:divBdr>
            </w:div>
          </w:divsChild>
        </w:div>
        <w:div w:id="1765223456">
          <w:marLeft w:val="0"/>
          <w:marRight w:val="0"/>
          <w:marTop w:val="0"/>
          <w:marBottom w:val="0"/>
          <w:divBdr>
            <w:top w:val="none" w:sz="0" w:space="0" w:color="auto"/>
            <w:left w:val="none" w:sz="0" w:space="0" w:color="auto"/>
            <w:bottom w:val="none" w:sz="0" w:space="0" w:color="auto"/>
            <w:right w:val="none" w:sz="0" w:space="0" w:color="auto"/>
          </w:divBdr>
          <w:divsChild>
            <w:div w:id="1013259245">
              <w:marLeft w:val="0"/>
              <w:marRight w:val="0"/>
              <w:marTop w:val="0"/>
              <w:marBottom w:val="0"/>
              <w:divBdr>
                <w:top w:val="none" w:sz="0" w:space="0" w:color="auto"/>
                <w:left w:val="none" w:sz="0" w:space="0" w:color="auto"/>
                <w:bottom w:val="none" w:sz="0" w:space="0" w:color="auto"/>
                <w:right w:val="none" w:sz="0" w:space="0" w:color="auto"/>
              </w:divBdr>
            </w:div>
          </w:divsChild>
        </w:div>
        <w:div w:id="1637641025">
          <w:marLeft w:val="0"/>
          <w:marRight w:val="0"/>
          <w:marTop w:val="0"/>
          <w:marBottom w:val="0"/>
          <w:divBdr>
            <w:top w:val="none" w:sz="0" w:space="0" w:color="auto"/>
            <w:left w:val="none" w:sz="0" w:space="0" w:color="auto"/>
            <w:bottom w:val="none" w:sz="0" w:space="0" w:color="auto"/>
            <w:right w:val="none" w:sz="0" w:space="0" w:color="auto"/>
          </w:divBdr>
          <w:divsChild>
            <w:div w:id="1315142897">
              <w:marLeft w:val="0"/>
              <w:marRight w:val="0"/>
              <w:marTop w:val="0"/>
              <w:marBottom w:val="0"/>
              <w:divBdr>
                <w:top w:val="none" w:sz="0" w:space="0" w:color="auto"/>
                <w:left w:val="none" w:sz="0" w:space="0" w:color="auto"/>
                <w:bottom w:val="none" w:sz="0" w:space="0" w:color="auto"/>
                <w:right w:val="none" w:sz="0" w:space="0" w:color="auto"/>
              </w:divBdr>
            </w:div>
          </w:divsChild>
        </w:div>
        <w:div w:id="1885874164">
          <w:marLeft w:val="0"/>
          <w:marRight w:val="0"/>
          <w:marTop w:val="0"/>
          <w:marBottom w:val="0"/>
          <w:divBdr>
            <w:top w:val="none" w:sz="0" w:space="0" w:color="auto"/>
            <w:left w:val="none" w:sz="0" w:space="0" w:color="auto"/>
            <w:bottom w:val="none" w:sz="0" w:space="0" w:color="auto"/>
            <w:right w:val="none" w:sz="0" w:space="0" w:color="auto"/>
          </w:divBdr>
          <w:divsChild>
            <w:div w:id="1318996179">
              <w:marLeft w:val="0"/>
              <w:marRight w:val="0"/>
              <w:marTop w:val="0"/>
              <w:marBottom w:val="0"/>
              <w:divBdr>
                <w:top w:val="none" w:sz="0" w:space="0" w:color="auto"/>
                <w:left w:val="none" w:sz="0" w:space="0" w:color="auto"/>
                <w:bottom w:val="none" w:sz="0" w:space="0" w:color="auto"/>
                <w:right w:val="none" w:sz="0" w:space="0" w:color="auto"/>
              </w:divBdr>
            </w:div>
          </w:divsChild>
        </w:div>
        <w:div w:id="688333181">
          <w:marLeft w:val="0"/>
          <w:marRight w:val="0"/>
          <w:marTop w:val="0"/>
          <w:marBottom w:val="0"/>
          <w:divBdr>
            <w:top w:val="none" w:sz="0" w:space="0" w:color="auto"/>
            <w:left w:val="none" w:sz="0" w:space="0" w:color="auto"/>
            <w:bottom w:val="none" w:sz="0" w:space="0" w:color="auto"/>
            <w:right w:val="none" w:sz="0" w:space="0" w:color="auto"/>
          </w:divBdr>
          <w:divsChild>
            <w:div w:id="1384713615">
              <w:marLeft w:val="0"/>
              <w:marRight w:val="0"/>
              <w:marTop w:val="0"/>
              <w:marBottom w:val="0"/>
              <w:divBdr>
                <w:top w:val="none" w:sz="0" w:space="0" w:color="auto"/>
                <w:left w:val="none" w:sz="0" w:space="0" w:color="auto"/>
                <w:bottom w:val="none" w:sz="0" w:space="0" w:color="auto"/>
                <w:right w:val="none" w:sz="0" w:space="0" w:color="auto"/>
              </w:divBdr>
            </w:div>
          </w:divsChild>
        </w:div>
        <w:div w:id="1910651987">
          <w:marLeft w:val="0"/>
          <w:marRight w:val="0"/>
          <w:marTop w:val="0"/>
          <w:marBottom w:val="0"/>
          <w:divBdr>
            <w:top w:val="none" w:sz="0" w:space="0" w:color="auto"/>
            <w:left w:val="none" w:sz="0" w:space="0" w:color="auto"/>
            <w:bottom w:val="none" w:sz="0" w:space="0" w:color="auto"/>
            <w:right w:val="none" w:sz="0" w:space="0" w:color="auto"/>
          </w:divBdr>
          <w:divsChild>
            <w:div w:id="1053238773">
              <w:marLeft w:val="0"/>
              <w:marRight w:val="0"/>
              <w:marTop w:val="0"/>
              <w:marBottom w:val="0"/>
              <w:divBdr>
                <w:top w:val="none" w:sz="0" w:space="0" w:color="auto"/>
                <w:left w:val="none" w:sz="0" w:space="0" w:color="auto"/>
                <w:bottom w:val="none" w:sz="0" w:space="0" w:color="auto"/>
                <w:right w:val="none" w:sz="0" w:space="0" w:color="auto"/>
              </w:divBdr>
            </w:div>
            <w:div w:id="951789620">
              <w:marLeft w:val="0"/>
              <w:marRight w:val="0"/>
              <w:marTop w:val="0"/>
              <w:marBottom w:val="0"/>
              <w:divBdr>
                <w:top w:val="none" w:sz="0" w:space="0" w:color="auto"/>
                <w:left w:val="none" w:sz="0" w:space="0" w:color="auto"/>
                <w:bottom w:val="none" w:sz="0" w:space="0" w:color="auto"/>
                <w:right w:val="none" w:sz="0" w:space="0" w:color="auto"/>
              </w:divBdr>
            </w:div>
            <w:div w:id="2033653474">
              <w:marLeft w:val="0"/>
              <w:marRight w:val="0"/>
              <w:marTop w:val="0"/>
              <w:marBottom w:val="0"/>
              <w:divBdr>
                <w:top w:val="none" w:sz="0" w:space="0" w:color="auto"/>
                <w:left w:val="none" w:sz="0" w:space="0" w:color="auto"/>
                <w:bottom w:val="none" w:sz="0" w:space="0" w:color="auto"/>
                <w:right w:val="none" w:sz="0" w:space="0" w:color="auto"/>
              </w:divBdr>
            </w:div>
          </w:divsChild>
        </w:div>
        <w:div w:id="41902013">
          <w:marLeft w:val="0"/>
          <w:marRight w:val="0"/>
          <w:marTop w:val="0"/>
          <w:marBottom w:val="0"/>
          <w:divBdr>
            <w:top w:val="none" w:sz="0" w:space="0" w:color="auto"/>
            <w:left w:val="none" w:sz="0" w:space="0" w:color="auto"/>
            <w:bottom w:val="none" w:sz="0" w:space="0" w:color="auto"/>
            <w:right w:val="none" w:sz="0" w:space="0" w:color="auto"/>
          </w:divBdr>
          <w:divsChild>
            <w:div w:id="1490831064">
              <w:marLeft w:val="0"/>
              <w:marRight w:val="0"/>
              <w:marTop w:val="0"/>
              <w:marBottom w:val="0"/>
              <w:divBdr>
                <w:top w:val="none" w:sz="0" w:space="0" w:color="auto"/>
                <w:left w:val="none" w:sz="0" w:space="0" w:color="auto"/>
                <w:bottom w:val="none" w:sz="0" w:space="0" w:color="auto"/>
                <w:right w:val="none" w:sz="0" w:space="0" w:color="auto"/>
              </w:divBdr>
            </w:div>
            <w:div w:id="1799227219">
              <w:marLeft w:val="0"/>
              <w:marRight w:val="0"/>
              <w:marTop w:val="0"/>
              <w:marBottom w:val="0"/>
              <w:divBdr>
                <w:top w:val="none" w:sz="0" w:space="0" w:color="auto"/>
                <w:left w:val="none" w:sz="0" w:space="0" w:color="auto"/>
                <w:bottom w:val="none" w:sz="0" w:space="0" w:color="auto"/>
                <w:right w:val="none" w:sz="0" w:space="0" w:color="auto"/>
              </w:divBdr>
            </w:div>
          </w:divsChild>
        </w:div>
        <w:div w:id="1559054561">
          <w:marLeft w:val="0"/>
          <w:marRight w:val="0"/>
          <w:marTop w:val="0"/>
          <w:marBottom w:val="0"/>
          <w:divBdr>
            <w:top w:val="none" w:sz="0" w:space="0" w:color="auto"/>
            <w:left w:val="none" w:sz="0" w:space="0" w:color="auto"/>
            <w:bottom w:val="none" w:sz="0" w:space="0" w:color="auto"/>
            <w:right w:val="none" w:sz="0" w:space="0" w:color="auto"/>
          </w:divBdr>
          <w:divsChild>
            <w:div w:id="158232868">
              <w:marLeft w:val="0"/>
              <w:marRight w:val="0"/>
              <w:marTop w:val="0"/>
              <w:marBottom w:val="0"/>
              <w:divBdr>
                <w:top w:val="none" w:sz="0" w:space="0" w:color="auto"/>
                <w:left w:val="none" w:sz="0" w:space="0" w:color="auto"/>
                <w:bottom w:val="none" w:sz="0" w:space="0" w:color="auto"/>
                <w:right w:val="none" w:sz="0" w:space="0" w:color="auto"/>
              </w:divBdr>
            </w:div>
            <w:div w:id="158349041">
              <w:marLeft w:val="0"/>
              <w:marRight w:val="0"/>
              <w:marTop w:val="0"/>
              <w:marBottom w:val="0"/>
              <w:divBdr>
                <w:top w:val="none" w:sz="0" w:space="0" w:color="auto"/>
                <w:left w:val="none" w:sz="0" w:space="0" w:color="auto"/>
                <w:bottom w:val="none" w:sz="0" w:space="0" w:color="auto"/>
                <w:right w:val="none" w:sz="0" w:space="0" w:color="auto"/>
              </w:divBdr>
            </w:div>
          </w:divsChild>
        </w:div>
        <w:div w:id="1908566871">
          <w:marLeft w:val="0"/>
          <w:marRight w:val="0"/>
          <w:marTop w:val="0"/>
          <w:marBottom w:val="0"/>
          <w:divBdr>
            <w:top w:val="none" w:sz="0" w:space="0" w:color="auto"/>
            <w:left w:val="none" w:sz="0" w:space="0" w:color="auto"/>
            <w:bottom w:val="none" w:sz="0" w:space="0" w:color="auto"/>
            <w:right w:val="none" w:sz="0" w:space="0" w:color="auto"/>
          </w:divBdr>
          <w:divsChild>
            <w:div w:id="2107725721">
              <w:marLeft w:val="0"/>
              <w:marRight w:val="0"/>
              <w:marTop w:val="0"/>
              <w:marBottom w:val="0"/>
              <w:divBdr>
                <w:top w:val="none" w:sz="0" w:space="0" w:color="auto"/>
                <w:left w:val="none" w:sz="0" w:space="0" w:color="auto"/>
                <w:bottom w:val="none" w:sz="0" w:space="0" w:color="auto"/>
                <w:right w:val="none" w:sz="0" w:space="0" w:color="auto"/>
              </w:divBdr>
            </w:div>
            <w:div w:id="528375571">
              <w:marLeft w:val="0"/>
              <w:marRight w:val="0"/>
              <w:marTop w:val="0"/>
              <w:marBottom w:val="0"/>
              <w:divBdr>
                <w:top w:val="none" w:sz="0" w:space="0" w:color="auto"/>
                <w:left w:val="none" w:sz="0" w:space="0" w:color="auto"/>
                <w:bottom w:val="none" w:sz="0" w:space="0" w:color="auto"/>
                <w:right w:val="none" w:sz="0" w:space="0" w:color="auto"/>
              </w:divBdr>
            </w:div>
            <w:div w:id="1842431658">
              <w:marLeft w:val="0"/>
              <w:marRight w:val="0"/>
              <w:marTop w:val="0"/>
              <w:marBottom w:val="0"/>
              <w:divBdr>
                <w:top w:val="none" w:sz="0" w:space="0" w:color="auto"/>
                <w:left w:val="none" w:sz="0" w:space="0" w:color="auto"/>
                <w:bottom w:val="none" w:sz="0" w:space="0" w:color="auto"/>
                <w:right w:val="none" w:sz="0" w:space="0" w:color="auto"/>
              </w:divBdr>
            </w:div>
          </w:divsChild>
        </w:div>
        <w:div w:id="473835124">
          <w:marLeft w:val="0"/>
          <w:marRight w:val="0"/>
          <w:marTop w:val="0"/>
          <w:marBottom w:val="0"/>
          <w:divBdr>
            <w:top w:val="none" w:sz="0" w:space="0" w:color="auto"/>
            <w:left w:val="none" w:sz="0" w:space="0" w:color="auto"/>
            <w:bottom w:val="none" w:sz="0" w:space="0" w:color="auto"/>
            <w:right w:val="none" w:sz="0" w:space="0" w:color="auto"/>
          </w:divBdr>
          <w:divsChild>
            <w:div w:id="2135563703">
              <w:marLeft w:val="0"/>
              <w:marRight w:val="0"/>
              <w:marTop w:val="0"/>
              <w:marBottom w:val="0"/>
              <w:divBdr>
                <w:top w:val="none" w:sz="0" w:space="0" w:color="auto"/>
                <w:left w:val="none" w:sz="0" w:space="0" w:color="auto"/>
                <w:bottom w:val="none" w:sz="0" w:space="0" w:color="auto"/>
                <w:right w:val="none" w:sz="0" w:space="0" w:color="auto"/>
              </w:divBdr>
            </w:div>
            <w:div w:id="278295444">
              <w:marLeft w:val="0"/>
              <w:marRight w:val="0"/>
              <w:marTop w:val="0"/>
              <w:marBottom w:val="0"/>
              <w:divBdr>
                <w:top w:val="none" w:sz="0" w:space="0" w:color="auto"/>
                <w:left w:val="none" w:sz="0" w:space="0" w:color="auto"/>
                <w:bottom w:val="none" w:sz="0" w:space="0" w:color="auto"/>
                <w:right w:val="none" w:sz="0" w:space="0" w:color="auto"/>
              </w:divBdr>
            </w:div>
            <w:div w:id="791368330">
              <w:marLeft w:val="0"/>
              <w:marRight w:val="0"/>
              <w:marTop w:val="0"/>
              <w:marBottom w:val="0"/>
              <w:divBdr>
                <w:top w:val="none" w:sz="0" w:space="0" w:color="auto"/>
                <w:left w:val="none" w:sz="0" w:space="0" w:color="auto"/>
                <w:bottom w:val="none" w:sz="0" w:space="0" w:color="auto"/>
                <w:right w:val="none" w:sz="0" w:space="0" w:color="auto"/>
              </w:divBdr>
            </w:div>
          </w:divsChild>
        </w:div>
        <w:div w:id="120810710">
          <w:marLeft w:val="0"/>
          <w:marRight w:val="0"/>
          <w:marTop w:val="0"/>
          <w:marBottom w:val="0"/>
          <w:divBdr>
            <w:top w:val="none" w:sz="0" w:space="0" w:color="auto"/>
            <w:left w:val="none" w:sz="0" w:space="0" w:color="auto"/>
            <w:bottom w:val="none" w:sz="0" w:space="0" w:color="auto"/>
            <w:right w:val="none" w:sz="0" w:space="0" w:color="auto"/>
          </w:divBdr>
          <w:divsChild>
            <w:div w:id="1239172882">
              <w:marLeft w:val="0"/>
              <w:marRight w:val="0"/>
              <w:marTop w:val="0"/>
              <w:marBottom w:val="0"/>
              <w:divBdr>
                <w:top w:val="none" w:sz="0" w:space="0" w:color="auto"/>
                <w:left w:val="none" w:sz="0" w:space="0" w:color="auto"/>
                <w:bottom w:val="none" w:sz="0" w:space="0" w:color="auto"/>
                <w:right w:val="none" w:sz="0" w:space="0" w:color="auto"/>
              </w:divBdr>
            </w:div>
            <w:div w:id="208764031">
              <w:marLeft w:val="0"/>
              <w:marRight w:val="0"/>
              <w:marTop w:val="0"/>
              <w:marBottom w:val="0"/>
              <w:divBdr>
                <w:top w:val="none" w:sz="0" w:space="0" w:color="auto"/>
                <w:left w:val="none" w:sz="0" w:space="0" w:color="auto"/>
                <w:bottom w:val="none" w:sz="0" w:space="0" w:color="auto"/>
                <w:right w:val="none" w:sz="0" w:space="0" w:color="auto"/>
              </w:divBdr>
            </w:div>
            <w:div w:id="1323007572">
              <w:marLeft w:val="0"/>
              <w:marRight w:val="0"/>
              <w:marTop w:val="0"/>
              <w:marBottom w:val="0"/>
              <w:divBdr>
                <w:top w:val="none" w:sz="0" w:space="0" w:color="auto"/>
                <w:left w:val="none" w:sz="0" w:space="0" w:color="auto"/>
                <w:bottom w:val="none" w:sz="0" w:space="0" w:color="auto"/>
                <w:right w:val="none" w:sz="0" w:space="0" w:color="auto"/>
              </w:divBdr>
            </w:div>
          </w:divsChild>
        </w:div>
        <w:div w:id="1790780976">
          <w:marLeft w:val="0"/>
          <w:marRight w:val="0"/>
          <w:marTop w:val="0"/>
          <w:marBottom w:val="0"/>
          <w:divBdr>
            <w:top w:val="none" w:sz="0" w:space="0" w:color="auto"/>
            <w:left w:val="none" w:sz="0" w:space="0" w:color="auto"/>
            <w:bottom w:val="none" w:sz="0" w:space="0" w:color="auto"/>
            <w:right w:val="none" w:sz="0" w:space="0" w:color="auto"/>
          </w:divBdr>
          <w:divsChild>
            <w:div w:id="1927884823">
              <w:marLeft w:val="0"/>
              <w:marRight w:val="0"/>
              <w:marTop w:val="0"/>
              <w:marBottom w:val="0"/>
              <w:divBdr>
                <w:top w:val="none" w:sz="0" w:space="0" w:color="auto"/>
                <w:left w:val="none" w:sz="0" w:space="0" w:color="auto"/>
                <w:bottom w:val="none" w:sz="0" w:space="0" w:color="auto"/>
                <w:right w:val="none" w:sz="0" w:space="0" w:color="auto"/>
              </w:divBdr>
            </w:div>
          </w:divsChild>
        </w:div>
        <w:div w:id="1094714607">
          <w:marLeft w:val="0"/>
          <w:marRight w:val="0"/>
          <w:marTop w:val="0"/>
          <w:marBottom w:val="0"/>
          <w:divBdr>
            <w:top w:val="none" w:sz="0" w:space="0" w:color="auto"/>
            <w:left w:val="none" w:sz="0" w:space="0" w:color="auto"/>
            <w:bottom w:val="none" w:sz="0" w:space="0" w:color="auto"/>
            <w:right w:val="none" w:sz="0" w:space="0" w:color="auto"/>
          </w:divBdr>
          <w:divsChild>
            <w:div w:id="568925318">
              <w:marLeft w:val="0"/>
              <w:marRight w:val="0"/>
              <w:marTop w:val="0"/>
              <w:marBottom w:val="0"/>
              <w:divBdr>
                <w:top w:val="none" w:sz="0" w:space="0" w:color="auto"/>
                <w:left w:val="none" w:sz="0" w:space="0" w:color="auto"/>
                <w:bottom w:val="none" w:sz="0" w:space="0" w:color="auto"/>
                <w:right w:val="none" w:sz="0" w:space="0" w:color="auto"/>
              </w:divBdr>
            </w:div>
          </w:divsChild>
        </w:div>
        <w:div w:id="981885490">
          <w:marLeft w:val="0"/>
          <w:marRight w:val="0"/>
          <w:marTop w:val="0"/>
          <w:marBottom w:val="0"/>
          <w:divBdr>
            <w:top w:val="none" w:sz="0" w:space="0" w:color="auto"/>
            <w:left w:val="none" w:sz="0" w:space="0" w:color="auto"/>
            <w:bottom w:val="none" w:sz="0" w:space="0" w:color="auto"/>
            <w:right w:val="none" w:sz="0" w:space="0" w:color="auto"/>
          </w:divBdr>
          <w:divsChild>
            <w:div w:id="1429690569">
              <w:marLeft w:val="0"/>
              <w:marRight w:val="0"/>
              <w:marTop w:val="0"/>
              <w:marBottom w:val="0"/>
              <w:divBdr>
                <w:top w:val="none" w:sz="0" w:space="0" w:color="auto"/>
                <w:left w:val="none" w:sz="0" w:space="0" w:color="auto"/>
                <w:bottom w:val="none" w:sz="0" w:space="0" w:color="auto"/>
                <w:right w:val="none" w:sz="0" w:space="0" w:color="auto"/>
              </w:divBdr>
            </w:div>
          </w:divsChild>
        </w:div>
        <w:div w:id="1068918401">
          <w:marLeft w:val="0"/>
          <w:marRight w:val="0"/>
          <w:marTop w:val="0"/>
          <w:marBottom w:val="0"/>
          <w:divBdr>
            <w:top w:val="none" w:sz="0" w:space="0" w:color="auto"/>
            <w:left w:val="none" w:sz="0" w:space="0" w:color="auto"/>
            <w:bottom w:val="none" w:sz="0" w:space="0" w:color="auto"/>
            <w:right w:val="none" w:sz="0" w:space="0" w:color="auto"/>
          </w:divBdr>
          <w:divsChild>
            <w:div w:id="1244294417">
              <w:marLeft w:val="0"/>
              <w:marRight w:val="0"/>
              <w:marTop w:val="0"/>
              <w:marBottom w:val="0"/>
              <w:divBdr>
                <w:top w:val="none" w:sz="0" w:space="0" w:color="auto"/>
                <w:left w:val="none" w:sz="0" w:space="0" w:color="auto"/>
                <w:bottom w:val="none" w:sz="0" w:space="0" w:color="auto"/>
                <w:right w:val="none" w:sz="0" w:space="0" w:color="auto"/>
              </w:divBdr>
            </w:div>
          </w:divsChild>
        </w:div>
        <w:div w:id="293950818">
          <w:marLeft w:val="0"/>
          <w:marRight w:val="0"/>
          <w:marTop w:val="0"/>
          <w:marBottom w:val="0"/>
          <w:divBdr>
            <w:top w:val="none" w:sz="0" w:space="0" w:color="auto"/>
            <w:left w:val="none" w:sz="0" w:space="0" w:color="auto"/>
            <w:bottom w:val="none" w:sz="0" w:space="0" w:color="auto"/>
            <w:right w:val="none" w:sz="0" w:space="0" w:color="auto"/>
          </w:divBdr>
          <w:divsChild>
            <w:div w:id="2047874924">
              <w:marLeft w:val="0"/>
              <w:marRight w:val="0"/>
              <w:marTop w:val="0"/>
              <w:marBottom w:val="0"/>
              <w:divBdr>
                <w:top w:val="none" w:sz="0" w:space="0" w:color="auto"/>
                <w:left w:val="none" w:sz="0" w:space="0" w:color="auto"/>
                <w:bottom w:val="none" w:sz="0" w:space="0" w:color="auto"/>
                <w:right w:val="none" w:sz="0" w:space="0" w:color="auto"/>
              </w:divBdr>
            </w:div>
          </w:divsChild>
        </w:div>
        <w:div w:id="1993563211">
          <w:marLeft w:val="0"/>
          <w:marRight w:val="0"/>
          <w:marTop w:val="0"/>
          <w:marBottom w:val="0"/>
          <w:divBdr>
            <w:top w:val="none" w:sz="0" w:space="0" w:color="auto"/>
            <w:left w:val="none" w:sz="0" w:space="0" w:color="auto"/>
            <w:bottom w:val="none" w:sz="0" w:space="0" w:color="auto"/>
            <w:right w:val="none" w:sz="0" w:space="0" w:color="auto"/>
          </w:divBdr>
          <w:divsChild>
            <w:div w:id="1056509176">
              <w:marLeft w:val="0"/>
              <w:marRight w:val="0"/>
              <w:marTop w:val="0"/>
              <w:marBottom w:val="0"/>
              <w:divBdr>
                <w:top w:val="none" w:sz="0" w:space="0" w:color="auto"/>
                <w:left w:val="none" w:sz="0" w:space="0" w:color="auto"/>
                <w:bottom w:val="none" w:sz="0" w:space="0" w:color="auto"/>
                <w:right w:val="none" w:sz="0" w:space="0" w:color="auto"/>
              </w:divBdr>
            </w:div>
            <w:div w:id="2127235002">
              <w:marLeft w:val="0"/>
              <w:marRight w:val="0"/>
              <w:marTop w:val="0"/>
              <w:marBottom w:val="0"/>
              <w:divBdr>
                <w:top w:val="none" w:sz="0" w:space="0" w:color="auto"/>
                <w:left w:val="none" w:sz="0" w:space="0" w:color="auto"/>
                <w:bottom w:val="none" w:sz="0" w:space="0" w:color="auto"/>
                <w:right w:val="none" w:sz="0" w:space="0" w:color="auto"/>
              </w:divBdr>
            </w:div>
          </w:divsChild>
        </w:div>
        <w:div w:id="354966330">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 w:id="1642345513">
          <w:marLeft w:val="0"/>
          <w:marRight w:val="0"/>
          <w:marTop w:val="0"/>
          <w:marBottom w:val="0"/>
          <w:divBdr>
            <w:top w:val="none" w:sz="0" w:space="0" w:color="auto"/>
            <w:left w:val="none" w:sz="0" w:space="0" w:color="auto"/>
            <w:bottom w:val="none" w:sz="0" w:space="0" w:color="auto"/>
            <w:right w:val="none" w:sz="0" w:space="0" w:color="auto"/>
          </w:divBdr>
          <w:divsChild>
            <w:div w:id="1624114092">
              <w:marLeft w:val="0"/>
              <w:marRight w:val="0"/>
              <w:marTop w:val="0"/>
              <w:marBottom w:val="0"/>
              <w:divBdr>
                <w:top w:val="none" w:sz="0" w:space="0" w:color="auto"/>
                <w:left w:val="none" w:sz="0" w:space="0" w:color="auto"/>
                <w:bottom w:val="none" w:sz="0" w:space="0" w:color="auto"/>
                <w:right w:val="none" w:sz="0" w:space="0" w:color="auto"/>
              </w:divBdr>
            </w:div>
          </w:divsChild>
        </w:div>
        <w:div w:id="1890800888">
          <w:marLeft w:val="0"/>
          <w:marRight w:val="0"/>
          <w:marTop w:val="0"/>
          <w:marBottom w:val="0"/>
          <w:divBdr>
            <w:top w:val="none" w:sz="0" w:space="0" w:color="auto"/>
            <w:left w:val="none" w:sz="0" w:space="0" w:color="auto"/>
            <w:bottom w:val="none" w:sz="0" w:space="0" w:color="auto"/>
            <w:right w:val="none" w:sz="0" w:space="0" w:color="auto"/>
          </w:divBdr>
          <w:divsChild>
            <w:div w:id="436095748">
              <w:marLeft w:val="0"/>
              <w:marRight w:val="0"/>
              <w:marTop w:val="0"/>
              <w:marBottom w:val="0"/>
              <w:divBdr>
                <w:top w:val="none" w:sz="0" w:space="0" w:color="auto"/>
                <w:left w:val="none" w:sz="0" w:space="0" w:color="auto"/>
                <w:bottom w:val="none" w:sz="0" w:space="0" w:color="auto"/>
                <w:right w:val="none" w:sz="0" w:space="0" w:color="auto"/>
              </w:divBdr>
            </w:div>
            <w:div w:id="91441570">
              <w:marLeft w:val="0"/>
              <w:marRight w:val="0"/>
              <w:marTop w:val="0"/>
              <w:marBottom w:val="0"/>
              <w:divBdr>
                <w:top w:val="none" w:sz="0" w:space="0" w:color="auto"/>
                <w:left w:val="none" w:sz="0" w:space="0" w:color="auto"/>
                <w:bottom w:val="none" w:sz="0" w:space="0" w:color="auto"/>
                <w:right w:val="none" w:sz="0" w:space="0" w:color="auto"/>
              </w:divBdr>
            </w:div>
            <w:div w:id="1803231994">
              <w:marLeft w:val="0"/>
              <w:marRight w:val="0"/>
              <w:marTop w:val="0"/>
              <w:marBottom w:val="0"/>
              <w:divBdr>
                <w:top w:val="none" w:sz="0" w:space="0" w:color="auto"/>
                <w:left w:val="none" w:sz="0" w:space="0" w:color="auto"/>
                <w:bottom w:val="none" w:sz="0" w:space="0" w:color="auto"/>
                <w:right w:val="none" w:sz="0" w:space="0" w:color="auto"/>
              </w:divBdr>
            </w:div>
          </w:divsChild>
        </w:div>
        <w:div w:id="1115371428">
          <w:marLeft w:val="0"/>
          <w:marRight w:val="0"/>
          <w:marTop w:val="0"/>
          <w:marBottom w:val="0"/>
          <w:divBdr>
            <w:top w:val="none" w:sz="0" w:space="0" w:color="auto"/>
            <w:left w:val="none" w:sz="0" w:space="0" w:color="auto"/>
            <w:bottom w:val="none" w:sz="0" w:space="0" w:color="auto"/>
            <w:right w:val="none" w:sz="0" w:space="0" w:color="auto"/>
          </w:divBdr>
          <w:divsChild>
            <w:div w:id="1428580316">
              <w:marLeft w:val="0"/>
              <w:marRight w:val="0"/>
              <w:marTop w:val="0"/>
              <w:marBottom w:val="0"/>
              <w:divBdr>
                <w:top w:val="none" w:sz="0" w:space="0" w:color="auto"/>
                <w:left w:val="none" w:sz="0" w:space="0" w:color="auto"/>
                <w:bottom w:val="none" w:sz="0" w:space="0" w:color="auto"/>
                <w:right w:val="none" w:sz="0" w:space="0" w:color="auto"/>
              </w:divBdr>
            </w:div>
            <w:div w:id="2126003396">
              <w:marLeft w:val="0"/>
              <w:marRight w:val="0"/>
              <w:marTop w:val="0"/>
              <w:marBottom w:val="0"/>
              <w:divBdr>
                <w:top w:val="none" w:sz="0" w:space="0" w:color="auto"/>
                <w:left w:val="none" w:sz="0" w:space="0" w:color="auto"/>
                <w:bottom w:val="none" w:sz="0" w:space="0" w:color="auto"/>
                <w:right w:val="none" w:sz="0" w:space="0" w:color="auto"/>
              </w:divBdr>
            </w:div>
            <w:div w:id="1448424821">
              <w:marLeft w:val="0"/>
              <w:marRight w:val="0"/>
              <w:marTop w:val="0"/>
              <w:marBottom w:val="0"/>
              <w:divBdr>
                <w:top w:val="none" w:sz="0" w:space="0" w:color="auto"/>
                <w:left w:val="none" w:sz="0" w:space="0" w:color="auto"/>
                <w:bottom w:val="none" w:sz="0" w:space="0" w:color="auto"/>
                <w:right w:val="none" w:sz="0" w:space="0" w:color="auto"/>
              </w:divBdr>
            </w:div>
            <w:div w:id="1363747491">
              <w:marLeft w:val="0"/>
              <w:marRight w:val="0"/>
              <w:marTop w:val="0"/>
              <w:marBottom w:val="0"/>
              <w:divBdr>
                <w:top w:val="none" w:sz="0" w:space="0" w:color="auto"/>
                <w:left w:val="none" w:sz="0" w:space="0" w:color="auto"/>
                <w:bottom w:val="none" w:sz="0" w:space="0" w:color="auto"/>
                <w:right w:val="none" w:sz="0" w:space="0" w:color="auto"/>
              </w:divBdr>
            </w:div>
            <w:div w:id="1201438232">
              <w:marLeft w:val="0"/>
              <w:marRight w:val="0"/>
              <w:marTop w:val="0"/>
              <w:marBottom w:val="0"/>
              <w:divBdr>
                <w:top w:val="none" w:sz="0" w:space="0" w:color="auto"/>
                <w:left w:val="none" w:sz="0" w:space="0" w:color="auto"/>
                <w:bottom w:val="none" w:sz="0" w:space="0" w:color="auto"/>
                <w:right w:val="none" w:sz="0" w:space="0" w:color="auto"/>
              </w:divBdr>
            </w:div>
            <w:div w:id="97337311">
              <w:marLeft w:val="0"/>
              <w:marRight w:val="0"/>
              <w:marTop w:val="0"/>
              <w:marBottom w:val="0"/>
              <w:divBdr>
                <w:top w:val="none" w:sz="0" w:space="0" w:color="auto"/>
                <w:left w:val="none" w:sz="0" w:space="0" w:color="auto"/>
                <w:bottom w:val="none" w:sz="0" w:space="0" w:color="auto"/>
                <w:right w:val="none" w:sz="0" w:space="0" w:color="auto"/>
              </w:divBdr>
            </w:div>
            <w:div w:id="1805848497">
              <w:marLeft w:val="0"/>
              <w:marRight w:val="0"/>
              <w:marTop w:val="0"/>
              <w:marBottom w:val="0"/>
              <w:divBdr>
                <w:top w:val="none" w:sz="0" w:space="0" w:color="auto"/>
                <w:left w:val="none" w:sz="0" w:space="0" w:color="auto"/>
                <w:bottom w:val="none" w:sz="0" w:space="0" w:color="auto"/>
                <w:right w:val="none" w:sz="0" w:space="0" w:color="auto"/>
              </w:divBdr>
            </w:div>
            <w:div w:id="1998610213">
              <w:marLeft w:val="0"/>
              <w:marRight w:val="0"/>
              <w:marTop w:val="0"/>
              <w:marBottom w:val="0"/>
              <w:divBdr>
                <w:top w:val="none" w:sz="0" w:space="0" w:color="auto"/>
                <w:left w:val="none" w:sz="0" w:space="0" w:color="auto"/>
                <w:bottom w:val="none" w:sz="0" w:space="0" w:color="auto"/>
                <w:right w:val="none" w:sz="0" w:space="0" w:color="auto"/>
              </w:divBdr>
            </w:div>
            <w:div w:id="853304686">
              <w:marLeft w:val="0"/>
              <w:marRight w:val="0"/>
              <w:marTop w:val="0"/>
              <w:marBottom w:val="0"/>
              <w:divBdr>
                <w:top w:val="none" w:sz="0" w:space="0" w:color="auto"/>
                <w:left w:val="none" w:sz="0" w:space="0" w:color="auto"/>
                <w:bottom w:val="none" w:sz="0" w:space="0" w:color="auto"/>
                <w:right w:val="none" w:sz="0" w:space="0" w:color="auto"/>
              </w:divBdr>
            </w:div>
          </w:divsChild>
        </w:div>
        <w:div w:id="1902792002">
          <w:marLeft w:val="0"/>
          <w:marRight w:val="0"/>
          <w:marTop w:val="0"/>
          <w:marBottom w:val="0"/>
          <w:divBdr>
            <w:top w:val="none" w:sz="0" w:space="0" w:color="auto"/>
            <w:left w:val="none" w:sz="0" w:space="0" w:color="auto"/>
            <w:bottom w:val="none" w:sz="0" w:space="0" w:color="auto"/>
            <w:right w:val="none" w:sz="0" w:space="0" w:color="auto"/>
          </w:divBdr>
          <w:divsChild>
            <w:div w:id="722141827">
              <w:marLeft w:val="0"/>
              <w:marRight w:val="0"/>
              <w:marTop w:val="0"/>
              <w:marBottom w:val="0"/>
              <w:divBdr>
                <w:top w:val="none" w:sz="0" w:space="0" w:color="auto"/>
                <w:left w:val="none" w:sz="0" w:space="0" w:color="auto"/>
                <w:bottom w:val="none" w:sz="0" w:space="0" w:color="auto"/>
                <w:right w:val="none" w:sz="0" w:space="0" w:color="auto"/>
              </w:divBdr>
            </w:div>
            <w:div w:id="1830755042">
              <w:marLeft w:val="0"/>
              <w:marRight w:val="0"/>
              <w:marTop w:val="0"/>
              <w:marBottom w:val="0"/>
              <w:divBdr>
                <w:top w:val="none" w:sz="0" w:space="0" w:color="auto"/>
                <w:left w:val="none" w:sz="0" w:space="0" w:color="auto"/>
                <w:bottom w:val="none" w:sz="0" w:space="0" w:color="auto"/>
                <w:right w:val="none" w:sz="0" w:space="0" w:color="auto"/>
              </w:divBdr>
            </w:div>
          </w:divsChild>
        </w:div>
        <w:div w:id="2120903047">
          <w:marLeft w:val="0"/>
          <w:marRight w:val="0"/>
          <w:marTop w:val="0"/>
          <w:marBottom w:val="0"/>
          <w:divBdr>
            <w:top w:val="none" w:sz="0" w:space="0" w:color="auto"/>
            <w:left w:val="none" w:sz="0" w:space="0" w:color="auto"/>
            <w:bottom w:val="none" w:sz="0" w:space="0" w:color="auto"/>
            <w:right w:val="none" w:sz="0" w:space="0" w:color="auto"/>
          </w:divBdr>
          <w:divsChild>
            <w:div w:id="86005136">
              <w:marLeft w:val="0"/>
              <w:marRight w:val="0"/>
              <w:marTop w:val="0"/>
              <w:marBottom w:val="0"/>
              <w:divBdr>
                <w:top w:val="none" w:sz="0" w:space="0" w:color="auto"/>
                <w:left w:val="none" w:sz="0" w:space="0" w:color="auto"/>
                <w:bottom w:val="none" w:sz="0" w:space="0" w:color="auto"/>
                <w:right w:val="none" w:sz="0" w:space="0" w:color="auto"/>
              </w:divBdr>
            </w:div>
            <w:div w:id="278340700">
              <w:marLeft w:val="0"/>
              <w:marRight w:val="0"/>
              <w:marTop w:val="0"/>
              <w:marBottom w:val="0"/>
              <w:divBdr>
                <w:top w:val="none" w:sz="0" w:space="0" w:color="auto"/>
                <w:left w:val="none" w:sz="0" w:space="0" w:color="auto"/>
                <w:bottom w:val="none" w:sz="0" w:space="0" w:color="auto"/>
                <w:right w:val="none" w:sz="0" w:space="0" w:color="auto"/>
              </w:divBdr>
            </w:div>
          </w:divsChild>
        </w:div>
        <w:div w:id="1219590074">
          <w:marLeft w:val="0"/>
          <w:marRight w:val="0"/>
          <w:marTop w:val="0"/>
          <w:marBottom w:val="0"/>
          <w:divBdr>
            <w:top w:val="none" w:sz="0" w:space="0" w:color="auto"/>
            <w:left w:val="none" w:sz="0" w:space="0" w:color="auto"/>
            <w:bottom w:val="none" w:sz="0" w:space="0" w:color="auto"/>
            <w:right w:val="none" w:sz="0" w:space="0" w:color="auto"/>
          </w:divBdr>
          <w:divsChild>
            <w:div w:id="24334764">
              <w:marLeft w:val="0"/>
              <w:marRight w:val="0"/>
              <w:marTop w:val="0"/>
              <w:marBottom w:val="0"/>
              <w:divBdr>
                <w:top w:val="none" w:sz="0" w:space="0" w:color="auto"/>
                <w:left w:val="none" w:sz="0" w:space="0" w:color="auto"/>
                <w:bottom w:val="none" w:sz="0" w:space="0" w:color="auto"/>
                <w:right w:val="none" w:sz="0" w:space="0" w:color="auto"/>
              </w:divBdr>
            </w:div>
            <w:div w:id="1366297189">
              <w:marLeft w:val="0"/>
              <w:marRight w:val="0"/>
              <w:marTop w:val="0"/>
              <w:marBottom w:val="0"/>
              <w:divBdr>
                <w:top w:val="none" w:sz="0" w:space="0" w:color="auto"/>
                <w:left w:val="none" w:sz="0" w:space="0" w:color="auto"/>
                <w:bottom w:val="none" w:sz="0" w:space="0" w:color="auto"/>
                <w:right w:val="none" w:sz="0" w:space="0" w:color="auto"/>
              </w:divBdr>
            </w:div>
          </w:divsChild>
        </w:div>
        <w:div w:id="76950087">
          <w:marLeft w:val="0"/>
          <w:marRight w:val="0"/>
          <w:marTop w:val="0"/>
          <w:marBottom w:val="0"/>
          <w:divBdr>
            <w:top w:val="none" w:sz="0" w:space="0" w:color="auto"/>
            <w:left w:val="none" w:sz="0" w:space="0" w:color="auto"/>
            <w:bottom w:val="none" w:sz="0" w:space="0" w:color="auto"/>
            <w:right w:val="none" w:sz="0" w:space="0" w:color="auto"/>
          </w:divBdr>
          <w:divsChild>
            <w:div w:id="1221207192">
              <w:marLeft w:val="0"/>
              <w:marRight w:val="0"/>
              <w:marTop w:val="0"/>
              <w:marBottom w:val="0"/>
              <w:divBdr>
                <w:top w:val="none" w:sz="0" w:space="0" w:color="auto"/>
                <w:left w:val="none" w:sz="0" w:space="0" w:color="auto"/>
                <w:bottom w:val="none" w:sz="0" w:space="0" w:color="auto"/>
                <w:right w:val="none" w:sz="0" w:space="0" w:color="auto"/>
              </w:divBdr>
            </w:div>
            <w:div w:id="1670479060">
              <w:marLeft w:val="0"/>
              <w:marRight w:val="0"/>
              <w:marTop w:val="0"/>
              <w:marBottom w:val="0"/>
              <w:divBdr>
                <w:top w:val="none" w:sz="0" w:space="0" w:color="auto"/>
                <w:left w:val="none" w:sz="0" w:space="0" w:color="auto"/>
                <w:bottom w:val="none" w:sz="0" w:space="0" w:color="auto"/>
                <w:right w:val="none" w:sz="0" w:space="0" w:color="auto"/>
              </w:divBdr>
            </w:div>
          </w:divsChild>
        </w:div>
        <w:div w:id="1901400400">
          <w:marLeft w:val="0"/>
          <w:marRight w:val="0"/>
          <w:marTop w:val="0"/>
          <w:marBottom w:val="0"/>
          <w:divBdr>
            <w:top w:val="none" w:sz="0" w:space="0" w:color="auto"/>
            <w:left w:val="none" w:sz="0" w:space="0" w:color="auto"/>
            <w:bottom w:val="none" w:sz="0" w:space="0" w:color="auto"/>
            <w:right w:val="none" w:sz="0" w:space="0" w:color="auto"/>
          </w:divBdr>
          <w:divsChild>
            <w:div w:id="2124574641">
              <w:marLeft w:val="0"/>
              <w:marRight w:val="0"/>
              <w:marTop w:val="0"/>
              <w:marBottom w:val="0"/>
              <w:divBdr>
                <w:top w:val="none" w:sz="0" w:space="0" w:color="auto"/>
                <w:left w:val="none" w:sz="0" w:space="0" w:color="auto"/>
                <w:bottom w:val="none" w:sz="0" w:space="0" w:color="auto"/>
                <w:right w:val="none" w:sz="0" w:space="0" w:color="auto"/>
              </w:divBdr>
            </w:div>
          </w:divsChild>
        </w:div>
        <w:div w:id="529228163">
          <w:marLeft w:val="0"/>
          <w:marRight w:val="0"/>
          <w:marTop w:val="0"/>
          <w:marBottom w:val="0"/>
          <w:divBdr>
            <w:top w:val="none" w:sz="0" w:space="0" w:color="auto"/>
            <w:left w:val="none" w:sz="0" w:space="0" w:color="auto"/>
            <w:bottom w:val="none" w:sz="0" w:space="0" w:color="auto"/>
            <w:right w:val="none" w:sz="0" w:space="0" w:color="auto"/>
          </w:divBdr>
          <w:divsChild>
            <w:div w:id="1198549060">
              <w:marLeft w:val="0"/>
              <w:marRight w:val="0"/>
              <w:marTop w:val="0"/>
              <w:marBottom w:val="0"/>
              <w:divBdr>
                <w:top w:val="none" w:sz="0" w:space="0" w:color="auto"/>
                <w:left w:val="none" w:sz="0" w:space="0" w:color="auto"/>
                <w:bottom w:val="none" w:sz="0" w:space="0" w:color="auto"/>
                <w:right w:val="none" w:sz="0" w:space="0" w:color="auto"/>
              </w:divBdr>
            </w:div>
          </w:divsChild>
        </w:div>
        <w:div w:id="720246728">
          <w:marLeft w:val="0"/>
          <w:marRight w:val="0"/>
          <w:marTop w:val="0"/>
          <w:marBottom w:val="0"/>
          <w:divBdr>
            <w:top w:val="none" w:sz="0" w:space="0" w:color="auto"/>
            <w:left w:val="none" w:sz="0" w:space="0" w:color="auto"/>
            <w:bottom w:val="none" w:sz="0" w:space="0" w:color="auto"/>
            <w:right w:val="none" w:sz="0" w:space="0" w:color="auto"/>
          </w:divBdr>
          <w:divsChild>
            <w:div w:id="180321316">
              <w:marLeft w:val="0"/>
              <w:marRight w:val="0"/>
              <w:marTop w:val="0"/>
              <w:marBottom w:val="0"/>
              <w:divBdr>
                <w:top w:val="none" w:sz="0" w:space="0" w:color="auto"/>
                <w:left w:val="none" w:sz="0" w:space="0" w:color="auto"/>
                <w:bottom w:val="none" w:sz="0" w:space="0" w:color="auto"/>
                <w:right w:val="none" w:sz="0" w:space="0" w:color="auto"/>
              </w:divBdr>
            </w:div>
          </w:divsChild>
        </w:div>
        <w:div w:id="338389738">
          <w:marLeft w:val="0"/>
          <w:marRight w:val="0"/>
          <w:marTop w:val="0"/>
          <w:marBottom w:val="0"/>
          <w:divBdr>
            <w:top w:val="none" w:sz="0" w:space="0" w:color="auto"/>
            <w:left w:val="none" w:sz="0" w:space="0" w:color="auto"/>
            <w:bottom w:val="none" w:sz="0" w:space="0" w:color="auto"/>
            <w:right w:val="none" w:sz="0" w:space="0" w:color="auto"/>
          </w:divBdr>
          <w:divsChild>
            <w:div w:id="1798178090">
              <w:marLeft w:val="0"/>
              <w:marRight w:val="0"/>
              <w:marTop w:val="0"/>
              <w:marBottom w:val="0"/>
              <w:divBdr>
                <w:top w:val="none" w:sz="0" w:space="0" w:color="auto"/>
                <w:left w:val="none" w:sz="0" w:space="0" w:color="auto"/>
                <w:bottom w:val="none" w:sz="0" w:space="0" w:color="auto"/>
                <w:right w:val="none" w:sz="0" w:space="0" w:color="auto"/>
              </w:divBdr>
            </w:div>
          </w:divsChild>
        </w:div>
        <w:div w:id="921182036">
          <w:marLeft w:val="0"/>
          <w:marRight w:val="0"/>
          <w:marTop w:val="0"/>
          <w:marBottom w:val="0"/>
          <w:divBdr>
            <w:top w:val="none" w:sz="0" w:space="0" w:color="auto"/>
            <w:left w:val="none" w:sz="0" w:space="0" w:color="auto"/>
            <w:bottom w:val="none" w:sz="0" w:space="0" w:color="auto"/>
            <w:right w:val="none" w:sz="0" w:space="0" w:color="auto"/>
          </w:divBdr>
          <w:divsChild>
            <w:div w:id="1246378386">
              <w:marLeft w:val="0"/>
              <w:marRight w:val="0"/>
              <w:marTop w:val="0"/>
              <w:marBottom w:val="0"/>
              <w:divBdr>
                <w:top w:val="none" w:sz="0" w:space="0" w:color="auto"/>
                <w:left w:val="none" w:sz="0" w:space="0" w:color="auto"/>
                <w:bottom w:val="none" w:sz="0" w:space="0" w:color="auto"/>
                <w:right w:val="none" w:sz="0" w:space="0" w:color="auto"/>
              </w:divBdr>
            </w:div>
          </w:divsChild>
        </w:div>
        <w:div w:id="1499232403">
          <w:marLeft w:val="0"/>
          <w:marRight w:val="0"/>
          <w:marTop w:val="0"/>
          <w:marBottom w:val="0"/>
          <w:divBdr>
            <w:top w:val="none" w:sz="0" w:space="0" w:color="auto"/>
            <w:left w:val="none" w:sz="0" w:space="0" w:color="auto"/>
            <w:bottom w:val="none" w:sz="0" w:space="0" w:color="auto"/>
            <w:right w:val="none" w:sz="0" w:space="0" w:color="auto"/>
          </w:divBdr>
          <w:divsChild>
            <w:div w:id="2085176517">
              <w:marLeft w:val="0"/>
              <w:marRight w:val="0"/>
              <w:marTop w:val="0"/>
              <w:marBottom w:val="0"/>
              <w:divBdr>
                <w:top w:val="none" w:sz="0" w:space="0" w:color="auto"/>
                <w:left w:val="none" w:sz="0" w:space="0" w:color="auto"/>
                <w:bottom w:val="none" w:sz="0" w:space="0" w:color="auto"/>
                <w:right w:val="none" w:sz="0" w:space="0" w:color="auto"/>
              </w:divBdr>
            </w:div>
            <w:div w:id="1347250044">
              <w:marLeft w:val="0"/>
              <w:marRight w:val="0"/>
              <w:marTop w:val="0"/>
              <w:marBottom w:val="0"/>
              <w:divBdr>
                <w:top w:val="none" w:sz="0" w:space="0" w:color="auto"/>
                <w:left w:val="none" w:sz="0" w:space="0" w:color="auto"/>
                <w:bottom w:val="none" w:sz="0" w:space="0" w:color="auto"/>
                <w:right w:val="none" w:sz="0" w:space="0" w:color="auto"/>
              </w:divBdr>
            </w:div>
            <w:div w:id="497968598">
              <w:marLeft w:val="0"/>
              <w:marRight w:val="0"/>
              <w:marTop w:val="0"/>
              <w:marBottom w:val="0"/>
              <w:divBdr>
                <w:top w:val="none" w:sz="0" w:space="0" w:color="auto"/>
                <w:left w:val="none" w:sz="0" w:space="0" w:color="auto"/>
                <w:bottom w:val="none" w:sz="0" w:space="0" w:color="auto"/>
                <w:right w:val="none" w:sz="0" w:space="0" w:color="auto"/>
              </w:divBdr>
            </w:div>
          </w:divsChild>
        </w:div>
        <w:div w:id="1931817608">
          <w:marLeft w:val="0"/>
          <w:marRight w:val="0"/>
          <w:marTop w:val="0"/>
          <w:marBottom w:val="0"/>
          <w:divBdr>
            <w:top w:val="none" w:sz="0" w:space="0" w:color="auto"/>
            <w:left w:val="none" w:sz="0" w:space="0" w:color="auto"/>
            <w:bottom w:val="none" w:sz="0" w:space="0" w:color="auto"/>
            <w:right w:val="none" w:sz="0" w:space="0" w:color="auto"/>
          </w:divBdr>
          <w:divsChild>
            <w:div w:id="1481653464">
              <w:marLeft w:val="0"/>
              <w:marRight w:val="0"/>
              <w:marTop w:val="0"/>
              <w:marBottom w:val="0"/>
              <w:divBdr>
                <w:top w:val="none" w:sz="0" w:space="0" w:color="auto"/>
                <w:left w:val="none" w:sz="0" w:space="0" w:color="auto"/>
                <w:bottom w:val="none" w:sz="0" w:space="0" w:color="auto"/>
                <w:right w:val="none" w:sz="0" w:space="0" w:color="auto"/>
              </w:divBdr>
            </w:div>
            <w:div w:id="1064985501">
              <w:marLeft w:val="0"/>
              <w:marRight w:val="0"/>
              <w:marTop w:val="0"/>
              <w:marBottom w:val="0"/>
              <w:divBdr>
                <w:top w:val="none" w:sz="0" w:space="0" w:color="auto"/>
                <w:left w:val="none" w:sz="0" w:space="0" w:color="auto"/>
                <w:bottom w:val="none" w:sz="0" w:space="0" w:color="auto"/>
                <w:right w:val="none" w:sz="0" w:space="0" w:color="auto"/>
              </w:divBdr>
            </w:div>
            <w:div w:id="605574123">
              <w:marLeft w:val="0"/>
              <w:marRight w:val="0"/>
              <w:marTop w:val="0"/>
              <w:marBottom w:val="0"/>
              <w:divBdr>
                <w:top w:val="none" w:sz="0" w:space="0" w:color="auto"/>
                <w:left w:val="none" w:sz="0" w:space="0" w:color="auto"/>
                <w:bottom w:val="none" w:sz="0" w:space="0" w:color="auto"/>
                <w:right w:val="none" w:sz="0" w:space="0" w:color="auto"/>
              </w:divBdr>
            </w:div>
          </w:divsChild>
        </w:div>
        <w:div w:id="766317758">
          <w:marLeft w:val="0"/>
          <w:marRight w:val="0"/>
          <w:marTop w:val="0"/>
          <w:marBottom w:val="0"/>
          <w:divBdr>
            <w:top w:val="none" w:sz="0" w:space="0" w:color="auto"/>
            <w:left w:val="none" w:sz="0" w:space="0" w:color="auto"/>
            <w:bottom w:val="none" w:sz="0" w:space="0" w:color="auto"/>
            <w:right w:val="none" w:sz="0" w:space="0" w:color="auto"/>
          </w:divBdr>
          <w:divsChild>
            <w:div w:id="359626455">
              <w:marLeft w:val="0"/>
              <w:marRight w:val="0"/>
              <w:marTop w:val="0"/>
              <w:marBottom w:val="0"/>
              <w:divBdr>
                <w:top w:val="none" w:sz="0" w:space="0" w:color="auto"/>
                <w:left w:val="none" w:sz="0" w:space="0" w:color="auto"/>
                <w:bottom w:val="none" w:sz="0" w:space="0" w:color="auto"/>
                <w:right w:val="none" w:sz="0" w:space="0" w:color="auto"/>
              </w:divBdr>
            </w:div>
            <w:div w:id="1081945853">
              <w:marLeft w:val="0"/>
              <w:marRight w:val="0"/>
              <w:marTop w:val="0"/>
              <w:marBottom w:val="0"/>
              <w:divBdr>
                <w:top w:val="none" w:sz="0" w:space="0" w:color="auto"/>
                <w:left w:val="none" w:sz="0" w:space="0" w:color="auto"/>
                <w:bottom w:val="none" w:sz="0" w:space="0" w:color="auto"/>
                <w:right w:val="none" w:sz="0" w:space="0" w:color="auto"/>
              </w:divBdr>
            </w:div>
            <w:div w:id="814179603">
              <w:marLeft w:val="0"/>
              <w:marRight w:val="0"/>
              <w:marTop w:val="0"/>
              <w:marBottom w:val="0"/>
              <w:divBdr>
                <w:top w:val="none" w:sz="0" w:space="0" w:color="auto"/>
                <w:left w:val="none" w:sz="0" w:space="0" w:color="auto"/>
                <w:bottom w:val="none" w:sz="0" w:space="0" w:color="auto"/>
                <w:right w:val="none" w:sz="0" w:space="0" w:color="auto"/>
              </w:divBdr>
            </w:div>
          </w:divsChild>
        </w:div>
        <w:div w:id="1741829527">
          <w:marLeft w:val="0"/>
          <w:marRight w:val="0"/>
          <w:marTop w:val="0"/>
          <w:marBottom w:val="0"/>
          <w:divBdr>
            <w:top w:val="none" w:sz="0" w:space="0" w:color="auto"/>
            <w:left w:val="none" w:sz="0" w:space="0" w:color="auto"/>
            <w:bottom w:val="none" w:sz="0" w:space="0" w:color="auto"/>
            <w:right w:val="none" w:sz="0" w:space="0" w:color="auto"/>
          </w:divBdr>
          <w:divsChild>
            <w:div w:id="1321737805">
              <w:marLeft w:val="0"/>
              <w:marRight w:val="0"/>
              <w:marTop w:val="0"/>
              <w:marBottom w:val="0"/>
              <w:divBdr>
                <w:top w:val="none" w:sz="0" w:space="0" w:color="auto"/>
                <w:left w:val="none" w:sz="0" w:space="0" w:color="auto"/>
                <w:bottom w:val="none" w:sz="0" w:space="0" w:color="auto"/>
                <w:right w:val="none" w:sz="0" w:space="0" w:color="auto"/>
              </w:divBdr>
            </w:div>
            <w:div w:id="33389956">
              <w:marLeft w:val="0"/>
              <w:marRight w:val="0"/>
              <w:marTop w:val="0"/>
              <w:marBottom w:val="0"/>
              <w:divBdr>
                <w:top w:val="none" w:sz="0" w:space="0" w:color="auto"/>
                <w:left w:val="none" w:sz="0" w:space="0" w:color="auto"/>
                <w:bottom w:val="none" w:sz="0" w:space="0" w:color="auto"/>
                <w:right w:val="none" w:sz="0" w:space="0" w:color="auto"/>
              </w:divBdr>
            </w:div>
          </w:divsChild>
        </w:div>
        <w:div w:id="1310818147">
          <w:marLeft w:val="0"/>
          <w:marRight w:val="0"/>
          <w:marTop w:val="0"/>
          <w:marBottom w:val="0"/>
          <w:divBdr>
            <w:top w:val="none" w:sz="0" w:space="0" w:color="auto"/>
            <w:left w:val="none" w:sz="0" w:space="0" w:color="auto"/>
            <w:bottom w:val="none" w:sz="0" w:space="0" w:color="auto"/>
            <w:right w:val="none" w:sz="0" w:space="0" w:color="auto"/>
          </w:divBdr>
          <w:divsChild>
            <w:div w:id="128086720">
              <w:marLeft w:val="0"/>
              <w:marRight w:val="0"/>
              <w:marTop w:val="0"/>
              <w:marBottom w:val="0"/>
              <w:divBdr>
                <w:top w:val="none" w:sz="0" w:space="0" w:color="auto"/>
                <w:left w:val="none" w:sz="0" w:space="0" w:color="auto"/>
                <w:bottom w:val="none" w:sz="0" w:space="0" w:color="auto"/>
                <w:right w:val="none" w:sz="0" w:space="0" w:color="auto"/>
              </w:divBdr>
            </w:div>
            <w:div w:id="1828669333">
              <w:marLeft w:val="0"/>
              <w:marRight w:val="0"/>
              <w:marTop w:val="0"/>
              <w:marBottom w:val="0"/>
              <w:divBdr>
                <w:top w:val="none" w:sz="0" w:space="0" w:color="auto"/>
                <w:left w:val="none" w:sz="0" w:space="0" w:color="auto"/>
                <w:bottom w:val="none" w:sz="0" w:space="0" w:color="auto"/>
                <w:right w:val="none" w:sz="0" w:space="0" w:color="auto"/>
              </w:divBdr>
            </w:div>
          </w:divsChild>
        </w:div>
        <w:div w:id="151065701">
          <w:marLeft w:val="0"/>
          <w:marRight w:val="0"/>
          <w:marTop w:val="0"/>
          <w:marBottom w:val="0"/>
          <w:divBdr>
            <w:top w:val="none" w:sz="0" w:space="0" w:color="auto"/>
            <w:left w:val="none" w:sz="0" w:space="0" w:color="auto"/>
            <w:bottom w:val="none" w:sz="0" w:space="0" w:color="auto"/>
            <w:right w:val="none" w:sz="0" w:space="0" w:color="auto"/>
          </w:divBdr>
          <w:divsChild>
            <w:div w:id="451215363">
              <w:marLeft w:val="0"/>
              <w:marRight w:val="0"/>
              <w:marTop w:val="0"/>
              <w:marBottom w:val="0"/>
              <w:divBdr>
                <w:top w:val="none" w:sz="0" w:space="0" w:color="auto"/>
                <w:left w:val="none" w:sz="0" w:space="0" w:color="auto"/>
                <w:bottom w:val="none" w:sz="0" w:space="0" w:color="auto"/>
                <w:right w:val="none" w:sz="0" w:space="0" w:color="auto"/>
              </w:divBdr>
            </w:div>
          </w:divsChild>
        </w:div>
        <w:div w:id="727919898">
          <w:marLeft w:val="0"/>
          <w:marRight w:val="0"/>
          <w:marTop w:val="0"/>
          <w:marBottom w:val="0"/>
          <w:divBdr>
            <w:top w:val="none" w:sz="0" w:space="0" w:color="auto"/>
            <w:left w:val="none" w:sz="0" w:space="0" w:color="auto"/>
            <w:bottom w:val="none" w:sz="0" w:space="0" w:color="auto"/>
            <w:right w:val="none" w:sz="0" w:space="0" w:color="auto"/>
          </w:divBdr>
          <w:divsChild>
            <w:div w:id="56711242">
              <w:marLeft w:val="0"/>
              <w:marRight w:val="0"/>
              <w:marTop w:val="0"/>
              <w:marBottom w:val="0"/>
              <w:divBdr>
                <w:top w:val="none" w:sz="0" w:space="0" w:color="auto"/>
                <w:left w:val="none" w:sz="0" w:space="0" w:color="auto"/>
                <w:bottom w:val="none" w:sz="0" w:space="0" w:color="auto"/>
                <w:right w:val="none" w:sz="0" w:space="0" w:color="auto"/>
              </w:divBdr>
            </w:div>
          </w:divsChild>
        </w:div>
        <w:div w:id="1244488337">
          <w:marLeft w:val="0"/>
          <w:marRight w:val="0"/>
          <w:marTop w:val="0"/>
          <w:marBottom w:val="0"/>
          <w:divBdr>
            <w:top w:val="none" w:sz="0" w:space="0" w:color="auto"/>
            <w:left w:val="none" w:sz="0" w:space="0" w:color="auto"/>
            <w:bottom w:val="none" w:sz="0" w:space="0" w:color="auto"/>
            <w:right w:val="none" w:sz="0" w:space="0" w:color="auto"/>
          </w:divBdr>
          <w:divsChild>
            <w:div w:id="1410730870">
              <w:marLeft w:val="0"/>
              <w:marRight w:val="0"/>
              <w:marTop w:val="0"/>
              <w:marBottom w:val="0"/>
              <w:divBdr>
                <w:top w:val="none" w:sz="0" w:space="0" w:color="auto"/>
                <w:left w:val="none" w:sz="0" w:space="0" w:color="auto"/>
                <w:bottom w:val="none" w:sz="0" w:space="0" w:color="auto"/>
                <w:right w:val="none" w:sz="0" w:space="0" w:color="auto"/>
              </w:divBdr>
            </w:div>
          </w:divsChild>
        </w:div>
        <w:div w:id="1172918485">
          <w:marLeft w:val="0"/>
          <w:marRight w:val="0"/>
          <w:marTop w:val="0"/>
          <w:marBottom w:val="0"/>
          <w:divBdr>
            <w:top w:val="none" w:sz="0" w:space="0" w:color="auto"/>
            <w:left w:val="none" w:sz="0" w:space="0" w:color="auto"/>
            <w:bottom w:val="none" w:sz="0" w:space="0" w:color="auto"/>
            <w:right w:val="none" w:sz="0" w:space="0" w:color="auto"/>
          </w:divBdr>
          <w:divsChild>
            <w:div w:id="2006467036">
              <w:marLeft w:val="0"/>
              <w:marRight w:val="0"/>
              <w:marTop w:val="0"/>
              <w:marBottom w:val="0"/>
              <w:divBdr>
                <w:top w:val="none" w:sz="0" w:space="0" w:color="auto"/>
                <w:left w:val="none" w:sz="0" w:space="0" w:color="auto"/>
                <w:bottom w:val="none" w:sz="0" w:space="0" w:color="auto"/>
                <w:right w:val="none" w:sz="0" w:space="0" w:color="auto"/>
              </w:divBdr>
            </w:div>
            <w:div w:id="603461916">
              <w:marLeft w:val="0"/>
              <w:marRight w:val="0"/>
              <w:marTop w:val="0"/>
              <w:marBottom w:val="0"/>
              <w:divBdr>
                <w:top w:val="none" w:sz="0" w:space="0" w:color="auto"/>
                <w:left w:val="none" w:sz="0" w:space="0" w:color="auto"/>
                <w:bottom w:val="none" w:sz="0" w:space="0" w:color="auto"/>
                <w:right w:val="none" w:sz="0" w:space="0" w:color="auto"/>
              </w:divBdr>
            </w:div>
            <w:div w:id="1514875518">
              <w:marLeft w:val="0"/>
              <w:marRight w:val="0"/>
              <w:marTop w:val="0"/>
              <w:marBottom w:val="0"/>
              <w:divBdr>
                <w:top w:val="none" w:sz="0" w:space="0" w:color="auto"/>
                <w:left w:val="none" w:sz="0" w:space="0" w:color="auto"/>
                <w:bottom w:val="none" w:sz="0" w:space="0" w:color="auto"/>
                <w:right w:val="none" w:sz="0" w:space="0" w:color="auto"/>
              </w:divBdr>
            </w:div>
          </w:divsChild>
        </w:div>
        <w:div w:id="937953517">
          <w:marLeft w:val="0"/>
          <w:marRight w:val="0"/>
          <w:marTop w:val="0"/>
          <w:marBottom w:val="0"/>
          <w:divBdr>
            <w:top w:val="none" w:sz="0" w:space="0" w:color="auto"/>
            <w:left w:val="none" w:sz="0" w:space="0" w:color="auto"/>
            <w:bottom w:val="none" w:sz="0" w:space="0" w:color="auto"/>
            <w:right w:val="none" w:sz="0" w:space="0" w:color="auto"/>
          </w:divBdr>
          <w:divsChild>
            <w:div w:id="403115205">
              <w:marLeft w:val="0"/>
              <w:marRight w:val="0"/>
              <w:marTop w:val="0"/>
              <w:marBottom w:val="0"/>
              <w:divBdr>
                <w:top w:val="none" w:sz="0" w:space="0" w:color="auto"/>
                <w:left w:val="none" w:sz="0" w:space="0" w:color="auto"/>
                <w:bottom w:val="none" w:sz="0" w:space="0" w:color="auto"/>
                <w:right w:val="none" w:sz="0" w:space="0" w:color="auto"/>
              </w:divBdr>
            </w:div>
            <w:div w:id="1703507450">
              <w:marLeft w:val="0"/>
              <w:marRight w:val="0"/>
              <w:marTop w:val="0"/>
              <w:marBottom w:val="0"/>
              <w:divBdr>
                <w:top w:val="none" w:sz="0" w:space="0" w:color="auto"/>
                <w:left w:val="none" w:sz="0" w:space="0" w:color="auto"/>
                <w:bottom w:val="none" w:sz="0" w:space="0" w:color="auto"/>
                <w:right w:val="none" w:sz="0" w:space="0" w:color="auto"/>
              </w:divBdr>
            </w:div>
            <w:div w:id="627051956">
              <w:marLeft w:val="0"/>
              <w:marRight w:val="0"/>
              <w:marTop w:val="0"/>
              <w:marBottom w:val="0"/>
              <w:divBdr>
                <w:top w:val="none" w:sz="0" w:space="0" w:color="auto"/>
                <w:left w:val="none" w:sz="0" w:space="0" w:color="auto"/>
                <w:bottom w:val="none" w:sz="0" w:space="0" w:color="auto"/>
                <w:right w:val="none" w:sz="0" w:space="0" w:color="auto"/>
              </w:divBdr>
            </w:div>
          </w:divsChild>
        </w:div>
        <w:div w:id="997344040">
          <w:marLeft w:val="0"/>
          <w:marRight w:val="0"/>
          <w:marTop w:val="0"/>
          <w:marBottom w:val="0"/>
          <w:divBdr>
            <w:top w:val="none" w:sz="0" w:space="0" w:color="auto"/>
            <w:left w:val="none" w:sz="0" w:space="0" w:color="auto"/>
            <w:bottom w:val="none" w:sz="0" w:space="0" w:color="auto"/>
            <w:right w:val="none" w:sz="0" w:space="0" w:color="auto"/>
          </w:divBdr>
          <w:divsChild>
            <w:div w:id="1819303613">
              <w:marLeft w:val="0"/>
              <w:marRight w:val="0"/>
              <w:marTop w:val="0"/>
              <w:marBottom w:val="0"/>
              <w:divBdr>
                <w:top w:val="none" w:sz="0" w:space="0" w:color="auto"/>
                <w:left w:val="none" w:sz="0" w:space="0" w:color="auto"/>
                <w:bottom w:val="none" w:sz="0" w:space="0" w:color="auto"/>
                <w:right w:val="none" w:sz="0" w:space="0" w:color="auto"/>
              </w:divBdr>
            </w:div>
            <w:div w:id="497618188">
              <w:marLeft w:val="0"/>
              <w:marRight w:val="0"/>
              <w:marTop w:val="0"/>
              <w:marBottom w:val="0"/>
              <w:divBdr>
                <w:top w:val="none" w:sz="0" w:space="0" w:color="auto"/>
                <w:left w:val="none" w:sz="0" w:space="0" w:color="auto"/>
                <w:bottom w:val="none" w:sz="0" w:space="0" w:color="auto"/>
                <w:right w:val="none" w:sz="0" w:space="0" w:color="auto"/>
              </w:divBdr>
            </w:div>
            <w:div w:id="81028678">
              <w:marLeft w:val="0"/>
              <w:marRight w:val="0"/>
              <w:marTop w:val="0"/>
              <w:marBottom w:val="0"/>
              <w:divBdr>
                <w:top w:val="none" w:sz="0" w:space="0" w:color="auto"/>
                <w:left w:val="none" w:sz="0" w:space="0" w:color="auto"/>
                <w:bottom w:val="none" w:sz="0" w:space="0" w:color="auto"/>
                <w:right w:val="none" w:sz="0" w:space="0" w:color="auto"/>
              </w:divBdr>
            </w:div>
          </w:divsChild>
        </w:div>
        <w:div w:id="1786734579">
          <w:marLeft w:val="0"/>
          <w:marRight w:val="0"/>
          <w:marTop w:val="0"/>
          <w:marBottom w:val="0"/>
          <w:divBdr>
            <w:top w:val="none" w:sz="0" w:space="0" w:color="auto"/>
            <w:left w:val="none" w:sz="0" w:space="0" w:color="auto"/>
            <w:bottom w:val="none" w:sz="0" w:space="0" w:color="auto"/>
            <w:right w:val="none" w:sz="0" w:space="0" w:color="auto"/>
          </w:divBdr>
          <w:divsChild>
            <w:div w:id="1785924712">
              <w:marLeft w:val="0"/>
              <w:marRight w:val="0"/>
              <w:marTop w:val="0"/>
              <w:marBottom w:val="0"/>
              <w:divBdr>
                <w:top w:val="none" w:sz="0" w:space="0" w:color="auto"/>
                <w:left w:val="none" w:sz="0" w:space="0" w:color="auto"/>
                <w:bottom w:val="none" w:sz="0" w:space="0" w:color="auto"/>
                <w:right w:val="none" w:sz="0" w:space="0" w:color="auto"/>
              </w:divBdr>
            </w:div>
          </w:divsChild>
        </w:div>
        <w:div w:id="2123842098">
          <w:marLeft w:val="0"/>
          <w:marRight w:val="0"/>
          <w:marTop w:val="0"/>
          <w:marBottom w:val="0"/>
          <w:divBdr>
            <w:top w:val="none" w:sz="0" w:space="0" w:color="auto"/>
            <w:left w:val="none" w:sz="0" w:space="0" w:color="auto"/>
            <w:bottom w:val="none" w:sz="0" w:space="0" w:color="auto"/>
            <w:right w:val="none" w:sz="0" w:space="0" w:color="auto"/>
          </w:divBdr>
          <w:divsChild>
            <w:div w:id="1793131680">
              <w:marLeft w:val="0"/>
              <w:marRight w:val="0"/>
              <w:marTop w:val="0"/>
              <w:marBottom w:val="0"/>
              <w:divBdr>
                <w:top w:val="none" w:sz="0" w:space="0" w:color="auto"/>
                <w:left w:val="none" w:sz="0" w:space="0" w:color="auto"/>
                <w:bottom w:val="none" w:sz="0" w:space="0" w:color="auto"/>
                <w:right w:val="none" w:sz="0" w:space="0" w:color="auto"/>
              </w:divBdr>
            </w:div>
          </w:divsChild>
        </w:div>
        <w:div w:id="1912887235">
          <w:marLeft w:val="0"/>
          <w:marRight w:val="0"/>
          <w:marTop w:val="0"/>
          <w:marBottom w:val="0"/>
          <w:divBdr>
            <w:top w:val="none" w:sz="0" w:space="0" w:color="auto"/>
            <w:left w:val="none" w:sz="0" w:space="0" w:color="auto"/>
            <w:bottom w:val="none" w:sz="0" w:space="0" w:color="auto"/>
            <w:right w:val="none" w:sz="0" w:space="0" w:color="auto"/>
          </w:divBdr>
          <w:divsChild>
            <w:div w:id="430318651">
              <w:marLeft w:val="0"/>
              <w:marRight w:val="0"/>
              <w:marTop w:val="0"/>
              <w:marBottom w:val="0"/>
              <w:divBdr>
                <w:top w:val="none" w:sz="0" w:space="0" w:color="auto"/>
                <w:left w:val="none" w:sz="0" w:space="0" w:color="auto"/>
                <w:bottom w:val="none" w:sz="0" w:space="0" w:color="auto"/>
                <w:right w:val="none" w:sz="0" w:space="0" w:color="auto"/>
              </w:divBdr>
            </w:div>
            <w:div w:id="1937252345">
              <w:marLeft w:val="0"/>
              <w:marRight w:val="0"/>
              <w:marTop w:val="0"/>
              <w:marBottom w:val="0"/>
              <w:divBdr>
                <w:top w:val="none" w:sz="0" w:space="0" w:color="auto"/>
                <w:left w:val="none" w:sz="0" w:space="0" w:color="auto"/>
                <w:bottom w:val="none" w:sz="0" w:space="0" w:color="auto"/>
                <w:right w:val="none" w:sz="0" w:space="0" w:color="auto"/>
              </w:divBdr>
            </w:div>
            <w:div w:id="795608427">
              <w:marLeft w:val="0"/>
              <w:marRight w:val="0"/>
              <w:marTop w:val="0"/>
              <w:marBottom w:val="0"/>
              <w:divBdr>
                <w:top w:val="none" w:sz="0" w:space="0" w:color="auto"/>
                <w:left w:val="none" w:sz="0" w:space="0" w:color="auto"/>
                <w:bottom w:val="none" w:sz="0" w:space="0" w:color="auto"/>
                <w:right w:val="none" w:sz="0" w:space="0" w:color="auto"/>
              </w:divBdr>
            </w:div>
          </w:divsChild>
        </w:div>
        <w:div w:id="1296790963">
          <w:marLeft w:val="0"/>
          <w:marRight w:val="0"/>
          <w:marTop w:val="0"/>
          <w:marBottom w:val="0"/>
          <w:divBdr>
            <w:top w:val="none" w:sz="0" w:space="0" w:color="auto"/>
            <w:left w:val="none" w:sz="0" w:space="0" w:color="auto"/>
            <w:bottom w:val="none" w:sz="0" w:space="0" w:color="auto"/>
            <w:right w:val="none" w:sz="0" w:space="0" w:color="auto"/>
          </w:divBdr>
          <w:divsChild>
            <w:div w:id="1813597870">
              <w:marLeft w:val="0"/>
              <w:marRight w:val="0"/>
              <w:marTop w:val="0"/>
              <w:marBottom w:val="0"/>
              <w:divBdr>
                <w:top w:val="none" w:sz="0" w:space="0" w:color="auto"/>
                <w:left w:val="none" w:sz="0" w:space="0" w:color="auto"/>
                <w:bottom w:val="none" w:sz="0" w:space="0" w:color="auto"/>
                <w:right w:val="none" w:sz="0" w:space="0" w:color="auto"/>
              </w:divBdr>
            </w:div>
            <w:div w:id="1997151153">
              <w:marLeft w:val="0"/>
              <w:marRight w:val="0"/>
              <w:marTop w:val="0"/>
              <w:marBottom w:val="0"/>
              <w:divBdr>
                <w:top w:val="none" w:sz="0" w:space="0" w:color="auto"/>
                <w:left w:val="none" w:sz="0" w:space="0" w:color="auto"/>
                <w:bottom w:val="none" w:sz="0" w:space="0" w:color="auto"/>
                <w:right w:val="none" w:sz="0" w:space="0" w:color="auto"/>
              </w:divBdr>
            </w:div>
            <w:div w:id="1857453684">
              <w:marLeft w:val="0"/>
              <w:marRight w:val="0"/>
              <w:marTop w:val="0"/>
              <w:marBottom w:val="0"/>
              <w:divBdr>
                <w:top w:val="none" w:sz="0" w:space="0" w:color="auto"/>
                <w:left w:val="none" w:sz="0" w:space="0" w:color="auto"/>
                <w:bottom w:val="none" w:sz="0" w:space="0" w:color="auto"/>
                <w:right w:val="none" w:sz="0" w:space="0" w:color="auto"/>
              </w:divBdr>
            </w:div>
          </w:divsChild>
        </w:div>
        <w:div w:id="704716076">
          <w:marLeft w:val="0"/>
          <w:marRight w:val="0"/>
          <w:marTop w:val="0"/>
          <w:marBottom w:val="0"/>
          <w:divBdr>
            <w:top w:val="none" w:sz="0" w:space="0" w:color="auto"/>
            <w:left w:val="none" w:sz="0" w:space="0" w:color="auto"/>
            <w:bottom w:val="none" w:sz="0" w:space="0" w:color="auto"/>
            <w:right w:val="none" w:sz="0" w:space="0" w:color="auto"/>
          </w:divBdr>
          <w:divsChild>
            <w:div w:id="71007722">
              <w:marLeft w:val="0"/>
              <w:marRight w:val="0"/>
              <w:marTop w:val="0"/>
              <w:marBottom w:val="0"/>
              <w:divBdr>
                <w:top w:val="none" w:sz="0" w:space="0" w:color="auto"/>
                <w:left w:val="none" w:sz="0" w:space="0" w:color="auto"/>
                <w:bottom w:val="none" w:sz="0" w:space="0" w:color="auto"/>
                <w:right w:val="none" w:sz="0" w:space="0" w:color="auto"/>
              </w:divBdr>
            </w:div>
            <w:div w:id="623384762">
              <w:marLeft w:val="0"/>
              <w:marRight w:val="0"/>
              <w:marTop w:val="0"/>
              <w:marBottom w:val="0"/>
              <w:divBdr>
                <w:top w:val="none" w:sz="0" w:space="0" w:color="auto"/>
                <w:left w:val="none" w:sz="0" w:space="0" w:color="auto"/>
                <w:bottom w:val="none" w:sz="0" w:space="0" w:color="auto"/>
                <w:right w:val="none" w:sz="0" w:space="0" w:color="auto"/>
              </w:divBdr>
            </w:div>
          </w:divsChild>
        </w:div>
        <w:div w:id="2088991772">
          <w:marLeft w:val="0"/>
          <w:marRight w:val="0"/>
          <w:marTop w:val="0"/>
          <w:marBottom w:val="0"/>
          <w:divBdr>
            <w:top w:val="none" w:sz="0" w:space="0" w:color="auto"/>
            <w:left w:val="none" w:sz="0" w:space="0" w:color="auto"/>
            <w:bottom w:val="none" w:sz="0" w:space="0" w:color="auto"/>
            <w:right w:val="none" w:sz="0" w:space="0" w:color="auto"/>
          </w:divBdr>
          <w:divsChild>
            <w:div w:id="1087389094">
              <w:marLeft w:val="0"/>
              <w:marRight w:val="0"/>
              <w:marTop w:val="0"/>
              <w:marBottom w:val="0"/>
              <w:divBdr>
                <w:top w:val="none" w:sz="0" w:space="0" w:color="auto"/>
                <w:left w:val="none" w:sz="0" w:space="0" w:color="auto"/>
                <w:bottom w:val="none" w:sz="0" w:space="0" w:color="auto"/>
                <w:right w:val="none" w:sz="0" w:space="0" w:color="auto"/>
              </w:divBdr>
            </w:div>
            <w:div w:id="686832429">
              <w:marLeft w:val="0"/>
              <w:marRight w:val="0"/>
              <w:marTop w:val="0"/>
              <w:marBottom w:val="0"/>
              <w:divBdr>
                <w:top w:val="none" w:sz="0" w:space="0" w:color="auto"/>
                <w:left w:val="none" w:sz="0" w:space="0" w:color="auto"/>
                <w:bottom w:val="none" w:sz="0" w:space="0" w:color="auto"/>
                <w:right w:val="none" w:sz="0" w:space="0" w:color="auto"/>
              </w:divBdr>
            </w:div>
            <w:div w:id="1319773159">
              <w:marLeft w:val="0"/>
              <w:marRight w:val="0"/>
              <w:marTop w:val="0"/>
              <w:marBottom w:val="0"/>
              <w:divBdr>
                <w:top w:val="none" w:sz="0" w:space="0" w:color="auto"/>
                <w:left w:val="none" w:sz="0" w:space="0" w:color="auto"/>
                <w:bottom w:val="none" w:sz="0" w:space="0" w:color="auto"/>
                <w:right w:val="none" w:sz="0" w:space="0" w:color="auto"/>
              </w:divBdr>
            </w:div>
            <w:div w:id="1828740659">
              <w:marLeft w:val="0"/>
              <w:marRight w:val="0"/>
              <w:marTop w:val="0"/>
              <w:marBottom w:val="0"/>
              <w:divBdr>
                <w:top w:val="none" w:sz="0" w:space="0" w:color="auto"/>
                <w:left w:val="none" w:sz="0" w:space="0" w:color="auto"/>
                <w:bottom w:val="none" w:sz="0" w:space="0" w:color="auto"/>
                <w:right w:val="none" w:sz="0" w:space="0" w:color="auto"/>
              </w:divBdr>
            </w:div>
          </w:divsChild>
        </w:div>
        <w:div w:id="403530945">
          <w:marLeft w:val="0"/>
          <w:marRight w:val="0"/>
          <w:marTop w:val="0"/>
          <w:marBottom w:val="0"/>
          <w:divBdr>
            <w:top w:val="none" w:sz="0" w:space="0" w:color="auto"/>
            <w:left w:val="none" w:sz="0" w:space="0" w:color="auto"/>
            <w:bottom w:val="none" w:sz="0" w:space="0" w:color="auto"/>
            <w:right w:val="none" w:sz="0" w:space="0" w:color="auto"/>
          </w:divBdr>
          <w:divsChild>
            <w:div w:id="1965841155">
              <w:marLeft w:val="0"/>
              <w:marRight w:val="0"/>
              <w:marTop w:val="0"/>
              <w:marBottom w:val="0"/>
              <w:divBdr>
                <w:top w:val="none" w:sz="0" w:space="0" w:color="auto"/>
                <w:left w:val="none" w:sz="0" w:space="0" w:color="auto"/>
                <w:bottom w:val="none" w:sz="0" w:space="0" w:color="auto"/>
                <w:right w:val="none" w:sz="0" w:space="0" w:color="auto"/>
              </w:divBdr>
            </w:div>
            <w:div w:id="400759762">
              <w:marLeft w:val="0"/>
              <w:marRight w:val="0"/>
              <w:marTop w:val="0"/>
              <w:marBottom w:val="0"/>
              <w:divBdr>
                <w:top w:val="none" w:sz="0" w:space="0" w:color="auto"/>
                <w:left w:val="none" w:sz="0" w:space="0" w:color="auto"/>
                <w:bottom w:val="none" w:sz="0" w:space="0" w:color="auto"/>
                <w:right w:val="none" w:sz="0" w:space="0" w:color="auto"/>
              </w:divBdr>
            </w:div>
            <w:div w:id="1700089015">
              <w:marLeft w:val="0"/>
              <w:marRight w:val="0"/>
              <w:marTop w:val="0"/>
              <w:marBottom w:val="0"/>
              <w:divBdr>
                <w:top w:val="none" w:sz="0" w:space="0" w:color="auto"/>
                <w:left w:val="none" w:sz="0" w:space="0" w:color="auto"/>
                <w:bottom w:val="none" w:sz="0" w:space="0" w:color="auto"/>
                <w:right w:val="none" w:sz="0" w:space="0" w:color="auto"/>
              </w:divBdr>
            </w:div>
          </w:divsChild>
        </w:div>
        <w:div w:id="755634227">
          <w:marLeft w:val="0"/>
          <w:marRight w:val="0"/>
          <w:marTop w:val="0"/>
          <w:marBottom w:val="0"/>
          <w:divBdr>
            <w:top w:val="none" w:sz="0" w:space="0" w:color="auto"/>
            <w:left w:val="none" w:sz="0" w:space="0" w:color="auto"/>
            <w:bottom w:val="none" w:sz="0" w:space="0" w:color="auto"/>
            <w:right w:val="none" w:sz="0" w:space="0" w:color="auto"/>
          </w:divBdr>
          <w:divsChild>
            <w:div w:id="1477456570">
              <w:marLeft w:val="0"/>
              <w:marRight w:val="0"/>
              <w:marTop w:val="0"/>
              <w:marBottom w:val="0"/>
              <w:divBdr>
                <w:top w:val="none" w:sz="0" w:space="0" w:color="auto"/>
                <w:left w:val="none" w:sz="0" w:space="0" w:color="auto"/>
                <w:bottom w:val="none" w:sz="0" w:space="0" w:color="auto"/>
                <w:right w:val="none" w:sz="0" w:space="0" w:color="auto"/>
              </w:divBdr>
            </w:div>
            <w:div w:id="742988229">
              <w:marLeft w:val="0"/>
              <w:marRight w:val="0"/>
              <w:marTop w:val="0"/>
              <w:marBottom w:val="0"/>
              <w:divBdr>
                <w:top w:val="none" w:sz="0" w:space="0" w:color="auto"/>
                <w:left w:val="none" w:sz="0" w:space="0" w:color="auto"/>
                <w:bottom w:val="none" w:sz="0" w:space="0" w:color="auto"/>
                <w:right w:val="none" w:sz="0" w:space="0" w:color="auto"/>
              </w:divBdr>
            </w:div>
            <w:div w:id="829559081">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sChild>
        </w:div>
        <w:div w:id="224529622">
          <w:marLeft w:val="0"/>
          <w:marRight w:val="0"/>
          <w:marTop w:val="0"/>
          <w:marBottom w:val="0"/>
          <w:divBdr>
            <w:top w:val="none" w:sz="0" w:space="0" w:color="auto"/>
            <w:left w:val="none" w:sz="0" w:space="0" w:color="auto"/>
            <w:bottom w:val="none" w:sz="0" w:space="0" w:color="auto"/>
            <w:right w:val="none" w:sz="0" w:space="0" w:color="auto"/>
          </w:divBdr>
          <w:divsChild>
            <w:div w:id="2012636337">
              <w:marLeft w:val="0"/>
              <w:marRight w:val="0"/>
              <w:marTop w:val="0"/>
              <w:marBottom w:val="0"/>
              <w:divBdr>
                <w:top w:val="none" w:sz="0" w:space="0" w:color="auto"/>
                <w:left w:val="none" w:sz="0" w:space="0" w:color="auto"/>
                <w:bottom w:val="none" w:sz="0" w:space="0" w:color="auto"/>
                <w:right w:val="none" w:sz="0" w:space="0" w:color="auto"/>
              </w:divBdr>
            </w:div>
            <w:div w:id="2138450297">
              <w:marLeft w:val="0"/>
              <w:marRight w:val="0"/>
              <w:marTop w:val="0"/>
              <w:marBottom w:val="0"/>
              <w:divBdr>
                <w:top w:val="none" w:sz="0" w:space="0" w:color="auto"/>
                <w:left w:val="none" w:sz="0" w:space="0" w:color="auto"/>
                <w:bottom w:val="none" w:sz="0" w:space="0" w:color="auto"/>
                <w:right w:val="none" w:sz="0" w:space="0" w:color="auto"/>
              </w:divBdr>
            </w:div>
            <w:div w:id="578637973">
              <w:marLeft w:val="0"/>
              <w:marRight w:val="0"/>
              <w:marTop w:val="0"/>
              <w:marBottom w:val="0"/>
              <w:divBdr>
                <w:top w:val="none" w:sz="0" w:space="0" w:color="auto"/>
                <w:left w:val="none" w:sz="0" w:space="0" w:color="auto"/>
                <w:bottom w:val="none" w:sz="0" w:space="0" w:color="auto"/>
                <w:right w:val="none" w:sz="0" w:space="0" w:color="auto"/>
              </w:divBdr>
            </w:div>
          </w:divsChild>
        </w:div>
        <w:div w:id="1173881724">
          <w:marLeft w:val="0"/>
          <w:marRight w:val="0"/>
          <w:marTop w:val="0"/>
          <w:marBottom w:val="0"/>
          <w:divBdr>
            <w:top w:val="none" w:sz="0" w:space="0" w:color="auto"/>
            <w:left w:val="none" w:sz="0" w:space="0" w:color="auto"/>
            <w:bottom w:val="none" w:sz="0" w:space="0" w:color="auto"/>
            <w:right w:val="none" w:sz="0" w:space="0" w:color="auto"/>
          </w:divBdr>
          <w:divsChild>
            <w:div w:id="2121677711">
              <w:marLeft w:val="0"/>
              <w:marRight w:val="0"/>
              <w:marTop w:val="0"/>
              <w:marBottom w:val="0"/>
              <w:divBdr>
                <w:top w:val="none" w:sz="0" w:space="0" w:color="auto"/>
                <w:left w:val="none" w:sz="0" w:space="0" w:color="auto"/>
                <w:bottom w:val="none" w:sz="0" w:space="0" w:color="auto"/>
                <w:right w:val="none" w:sz="0" w:space="0" w:color="auto"/>
              </w:divBdr>
            </w:div>
            <w:div w:id="1953396632">
              <w:marLeft w:val="0"/>
              <w:marRight w:val="0"/>
              <w:marTop w:val="0"/>
              <w:marBottom w:val="0"/>
              <w:divBdr>
                <w:top w:val="none" w:sz="0" w:space="0" w:color="auto"/>
                <w:left w:val="none" w:sz="0" w:space="0" w:color="auto"/>
                <w:bottom w:val="none" w:sz="0" w:space="0" w:color="auto"/>
                <w:right w:val="none" w:sz="0" w:space="0" w:color="auto"/>
              </w:divBdr>
            </w:div>
            <w:div w:id="456947197">
              <w:marLeft w:val="0"/>
              <w:marRight w:val="0"/>
              <w:marTop w:val="0"/>
              <w:marBottom w:val="0"/>
              <w:divBdr>
                <w:top w:val="none" w:sz="0" w:space="0" w:color="auto"/>
                <w:left w:val="none" w:sz="0" w:space="0" w:color="auto"/>
                <w:bottom w:val="none" w:sz="0" w:space="0" w:color="auto"/>
                <w:right w:val="none" w:sz="0" w:space="0" w:color="auto"/>
              </w:divBdr>
            </w:div>
            <w:div w:id="241914384">
              <w:marLeft w:val="0"/>
              <w:marRight w:val="0"/>
              <w:marTop w:val="0"/>
              <w:marBottom w:val="0"/>
              <w:divBdr>
                <w:top w:val="none" w:sz="0" w:space="0" w:color="auto"/>
                <w:left w:val="none" w:sz="0" w:space="0" w:color="auto"/>
                <w:bottom w:val="none" w:sz="0" w:space="0" w:color="auto"/>
                <w:right w:val="none" w:sz="0" w:space="0" w:color="auto"/>
              </w:divBdr>
            </w:div>
          </w:divsChild>
        </w:div>
        <w:div w:id="368259535">
          <w:marLeft w:val="0"/>
          <w:marRight w:val="0"/>
          <w:marTop w:val="0"/>
          <w:marBottom w:val="0"/>
          <w:divBdr>
            <w:top w:val="none" w:sz="0" w:space="0" w:color="auto"/>
            <w:left w:val="none" w:sz="0" w:space="0" w:color="auto"/>
            <w:bottom w:val="none" w:sz="0" w:space="0" w:color="auto"/>
            <w:right w:val="none" w:sz="0" w:space="0" w:color="auto"/>
          </w:divBdr>
          <w:divsChild>
            <w:div w:id="1109201508">
              <w:marLeft w:val="0"/>
              <w:marRight w:val="0"/>
              <w:marTop w:val="0"/>
              <w:marBottom w:val="0"/>
              <w:divBdr>
                <w:top w:val="none" w:sz="0" w:space="0" w:color="auto"/>
                <w:left w:val="none" w:sz="0" w:space="0" w:color="auto"/>
                <w:bottom w:val="none" w:sz="0" w:space="0" w:color="auto"/>
                <w:right w:val="none" w:sz="0" w:space="0" w:color="auto"/>
              </w:divBdr>
            </w:div>
          </w:divsChild>
        </w:div>
        <w:div w:id="1108543527">
          <w:marLeft w:val="0"/>
          <w:marRight w:val="0"/>
          <w:marTop w:val="0"/>
          <w:marBottom w:val="0"/>
          <w:divBdr>
            <w:top w:val="none" w:sz="0" w:space="0" w:color="auto"/>
            <w:left w:val="none" w:sz="0" w:space="0" w:color="auto"/>
            <w:bottom w:val="none" w:sz="0" w:space="0" w:color="auto"/>
            <w:right w:val="none" w:sz="0" w:space="0" w:color="auto"/>
          </w:divBdr>
          <w:divsChild>
            <w:div w:id="15005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4197">
      <w:bodyDiv w:val="1"/>
      <w:marLeft w:val="0"/>
      <w:marRight w:val="0"/>
      <w:marTop w:val="0"/>
      <w:marBottom w:val="0"/>
      <w:divBdr>
        <w:top w:val="none" w:sz="0" w:space="0" w:color="auto"/>
        <w:left w:val="none" w:sz="0" w:space="0" w:color="auto"/>
        <w:bottom w:val="none" w:sz="0" w:space="0" w:color="auto"/>
        <w:right w:val="none" w:sz="0" w:space="0" w:color="auto"/>
      </w:divBdr>
    </w:div>
    <w:div w:id="1921132806">
      <w:bodyDiv w:val="1"/>
      <w:marLeft w:val="0"/>
      <w:marRight w:val="0"/>
      <w:marTop w:val="0"/>
      <w:marBottom w:val="0"/>
      <w:divBdr>
        <w:top w:val="none" w:sz="0" w:space="0" w:color="auto"/>
        <w:left w:val="none" w:sz="0" w:space="0" w:color="auto"/>
        <w:bottom w:val="none" w:sz="0" w:space="0" w:color="auto"/>
        <w:right w:val="none" w:sz="0" w:space="0" w:color="auto"/>
      </w:divBdr>
      <w:divsChild>
        <w:div w:id="235281391">
          <w:marLeft w:val="0"/>
          <w:marRight w:val="0"/>
          <w:marTop w:val="0"/>
          <w:marBottom w:val="0"/>
          <w:divBdr>
            <w:top w:val="none" w:sz="0" w:space="0" w:color="auto"/>
            <w:left w:val="none" w:sz="0" w:space="0" w:color="auto"/>
            <w:bottom w:val="none" w:sz="0" w:space="0" w:color="auto"/>
            <w:right w:val="none" w:sz="0" w:space="0" w:color="auto"/>
          </w:divBdr>
          <w:divsChild>
            <w:div w:id="1341546831">
              <w:marLeft w:val="0"/>
              <w:marRight w:val="0"/>
              <w:marTop w:val="0"/>
              <w:marBottom w:val="0"/>
              <w:divBdr>
                <w:top w:val="none" w:sz="0" w:space="0" w:color="auto"/>
                <w:left w:val="none" w:sz="0" w:space="0" w:color="auto"/>
                <w:bottom w:val="none" w:sz="0" w:space="0" w:color="auto"/>
                <w:right w:val="none" w:sz="0" w:space="0" w:color="auto"/>
              </w:divBdr>
            </w:div>
            <w:div w:id="867061638">
              <w:marLeft w:val="0"/>
              <w:marRight w:val="0"/>
              <w:marTop w:val="0"/>
              <w:marBottom w:val="0"/>
              <w:divBdr>
                <w:top w:val="none" w:sz="0" w:space="0" w:color="auto"/>
                <w:left w:val="none" w:sz="0" w:space="0" w:color="auto"/>
                <w:bottom w:val="none" w:sz="0" w:space="0" w:color="auto"/>
                <w:right w:val="none" w:sz="0" w:space="0" w:color="auto"/>
              </w:divBdr>
            </w:div>
            <w:div w:id="1962153163">
              <w:marLeft w:val="0"/>
              <w:marRight w:val="0"/>
              <w:marTop w:val="0"/>
              <w:marBottom w:val="0"/>
              <w:divBdr>
                <w:top w:val="none" w:sz="0" w:space="0" w:color="auto"/>
                <w:left w:val="none" w:sz="0" w:space="0" w:color="auto"/>
                <w:bottom w:val="none" w:sz="0" w:space="0" w:color="auto"/>
                <w:right w:val="none" w:sz="0" w:space="0" w:color="auto"/>
              </w:divBdr>
            </w:div>
            <w:div w:id="1084837521">
              <w:marLeft w:val="0"/>
              <w:marRight w:val="0"/>
              <w:marTop w:val="0"/>
              <w:marBottom w:val="0"/>
              <w:divBdr>
                <w:top w:val="none" w:sz="0" w:space="0" w:color="auto"/>
                <w:left w:val="none" w:sz="0" w:space="0" w:color="auto"/>
                <w:bottom w:val="none" w:sz="0" w:space="0" w:color="auto"/>
                <w:right w:val="none" w:sz="0" w:space="0" w:color="auto"/>
              </w:divBdr>
            </w:div>
            <w:div w:id="492644342">
              <w:marLeft w:val="0"/>
              <w:marRight w:val="0"/>
              <w:marTop w:val="0"/>
              <w:marBottom w:val="0"/>
              <w:divBdr>
                <w:top w:val="none" w:sz="0" w:space="0" w:color="auto"/>
                <w:left w:val="none" w:sz="0" w:space="0" w:color="auto"/>
                <w:bottom w:val="none" w:sz="0" w:space="0" w:color="auto"/>
                <w:right w:val="none" w:sz="0" w:space="0" w:color="auto"/>
              </w:divBdr>
            </w:div>
          </w:divsChild>
        </w:div>
        <w:div w:id="1885675138">
          <w:marLeft w:val="0"/>
          <w:marRight w:val="0"/>
          <w:marTop w:val="0"/>
          <w:marBottom w:val="0"/>
          <w:divBdr>
            <w:top w:val="none" w:sz="0" w:space="0" w:color="auto"/>
            <w:left w:val="none" w:sz="0" w:space="0" w:color="auto"/>
            <w:bottom w:val="none" w:sz="0" w:space="0" w:color="auto"/>
            <w:right w:val="none" w:sz="0" w:space="0" w:color="auto"/>
          </w:divBdr>
          <w:divsChild>
            <w:div w:id="780297976">
              <w:marLeft w:val="0"/>
              <w:marRight w:val="0"/>
              <w:marTop w:val="0"/>
              <w:marBottom w:val="0"/>
              <w:divBdr>
                <w:top w:val="none" w:sz="0" w:space="0" w:color="auto"/>
                <w:left w:val="none" w:sz="0" w:space="0" w:color="auto"/>
                <w:bottom w:val="none" w:sz="0" w:space="0" w:color="auto"/>
                <w:right w:val="none" w:sz="0" w:space="0" w:color="auto"/>
              </w:divBdr>
            </w:div>
            <w:div w:id="1821650863">
              <w:marLeft w:val="0"/>
              <w:marRight w:val="0"/>
              <w:marTop w:val="0"/>
              <w:marBottom w:val="0"/>
              <w:divBdr>
                <w:top w:val="none" w:sz="0" w:space="0" w:color="auto"/>
                <w:left w:val="none" w:sz="0" w:space="0" w:color="auto"/>
                <w:bottom w:val="none" w:sz="0" w:space="0" w:color="auto"/>
                <w:right w:val="none" w:sz="0" w:space="0" w:color="auto"/>
              </w:divBdr>
            </w:div>
          </w:divsChild>
        </w:div>
        <w:div w:id="1911161169">
          <w:marLeft w:val="0"/>
          <w:marRight w:val="0"/>
          <w:marTop w:val="0"/>
          <w:marBottom w:val="0"/>
          <w:divBdr>
            <w:top w:val="none" w:sz="0" w:space="0" w:color="auto"/>
            <w:left w:val="none" w:sz="0" w:space="0" w:color="auto"/>
            <w:bottom w:val="none" w:sz="0" w:space="0" w:color="auto"/>
            <w:right w:val="none" w:sz="0" w:space="0" w:color="auto"/>
          </w:divBdr>
          <w:divsChild>
            <w:div w:id="1801418433">
              <w:marLeft w:val="0"/>
              <w:marRight w:val="0"/>
              <w:marTop w:val="0"/>
              <w:marBottom w:val="0"/>
              <w:divBdr>
                <w:top w:val="none" w:sz="0" w:space="0" w:color="auto"/>
                <w:left w:val="none" w:sz="0" w:space="0" w:color="auto"/>
                <w:bottom w:val="none" w:sz="0" w:space="0" w:color="auto"/>
                <w:right w:val="none" w:sz="0" w:space="0" w:color="auto"/>
              </w:divBdr>
            </w:div>
          </w:divsChild>
        </w:div>
        <w:div w:id="967777183">
          <w:marLeft w:val="0"/>
          <w:marRight w:val="0"/>
          <w:marTop w:val="0"/>
          <w:marBottom w:val="0"/>
          <w:divBdr>
            <w:top w:val="none" w:sz="0" w:space="0" w:color="auto"/>
            <w:left w:val="none" w:sz="0" w:space="0" w:color="auto"/>
            <w:bottom w:val="none" w:sz="0" w:space="0" w:color="auto"/>
            <w:right w:val="none" w:sz="0" w:space="0" w:color="auto"/>
          </w:divBdr>
          <w:divsChild>
            <w:div w:id="276638738">
              <w:marLeft w:val="0"/>
              <w:marRight w:val="0"/>
              <w:marTop w:val="0"/>
              <w:marBottom w:val="0"/>
              <w:divBdr>
                <w:top w:val="none" w:sz="0" w:space="0" w:color="auto"/>
                <w:left w:val="none" w:sz="0" w:space="0" w:color="auto"/>
                <w:bottom w:val="none" w:sz="0" w:space="0" w:color="auto"/>
                <w:right w:val="none" w:sz="0" w:space="0" w:color="auto"/>
              </w:divBdr>
            </w:div>
          </w:divsChild>
        </w:div>
        <w:div w:id="2040087380">
          <w:marLeft w:val="0"/>
          <w:marRight w:val="0"/>
          <w:marTop w:val="0"/>
          <w:marBottom w:val="0"/>
          <w:divBdr>
            <w:top w:val="none" w:sz="0" w:space="0" w:color="auto"/>
            <w:left w:val="none" w:sz="0" w:space="0" w:color="auto"/>
            <w:bottom w:val="none" w:sz="0" w:space="0" w:color="auto"/>
            <w:right w:val="none" w:sz="0" w:space="0" w:color="auto"/>
          </w:divBdr>
          <w:divsChild>
            <w:div w:id="1113328624">
              <w:marLeft w:val="0"/>
              <w:marRight w:val="0"/>
              <w:marTop w:val="0"/>
              <w:marBottom w:val="0"/>
              <w:divBdr>
                <w:top w:val="none" w:sz="0" w:space="0" w:color="auto"/>
                <w:left w:val="none" w:sz="0" w:space="0" w:color="auto"/>
                <w:bottom w:val="none" w:sz="0" w:space="0" w:color="auto"/>
                <w:right w:val="none" w:sz="0" w:space="0" w:color="auto"/>
              </w:divBdr>
            </w:div>
          </w:divsChild>
        </w:div>
        <w:div w:id="1596671088">
          <w:marLeft w:val="0"/>
          <w:marRight w:val="0"/>
          <w:marTop w:val="0"/>
          <w:marBottom w:val="0"/>
          <w:divBdr>
            <w:top w:val="none" w:sz="0" w:space="0" w:color="auto"/>
            <w:left w:val="none" w:sz="0" w:space="0" w:color="auto"/>
            <w:bottom w:val="none" w:sz="0" w:space="0" w:color="auto"/>
            <w:right w:val="none" w:sz="0" w:space="0" w:color="auto"/>
          </w:divBdr>
          <w:divsChild>
            <w:div w:id="31657467">
              <w:marLeft w:val="0"/>
              <w:marRight w:val="0"/>
              <w:marTop w:val="0"/>
              <w:marBottom w:val="0"/>
              <w:divBdr>
                <w:top w:val="none" w:sz="0" w:space="0" w:color="auto"/>
                <w:left w:val="none" w:sz="0" w:space="0" w:color="auto"/>
                <w:bottom w:val="none" w:sz="0" w:space="0" w:color="auto"/>
                <w:right w:val="none" w:sz="0" w:space="0" w:color="auto"/>
              </w:divBdr>
            </w:div>
          </w:divsChild>
        </w:div>
        <w:div w:id="1071737733">
          <w:marLeft w:val="0"/>
          <w:marRight w:val="0"/>
          <w:marTop w:val="0"/>
          <w:marBottom w:val="0"/>
          <w:divBdr>
            <w:top w:val="none" w:sz="0" w:space="0" w:color="auto"/>
            <w:left w:val="none" w:sz="0" w:space="0" w:color="auto"/>
            <w:bottom w:val="none" w:sz="0" w:space="0" w:color="auto"/>
            <w:right w:val="none" w:sz="0" w:space="0" w:color="auto"/>
          </w:divBdr>
          <w:divsChild>
            <w:div w:id="434985795">
              <w:marLeft w:val="0"/>
              <w:marRight w:val="0"/>
              <w:marTop w:val="0"/>
              <w:marBottom w:val="0"/>
              <w:divBdr>
                <w:top w:val="none" w:sz="0" w:space="0" w:color="auto"/>
                <w:left w:val="none" w:sz="0" w:space="0" w:color="auto"/>
                <w:bottom w:val="none" w:sz="0" w:space="0" w:color="auto"/>
                <w:right w:val="none" w:sz="0" w:space="0" w:color="auto"/>
              </w:divBdr>
            </w:div>
            <w:div w:id="988825550">
              <w:marLeft w:val="0"/>
              <w:marRight w:val="0"/>
              <w:marTop w:val="0"/>
              <w:marBottom w:val="0"/>
              <w:divBdr>
                <w:top w:val="none" w:sz="0" w:space="0" w:color="auto"/>
                <w:left w:val="none" w:sz="0" w:space="0" w:color="auto"/>
                <w:bottom w:val="none" w:sz="0" w:space="0" w:color="auto"/>
                <w:right w:val="none" w:sz="0" w:space="0" w:color="auto"/>
              </w:divBdr>
            </w:div>
          </w:divsChild>
        </w:div>
        <w:div w:id="205333850">
          <w:marLeft w:val="0"/>
          <w:marRight w:val="0"/>
          <w:marTop w:val="0"/>
          <w:marBottom w:val="0"/>
          <w:divBdr>
            <w:top w:val="none" w:sz="0" w:space="0" w:color="auto"/>
            <w:left w:val="none" w:sz="0" w:space="0" w:color="auto"/>
            <w:bottom w:val="none" w:sz="0" w:space="0" w:color="auto"/>
            <w:right w:val="none" w:sz="0" w:space="0" w:color="auto"/>
          </w:divBdr>
          <w:divsChild>
            <w:div w:id="1941719362">
              <w:marLeft w:val="0"/>
              <w:marRight w:val="0"/>
              <w:marTop w:val="0"/>
              <w:marBottom w:val="0"/>
              <w:divBdr>
                <w:top w:val="none" w:sz="0" w:space="0" w:color="auto"/>
                <w:left w:val="none" w:sz="0" w:space="0" w:color="auto"/>
                <w:bottom w:val="none" w:sz="0" w:space="0" w:color="auto"/>
                <w:right w:val="none" w:sz="0" w:space="0" w:color="auto"/>
              </w:divBdr>
            </w:div>
            <w:div w:id="351735189">
              <w:marLeft w:val="0"/>
              <w:marRight w:val="0"/>
              <w:marTop w:val="0"/>
              <w:marBottom w:val="0"/>
              <w:divBdr>
                <w:top w:val="none" w:sz="0" w:space="0" w:color="auto"/>
                <w:left w:val="none" w:sz="0" w:space="0" w:color="auto"/>
                <w:bottom w:val="none" w:sz="0" w:space="0" w:color="auto"/>
                <w:right w:val="none" w:sz="0" w:space="0" w:color="auto"/>
              </w:divBdr>
            </w:div>
          </w:divsChild>
        </w:div>
        <w:div w:id="1262227007">
          <w:marLeft w:val="0"/>
          <w:marRight w:val="0"/>
          <w:marTop w:val="0"/>
          <w:marBottom w:val="0"/>
          <w:divBdr>
            <w:top w:val="none" w:sz="0" w:space="0" w:color="auto"/>
            <w:left w:val="none" w:sz="0" w:space="0" w:color="auto"/>
            <w:bottom w:val="none" w:sz="0" w:space="0" w:color="auto"/>
            <w:right w:val="none" w:sz="0" w:space="0" w:color="auto"/>
          </w:divBdr>
          <w:divsChild>
            <w:div w:id="1940915500">
              <w:marLeft w:val="0"/>
              <w:marRight w:val="0"/>
              <w:marTop w:val="0"/>
              <w:marBottom w:val="0"/>
              <w:divBdr>
                <w:top w:val="none" w:sz="0" w:space="0" w:color="auto"/>
                <w:left w:val="none" w:sz="0" w:space="0" w:color="auto"/>
                <w:bottom w:val="none" w:sz="0" w:space="0" w:color="auto"/>
                <w:right w:val="none" w:sz="0" w:space="0" w:color="auto"/>
              </w:divBdr>
            </w:div>
            <w:div w:id="1848910344">
              <w:marLeft w:val="0"/>
              <w:marRight w:val="0"/>
              <w:marTop w:val="0"/>
              <w:marBottom w:val="0"/>
              <w:divBdr>
                <w:top w:val="none" w:sz="0" w:space="0" w:color="auto"/>
                <w:left w:val="none" w:sz="0" w:space="0" w:color="auto"/>
                <w:bottom w:val="none" w:sz="0" w:space="0" w:color="auto"/>
                <w:right w:val="none" w:sz="0" w:space="0" w:color="auto"/>
              </w:divBdr>
            </w:div>
            <w:div w:id="379019192">
              <w:marLeft w:val="0"/>
              <w:marRight w:val="0"/>
              <w:marTop w:val="0"/>
              <w:marBottom w:val="0"/>
              <w:divBdr>
                <w:top w:val="none" w:sz="0" w:space="0" w:color="auto"/>
                <w:left w:val="none" w:sz="0" w:space="0" w:color="auto"/>
                <w:bottom w:val="none" w:sz="0" w:space="0" w:color="auto"/>
                <w:right w:val="none" w:sz="0" w:space="0" w:color="auto"/>
              </w:divBdr>
            </w:div>
          </w:divsChild>
        </w:div>
        <w:div w:id="227613758">
          <w:marLeft w:val="0"/>
          <w:marRight w:val="0"/>
          <w:marTop w:val="0"/>
          <w:marBottom w:val="0"/>
          <w:divBdr>
            <w:top w:val="none" w:sz="0" w:space="0" w:color="auto"/>
            <w:left w:val="none" w:sz="0" w:space="0" w:color="auto"/>
            <w:bottom w:val="none" w:sz="0" w:space="0" w:color="auto"/>
            <w:right w:val="none" w:sz="0" w:space="0" w:color="auto"/>
          </w:divBdr>
          <w:divsChild>
            <w:div w:id="266276785">
              <w:marLeft w:val="0"/>
              <w:marRight w:val="0"/>
              <w:marTop w:val="0"/>
              <w:marBottom w:val="0"/>
              <w:divBdr>
                <w:top w:val="none" w:sz="0" w:space="0" w:color="auto"/>
                <w:left w:val="none" w:sz="0" w:space="0" w:color="auto"/>
                <w:bottom w:val="none" w:sz="0" w:space="0" w:color="auto"/>
                <w:right w:val="none" w:sz="0" w:space="0" w:color="auto"/>
              </w:divBdr>
            </w:div>
          </w:divsChild>
        </w:div>
        <w:div w:id="2060397143">
          <w:marLeft w:val="0"/>
          <w:marRight w:val="0"/>
          <w:marTop w:val="0"/>
          <w:marBottom w:val="0"/>
          <w:divBdr>
            <w:top w:val="none" w:sz="0" w:space="0" w:color="auto"/>
            <w:left w:val="none" w:sz="0" w:space="0" w:color="auto"/>
            <w:bottom w:val="none" w:sz="0" w:space="0" w:color="auto"/>
            <w:right w:val="none" w:sz="0" w:space="0" w:color="auto"/>
          </w:divBdr>
          <w:divsChild>
            <w:div w:id="1997343595">
              <w:marLeft w:val="0"/>
              <w:marRight w:val="0"/>
              <w:marTop w:val="0"/>
              <w:marBottom w:val="0"/>
              <w:divBdr>
                <w:top w:val="none" w:sz="0" w:space="0" w:color="auto"/>
                <w:left w:val="none" w:sz="0" w:space="0" w:color="auto"/>
                <w:bottom w:val="none" w:sz="0" w:space="0" w:color="auto"/>
                <w:right w:val="none" w:sz="0" w:space="0" w:color="auto"/>
              </w:divBdr>
            </w:div>
            <w:div w:id="21324819">
              <w:marLeft w:val="0"/>
              <w:marRight w:val="0"/>
              <w:marTop w:val="0"/>
              <w:marBottom w:val="0"/>
              <w:divBdr>
                <w:top w:val="none" w:sz="0" w:space="0" w:color="auto"/>
                <w:left w:val="none" w:sz="0" w:space="0" w:color="auto"/>
                <w:bottom w:val="none" w:sz="0" w:space="0" w:color="auto"/>
                <w:right w:val="none" w:sz="0" w:space="0" w:color="auto"/>
              </w:divBdr>
            </w:div>
            <w:div w:id="1605848036">
              <w:marLeft w:val="0"/>
              <w:marRight w:val="0"/>
              <w:marTop w:val="0"/>
              <w:marBottom w:val="0"/>
              <w:divBdr>
                <w:top w:val="none" w:sz="0" w:space="0" w:color="auto"/>
                <w:left w:val="none" w:sz="0" w:space="0" w:color="auto"/>
                <w:bottom w:val="none" w:sz="0" w:space="0" w:color="auto"/>
                <w:right w:val="none" w:sz="0" w:space="0" w:color="auto"/>
              </w:divBdr>
            </w:div>
          </w:divsChild>
        </w:div>
        <w:div w:id="475880799">
          <w:marLeft w:val="0"/>
          <w:marRight w:val="0"/>
          <w:marTop w:val="0"/>
          <w:marBottom w:val="0"/>
          <w:divBdr>
            <w:top w:val="none" w:sz="0" w:space="0" w:color="auto"/>
            <w:left w:val="none" w:sz="0" w:space="0" w:color="auto"/>
            <w:bottom w:val="none" w:sz="0" w:space="0" w:color="auto"/>
            <w:right w:val="none" w:sz="0" w:space="0" w:color="auto"/>
          </w:divBdr>
          <w:divsChild>
            <w:div w:id="1773894654">
              <w:marLeft w:val="0"/>
              <w:marRight w:val="0"/>
              <w:marTop w:val="0"/>
              <w:marBottom w:val="0"/>
              <w:divBdr>
                <w:top w:val="none" w:sz="0" w:space="0" w:color="auto"/>
                <w:left w:val="none" w:sz="0" w:space="0" w:color="auto"/>
                <w:bottom w:val="none" w:sz="0" w:space="0" w:color="auto"/>
                <w:right w:val="none" w:sz="0" w:space="0" w:color="auto"/>
              </w:divBdr>
            </w:div>
            <w:div w:id="2046054108">
              <w:marLeft w:val="0"/>
              <w:marRight w:val="0"/>
              <w:marTop w:val="0"/>
              <w:marBottom w:val="0"/>
              <w:divBdr>
                <w:top w:val="none" w:sz="0" w:space="0" w:color="auto"/>
                <w:left w:val="none" w:sz="0" w:space="0" w:color="auto"/>
                <w:bottom w:val="none" w:sz="0" w:space="0" w:color="auto"/>
                <w:right w:val="none" w:sz="0" w:space="0" w:color="auto"/>
              </w:divBdr>
            </w:div>
            <w:div w:id="1698002587">
              <w:marLeft w:val="0"/>
              <w:marRight w:val="0"/>
              <w:marTop w:val="0"/>
              <w:marBottom w:val="0"/>
              <w:divBdr>
                <w:top w:val="none" w:sz="0" w:space="0" w:color="auto"/>
                <w:left w:val="none" w:sz="0" w:space="0" w:color="auto"/>
                <w:bottom w:val="none" w:sz="0" w:space="0" w:color="auto"/>
                <w:right w:val="none" w:sz="0" w:space="0" w:color="auto"/>
              </w:divBdr>
            </w:div>
            <w:div w:id="1276254610">
              <w:marLeft w:val="0"/>
              <w:marRight w:val="0"/>
              <w:marTop w:val="0"/>
              <w:marBottom w:val="0"/>
              <w:divBdr>
                <w:top w:val="none" w:sz="0" w:space="0" w:color="auto"/>
                <w:left w:val="none" w:sz="0" w:space="0" w:color="auto"/>
                <w:bottom w:val="none" w:sz="0" w:space="0" w:color="auto"/>
                <w:right w:val="none" w:sz="0" w:space="0" w:color="auto"/>
              </w:divBdr>
            </w:div>
            <w:div w:id="1988897245">
              <w:marLeft w:val="0"/>
              <w:marRight w:val="0"/>
              <w:marTop w:val="0"/>
              <w:marBottom w:val="0"/>
              <w:divBdr>
                <w:top w:val="none" w:sz="0" w:space="0" w:color="auto"/>
                <w:left w:val="none" w:sz="0" w:space="0" w:color="auto"/>
                <w:bottom w:val="none" w:sz="0" w:space="0" w:color="auto"/>
                <w:right w:val="none" w:sz="0" w:space="0" w:color="auto"/>
              </w:divBdr>
            </w:div>
          </w:divsChild>
        </w:div>
        <w:div w:id="1653094830">
          <w:marLeft w:val="0"/>
          <w:marRight w:val="0"/>
          <w:marTop w:val="0"/>
          <w:marBottom w:val="0"/>
          <w:divBdr>
            <w:top w:val="none" w:sz="0" w:space="0" w:color="auto"/>
            <w:left w:val="none" w:sz="0" w:space="0" w:color="auto"/>
            <w:bottom w:val="none" w:sz="0" w:space="0" w:color="auto"/>
            <w:right w:val="none" w:sz="0" w:space="0" w:color="auto"/>
          </w:divBdr>
          <w:divsChild>
            <w:div w:id="389771893">
              <w:marLeft w:val="0"/>
              <w:marRight w:val="0"/>
              <w:marTop w:val="0"/>
              <w:marBottom w:val="0"/>
              <w:divBdr>
                <w:top w:val="none" w:sz="0" w:space="0" w:color="auto"/>
                <w:left w:val="none" w:sz="0" w:space="0" w:color="auto"/>
                <w:bottom w:val="none" w:sz="0" w:space="0" w:color="auto"/>
                <w:right w:val="none" w:sz="0" w:space="0" w:color="auto"/>
              </w:divBdr>
            </w:div>
            <w:div w:id="454064502">
              <w:marLeft w:val="0"/>
              <w:marRight w:val="0"/>
              <w:marTop w:val="0"/>
              <w:marBottom w:val="0"/>
              <w:divBdr>
                <w:top w:val="none" w:sz="0" w:space="0" w:color="auto"/>
                <w:left w:val="none" w:sz="0" w:space="0" w:color="auto"/>
                <w:bottom w:val="none" w:sz="0" w:space="0" w:color="auto"/>
                <w:right w:val="none" w:sz="0" w:space="0" w:color="auto"/>
              </w:divBdr>
            </w:div>
            <w:div w:id="1055467532">
              <w:marLeft w:val="0"/>
              <w:marRight w:val="0"/>
              <w:marTop w:val="0"/>
              <w:marBottom w:val="0"/>
              <w:divBdr>
                <w:top w:val="none" w:sz="0" w:space="0" w:color="auto"/>
                <w:left w:val="none" w:sz="0" w:space="0" w:color="auto"/>
                <w:bottom w:val="none" w:sz="0" w:space="0" w:color="auto"/>
                <w:right w:val="none" w:sz="0" w:space="0" w:color="auto"/>
              </w:divBdr>
            </w:div>
          </w:divsChild>
        </w:div>
        <w:div w:id="1812599837">
          <w:marLeft w:val="0"/>
          <w:marRight w:val="0"/>
          <w:marTop w:val="0"/>
          <w:marBottom w:val="0"/>
          <w:divBdr>
            <w:top w:val="none" w:sz="0" w:space="0" w:color="auto"/>
            <w:left w:val="none" w:sz="0" w:space="0" w:color="auto"/>
            <w:bottom w:val="none" w:sz="0" w:space="0" w:color="auto"/>
            <w:right w:val="none" w:sz="0" w:space="0" w:color="auto"/>
          </w:divBdr>
          <w:divsChild>
            <w:div w:id="1832408664">
              <w:marLeft w:val="0"/>
              <w:marRight w:val="0"/>
              <w:marTop w:val="0"/>
              <w:marBottom w:val="0"/>
              <w:divBdr>
                <w:top w:val="none" w:sz="0" w:space="0" w:color="auto"/>
                <w:left w:val="none" w:sz="0" w:space="0" w:color="auto"/>
                <w:bottom w:val="none" w:sz="0" w:space="0" w:color="auto"/>
                <w:right w:val="none" w:sz="0" w:space="0" w:color="auto"/>
              </w:divBdr>
            </w:div>
            <w:div w:id="562327889">
              <w:marLeft w:val="0"/>
              <w:marRight w:val="0"/>
              <w:marTop w:val="0"/>
              <w:marBottom w:val="0"/>
              <w:divBdr>
                <w:top w:val="none" w:sz="0" w:space="0" w:color="auto"/>
                <w:left w:val="none" w:sz="0" w:space="0" w:color="auto"/>
                <w:bottom w:val="none" w:sz="0" w:space="0" w:color="auto"/>
                <w:right w:val="none" w:sz="0" w:space="0" w:color="auto"/>
              </w:divBdr>
            </w:div>
            <w:div w:id="1341740324">
              <w:marLeft w:val="0"/>
              <w:marRight w:val="0"/>
              <w:marTop w:val="0"/>
              <w:marBottom w:val="0"/>
              <w:divBdr>
                <w:top w:val="none" w:sz="0" w:space="0" w:color="auto"/>
                <w:left w:val="none" w:sz="0" w:space="0" w:color="auto"/>
                <w:bottom w:val="none" w:sz="0" w:space="0" w:color="auto"/>
                <w:right w:val="none" w:sz="0" w:space="0" w:color="auto"/>
              </w:divBdr>
            </w:div>
          </w:divsChild>
        </w:div>
        <w:div w:id="823011537">
          <w:marLeft w:val="0"/>
          <w:marRight w:val="0"/>
          <w:marTop w:val="0"/>
          <w:marBottom w:val="0"/>
          <w:divBdr>
            <w:top w:val="none" w:sz="0" w:space="0" w:color="auto"/>
            <w:left w:val="none" w:sz="0" w:space="0" w:color="auto"/>
            <w:bottom w:val="none" w:sz="0" w:space="0" w:color="auto"/>
            <w:right w:val="none" w:sz="0" w:space="0" w:color="auto"/>
          </w:divBdr>
          <w:divsChild>
            <w:div w:id="944919296">
              <w:marLeft w:val="0"/>
              <w:marRight w:val="0"/>
              <w:marTop w:val="0"/>
              <w:marBottom w:val="0"/>
              <w:divBdr>
                <w:top w:val="none" w:sz="0" w:space="0" w:color="auto"/>
                <w:left w:val="none" w:sz="0" w:space="0" w:color="auto"/>
                <w:bottom w:val="none" w:sz="0" w:space="0" w:color="auto"/>
                <w:right w:val="none" w:sz="0" w:space="0" w:color="auto"/>
              </w:divBdr>
            </w:div>
            <w:div w:id="1512718795">
              <w:marLeft w:val="0"/>
              <w:marRight w:val="0"/>
              <w:marTop w:val="0"/>
              <w:marBottom w:val="0"/>
              <w:divBdr>
                <w:top w:val="none" w:sz="0" w:space="0" w:color="auto"/>
                <w:left w:val="none" w:sz="0" w:space="0" w:color="auto"/>
                <w:bottom w:val="none" w:sz="0" w:space="0" w:color="auto"/>
                <w:right w:val="none" w:sz="0" w:space="0" w:color="auto"/>
              </w:divBdr>
            </w:div>
            <w:div w:id="875580052">
              <w:marLeft w:val="0"/>
              <w:marRight w:val="0"/>
              <w:marTop w:val="0"/>
              <w:marBottom w:val="0"/>
              <w:divBdr>
                <w:top w:val="none" w:sz="0" w:space="0" w:color="auto"/>
                <w:left w:val="none" w:sz="0" w:space="0" w:color="auto"/>
                <w:bottom w:val="none" w:sz="0" w:space="0" w:color="auto"/>
                <w:right w:val="none" w:sz="0" w:space="0" w:color="auto"/>
              </w:divBdr>
            </w:div>
          </w:divsChild>
        </w:div>
        <w:div w:id="745735760">
          <w:marLeft w:val="0"/>
          <w:marRight w:val="0"/>
          <w:marTop w:val="0"/>
          <w:marBottom w:val="0"/>
          <w:divBdr>
            <w:top w:val="none" w:sz="0" w:space="0" w:color="auto"/>
            <w:left w:val="none" w:sz="0" w:space="0" w:color="auto"/>
            <w:bottom w:val="none" w:sz="0" w:space="0" w:color="auto"/>
            <w:right w:val="none" w:sz="0" w:space="0" w:color="auto"/>
          </w:divBdr>
          <w:divsChild>
            <w:div w:id="2067483036">
              <w:marLeft w:val="0"/>
              <w:marRight w:val="0"/>
              <w:marTop w:val="0"/>
              <w:marBottom w:val="0"/>
              <w:divBdr>
                <w:top w:val="none" w:sz="0" w:space="0" w:color="auto"/>
                <w:left w:val="none" w:sz="0" w:space="0" w:color="auto"/>
                <w:bottom w:val="none" w:sz="0" w:space="0" w:color="auto"/>
                <w:right w:val="none" w:sz="0" w:space="0" w:color="auto"/>
              </w:divBdr>
            </w:div>
            <w:div w:id="5134381">
              <w:marLeft w:val="0"/>
              <w:marRight w:val="0"/>
              <w:marTop w:val="0"/>
              <w:marBottom w:val="0"/>
              <w:divBdr>
                <w:top w:val="none" w:sz="0" w:space="0" w:color="auto"/>
                <w:left w:val="none" w:sz="0" w:space="0" w:color="auto"/>
                <w:bottom w:val="none" w:sz="0" w:space="0" w:color="auto"/>
                <w:right w:val="none" w:sz="0" w:space="0" w:color="auto"/>
              </w:divBdr>
            </w:div>
            <w:div w:id="1184781743">
              <w:marLeft w:val="0"/>
              <w:marRight w:val="0"/>
              <w:marTop w:val="0"/>
              <w:marBottom w:val="0"/>
              <w:divBdr>
                <w:top w:val="none" w:sz="0" w:space="0" w:color="auto"/>
                <w:left w:val="none" w:sz="0" w:space="0" w:color="auto"/>
                <w:bottom w:val="none" w:sz="0" w:space="0" w:color="auto"/>
                <w:right w:val="none" w:sz="0" w:space="0" w:color="auto"/>
              </w:divBdr>
            </w:div>
          </w:divsChild>
        </w:div>
        <w:div w:id="1288854852">
          <w:marLeft w:val="0"/>
          <w:marRight w:val="0"/>
          <w:marTop w:val="0"/>
          <w:marBottom w:val="0"/>
          <w:divBdr>
            <w:top w:val="none" w:sz="0" w:space="0" w:color="auto"/>
            <w:left w:val="none" w:sz="0" w:space="0" w:color="auto"/>
            <w:bottom w:val="none" w:sz="0" w:space="0" w:color="auto"/>
            <w:right w:val="none" w:sz="0" w:space="0" w:color="auto"/>
          </w:divBdr>
          <w:divsChild>
            <w:div w:id="635450187">
              <w:marLeft w:val="0"/>
              <w:marRight w:val="0"/>
              <w:marTop w:val="0"/>
              <w:marBottom w:val="0"/>
              <w:divBdr>
                <w:top w:val="none" w:sz="0" w:space="0" w:color="auto"/>
                <w:left w:val="none" w:sz="0" w:space="0" w:color="auto"/>
                <w:bottom w:val="none" w:sz="0" w:space="0" w:color="auto"/>
                <w:right w:val="none" w:sz="0" w:space="0" w:color="auto"/>
              </w:divBdr>
            </w:div>
          </w:divsChild>
        </w:div>
        <w:div w:id="1368293261">
          <w:marLeft w:val="0"/>
          <w:marRight w:val="0"/>
          <w:marTop w:val="0"/>
          <w:marBottom w:val="0"/>
          <w:divBdr>
            <w:top w:val="none" w:sz="0" w:space="0" w:color="auto"/>
            <w:left w:val="none" w:sz="0" w:space="0" w:color="auto"/>
            <w:bottom w:val="none" w:sz="0" w:space="0" w:color="auto"/>
            <w:right w:val="none" w:sz="0" w:space="0" w:color="auto"/>
          </w:divBdr>
          <w:divsChild>
            <w:div w:id="672803004">
              <w:marLeft w:val="0"/>
              <w:marRight w:val="0"/>
              <w:marTop w:val="0"/>
              <w:marBottom w:val="0"/>
              <w:divBdr>
                <w:top w:val="none" w:sz="0" w:space="0" w:color="auto"/>
                <w:left w:val="none" w:sz="0" w:space="0" w:color="auto"/>
                <w:bottom w:val="none" w:sz="0" w:space="0" w:color="auto"/>
                <w:right w:val="none" w:sz="0" w:space="0" w:color="auto"/>
              </w:divBdr>
            </w:div>
          </w:divsChild>
        </w:div>
        <w:div w:id="98066010">
          <w:marLeft w:val="0"/>
          <w:marRight w:val="0"/>
          <w:marTop w:val="0"/>
          <w:marBottom w:val="0"/>
          <w:divBdr>
            <w:top w:val="none" w:sz="0" w:space="0" w:color="auto"/>
            <w:left w:val="none" w:sz="0" w:space="0" w:color="auto"/>
            <w:bottom w:val="none" w:sz="0" w:space="0" w:color="auto"/>
            <w:right w:val="none" w:sz="0" w:space="0" w:color="auto"/>
          </w:divBdr>
          <w:divsChild>
            <w:div w:id="2093772027">
              <w:marLeft w:val="0"/>
              <w:marRight w:val="0"/>
              <w:marTop w:val="0"/>
              <w:marBottom w:val="0"/>
              <w:divBdr>
                <w:top w:val="none" w:sz="0" w:space="0" w:color="auto"/>
                <w:left w:val="none" w:sz="0" w:space="0" w:color="auto"/>
                <w:bottom w:val="none" w:sz="0" w:space="0" w:color="auto"/>
                <w:right w:val="none" w:sz="0" w:space="0" w:color="auto"/>
              </w:divBdr>
            </w:div>
          </w:divsChild>
        </w:div>
        <w:div w:id="1552112129">
          <w:marLeft w:val="0"/>
          <w:marRight w:val="0"/>
          <w:marTop w:val="0"/>
          <w:marBottom w:val="0"/>
          <w:divBdr>
            <w:top w:val="none" w:sz="0" w:space="0" w:color="auto"/>
            <w:left w:val="none" w:sz="0" w:space="0" w:color="auto"/>
            <w:bottom w:val="none" w:sz="0" w:space="0" w:color="auto"/>
            <w:right w:val="none" w:sz="0" w:space="0" w:color="auto"/>
          </w:divBdr>
          <w:divsChild>
            <w:div w:id="1154298956">
              <w:marLeft w:val="0"/>
              <w:marRight w:val="0"/>
              <w:marTop w:val="0"/>
              <w:marBottom w:val="0"/>
              <w:divBdr>
                <w:top w:val="none" w:sz="0" w:space="0" w:color="auto"/>
                <w:left w:val="none" w:sz="0" w:space="0" w:color="auto"/>
                <w:bottom w:val="none" w:sz="0" w:space="0" w:color="auto"/>
                <w:right w:val="none" w:sz="0" w:space="0" w:color="auto"/>
              </w:divBdr>
            </w:div>
            <w:div w:id="1543204788">
              <w:marLeft w:val="0"/>
              <w:marRight w:val="0"/>
              <w:marTop w:val="0"/>
              <w:marBottom w:val="0"/>
              <w:divBdr>
                <w:top w:val="none" w:sz="0" w:space="0" w:color="auto"/>
                <w:left w:val="none" w:sz="0" w:space="0" w:color="auto"/>
                <w:bottom w:val="none" w:sz="0" w:space="0" w:color="auto"/>
                <w:right w:val="none" w:sz="0" w:space="0" w:color="auto"/>
              </w:divBdr>
            </w:div>
            <w:div w:id="1972907190">
              <w:marLeft w:val="0"/>
              <w:marRight w:val="0"/>
              <w:marTop w:val="0"/>
              <w:marBottom w:val="0"/>
              <w:divBdr>
                <w:top w:val="none" w:sz="0" w:space="0" w:color="auto"/>
                <w:left w:val="none" w:sz="0" w:space="0" w:color="auto"/>
                <w:bottom w:val="none" w:sz="0" w:space="0" w:color="auto"/>
                <w:right w:val="none" w:sz="0" w:space="0" w:color="auto"/>
              </w:divBdr>
            </w:div>
            <w:div w:id="1500389259">
              <w:marLeft w:val="0"/>
              <w:marRight w:val="0"/>
              <w:marTop w:val="0"/>
              <w:marBottom w:val="0"/>
              <w:divBdr>
                <w:top w:val="none" w:sz="0" w:space="0" w:color="auto"/>
                <w:left w:val="none" w:sz="0" w:space="0" w:color="auto"/>
                <w:bottom w:val="none" w:sz="0" w:space="0" w:color="auto"/>
                <w:right w:val="none" w:sz="0" w:space="0" w:color="auto"/>
              </w:divBdr>
            </w:div>
            <w:div w:id="572550311">
              <w:marLeft w:val="0"/>
              <w:marRight w:val="0"/>
              <w:marTop w:val="0"/>
              <w:marBottom w:val="0"/>
              <w:divBdr>
                <w:top w:val="none" w:sz="0" w:space="0" w:color="auto"/>
                <w:left w:val="none" w:sz="0" w:space="0" w:color="auto"/>
                <w:bottom w:val="none" w:sz="0" w:space="0" w:color="auto"/>
                <w:right w:val="none" w:sz="0" w:space="0" w:color="auto"/>
              </w:divBdr>
            </w:div>
          </w:divsChild>
        </w:div>
        <w:div w:id="453405850">
          <w:marLeft w:val="0"/>
          <w:marRight w:val="0"/>
          <w:marTop w:val="0"/>
          <w:marBottom w:val="0"/>
          <w:divBdr>
            <w:top w:val="none" w:sz="0" w:space="0" w:color="auto"/>
            <w:left w:val="none" w:sz="0" w:space="0" w:color="auto"/>
            <w:bottom w:val="none" w:sz="0" w:space="0" w:color="auto"/>
            <w:right w:val="none" w:sz="0" w:space="0" w:color="auto"/>
          </w:divBdr>
          <w:divsChild>
            <w:div w:id="1759207953">
              <w:marLeft w:val="0"/>
              <w:marRight w:val="0"/>
              <w:marTop w:val="0"/>
              <w:marBottom w:val="0"/>
              <w:divBdr>
                <w:top w:val="none" w:sz="0" w:space="0" w:color="auto"/>
                <w:left w:val="none" w:sz="0" w:space="0" w:color="auto"/>
                <w:bottom w:val="none" w:sz="0" w:space="0" w:color="auto"/>
                <w:right w:val="none" w:sz="0" w:space="0" w:color="auto"/>
              </w:divBdr>
            </w:div>
            <w:div w:id="1131635153">
              <w:marLeft w:val="0"/>
              <w:marRight w:val="0"/>
              <w:marTop w:val="0"/>
              <w:marBottom w:val="0"/>
              <w:divBdr>
                <w:top w:val="none" w:sz="0" w:space="0" w:color="auto"/>
                <w:left w:val="none" w:sz="0" w:space="0" w:color="auto"/>
                <w:bottom w:val="none" w:sz="0" w:space="0" w:color="auto"/>
                <w:right w:val="none" w:sz="0" w:space="0" w:color="auto"/>
              </w:divBdr>
            </w:div>
            <w:div w:id="741223272">
              <w:marLeft w:val="0"/>
              <w:marRight w:val="0"/>
              <w:marTop w:val="0"/>
              <w:marBottom w:val="0"/>
              <w:divBdr>
                <w:top w:val="none" w:sz="0" w:space="0" w:color="auto"/>
                <w:left w:val="none" w:sz="0" w:space="0" w:color="auto"/>
                <w:bottom w:val="none" w:sz="0" w:space="0" w:color="auto"/>
                <w:right w:val="none" w:sz="0" w:space="0" w:color="auto"/>
              </w:divBdr>
            </w:div>
            <w:div w:id="1103111519">
              <w:marLeft w:val="0"/>
              <w:marRight w:val="0"/>
              <w:marTop w:val="0"/>
              <w:marBottom w:val="0"/>
              <w:divBdr>
                <w:top w:val="none" w:sz="0" w:space="0" w:color="auto"/>
                <w:left w:val="none" w:sz="0" w:space="0" w:color="auto"/>
                <w:bottom w:val="none" w:sz="0" w:space="0" w:color="auto"/>
                <w:right w:val="none" w:sz="0" w:space="0" w:color="auto"/>
              </w:divBdr>
            </w:div>
            <w:div w:id="844590228">
              <w:marLeft w:val="0"/>
              <w:marRight w:val="0"/>
              <w:marTop w:val="0"/>
              <w:marBottom w:val="0"/>
              <w:divBdr>
                <w:top w:val="none" w:sz="0" w:space="0" w:color="auto"/>
                <w:left w:val="none" w:sz="0" w:space="0" w:color="auto"/>
                <w:bottom w:val="none" w:sz="0" w:space="0" w:color="auto"/>
                <w:right w:val="none" w:sz="0" w:space="0" w:color="auto"/>
              </w:divBdr>
            </w:div>
          </w:divsChild>
        </w:div>
        <w:div w:id="1517425809">
          <w:marLeft w:val="0"/>
          <w:marRight w:val="0"/>
          <w:marTop w:val="0"/>
          <w:marBottom w:val="0"/>
          <w:divBdr>
            <w:top w:val="none" w:sz="0" w:space="0" w:color="auto"/>
            <w:left w:val="none" w:sz="0" w:space="0" w:color="auto"/>
            <w:bottom w:val="none" w:sz="0" w:space="0" w:color="auto"/>
            <w:right w:val="none" w:sz="0" w:space="0" w:color="auto"/>
          </w:divBdr>
          <w:divsChild>
            <w:div w:id="1748762831">
              <w:marLeft w:val="0"/>
              <w:marRight w:val="0"/>
              <w:marTop w:val="0"/>
              <w:marBottom w:val="0"/>
              <w:divBdr>
                <w:top w:val="none" w:sz="0" w:space="0" w:color="auto"/>
                <w:left w:val="none" w:sz="0" w:space="0" w:color="auto"/>
                <w:bottom w:val="none" w:sz="0" w:space="0" w:color="auto"/>
                <w:right w:val="none" w:sz="0" w:space="0" w:color="auto"/>
              </w:divBdr>
            </w:div>
            <w:div w:id="2095933656">
              <w:marLeft w:val="0"/>
              <w:marRight w:val="0"/>
              <w:marTop w:val="0"/>
              <w:marBottom w:val="0"/>
              <w:divBdr>
                <w:top w:val="none" w:sz="0" w:space="0" w:color="auto"/>
                <w:left w:val="none" w:sz="0" w:space="0" w:color="auto"/>
                <w:bottom w:val="none" w:sz="0" w:space="0" w:color="auto"/>
                <w:right w:val="none" w:sz="0" w:space="0" w:color="auto"/>
              </w:divBdr>
            </w:div>
            <w:div w:id="1187869545">
              <w:marLeft w:val="0"/>
              <w:marRight w:val="0"/>
              <w:marTop w:val="0"/>
              <w:marBottom w:val="0"/>
              <w:divBdr>
                <w:top w:val="none" w:sz="0" w:space="0" w:color="auto"/>
                <w:left w:val="none" w:sz="0" w:space="0" w:color="auto"/>
                <w:bottom w:val="none" w:sz="0" w:space="0" w:color="auto"/>
                <w:right w:val="none" w:sz="0" w:space="0" w:color="auto"/>
              </w:divBdr>
            </w:div>
            <w:div w:id="714307438">
              <w:marLeft w:val="0"/>
              <w:marRight w:val="0"/>
              <w:marTop w:val="0"/>
              <w:marBottom w:val="0"/>
              <w:divBdr>
                <w:top w:val="none" w:sz="0" w:space="0" w:color="auto"/>
                <w:left w:val="none" w:sz="0" w:space="0" w:color="auto"/>
                <w:bottom w:val="none" w:sz="0" w:space="0" w:color="auto"/>
                <w:right w:val="none" w:sz="0" w:space="0" w:color="auto"/>
              </w:divBdr>
            </w:div>
            <w:div w:id="1588416697">
              <w:marLeft w:val="0"/>
              <w:marRight w:val="0"/>
              <w:marTop w:val="0"/>
              <w:marBottom w:val="0"/>
              <w:divBdr>
                <w:top w:val="none" w:sz="0" w:space="0" w:color="auto"/>
                <w:left w:val="none" w:sz="0" w:space="0" w:color="auto"/>
                <w:bottom w:val="none" w:sz="0" w:space="0" w:color="auto"/>
                <w:right w:val="none" w:sz="0" w:space="0" w:color="auto"/>
              </w:divBdr>
            </w:div>
          </w:divsChild>
        </w:div>
        <w:div w:id="774834835">
          <w:marLeft w:val="0"/>
          <w:marRight w:val="0"/>
          <w:marTop w:val="0"/>
          <w:marBottom w:val="0"/>
          <w:divBdr>
            <w:top w:val="none" w:sz="0" w:space="0" w:color="auto"/>
            <w:left w:val="none" w:sz="0" w:space="0" w:color="auto"/>
            <w:bottom w:val="none" w:sz="0" w:space="0" w:color="auto"/>
            <w:right w:val="none" w:sz="0" w:space="0" w:color="auto"/>
          </w:divBdr>
          <w:divsChild>
            <w:div w:id="2053921736">
              <w:marLeft w:val="0"/>
              <w:marRight w:val="0"/>
              <w:marTop w:val="0"/>
              <w:marBottom w:val="0"/>
              <w:divBdr>
                <w:top w:val="none" w:sz="0" w:space="0" w:color="auto"/>
                <w:left w:val="none" w:sz="0" w:space="0" w:color="auto"/>
                <w:bottom w:val="none" w:sz="0" w:space="0" w:color="auto"/>
                <w:right w:val="none" w:sz="0" w:space="0" w:color="auto"/>
              </w:divBdr>
            </w:div>
            <w:div w:id="426273622">
              <w:marLeft w:val="0"/>
              <w:marRight w:val="0"/>
              <w:marTop w:val="0"/>
              <w:marBottom w:val="0"/>
              <w:divBdr>
                <w:top w:val="none" w:sz="0" w:space="0" w:color="auto"/>
                <w:left w:val="none" w:sz="0" w:space="0" w:color="auto"/>
                <w:bottom w:val="none" w:sz="0" w:space="0" w:color="auto"/>
                <w:right w:val="none" w:sz="0" w:space="0" w:color="auto"/>
              </w:divBdr>
            </w:div>
            <w:div w:id="1578248737">
              <w:marLeft w:val="0"/>
              <w:marRight w:val="0"/>
              <w:marTop w:val="0"/>
              <w:marBottom w:val="0"/>
              <w:divBdr>
                <w:top w:val="none" w:sz="0" w:space="0" w:color="auto"/>
                <w:left w:val="none" w:sz="0" w:space="0" w:color="auto"/>
                <w:bottom w:val="none" w:sz="0" w:space="0" w:color="auto"/>
                <w:right w:val="none" w:sz="0" w:space="0" w:color="auto"/>
              </w:divBdr>
            </w:div>
            <w:div w:id="1285040505">
              <w:marLeft w:val="0"/>
              <w:marRight w:val="0"/>
              <w:marTop w:val="0"/>
              <w:marBottom w:val="0"/>
              <w:divBdr>
                <w:top w:val="none" w:sz="0" w:space="0" w:color="auto"/>
                <w:left w:val="none" w:sz="0" w:space="0" w:color="auto"/>
                <w:bottom w:val="none" w:sz="0" w:space="0" w:color="auto"/>
                <w:right w:val="none" w:sz="0" w:space="0" w:color="auto"/>
              </w:divBdr>
            </w:div>
            <w:div w:id="259873346">
              <w:marLeft w:val="0"/>
              <w:marRight w:val="0"/>
              <w:marTop w:val="0"/>
              <w:marBottom w:val="0"/>
              <w:divBdr>
                <w:top w:val="none" w:sz="0" w:space="0" w:color="auto"/>
                <w:left w:val="none" w:sz="0" w:space="0" w:color="auto"/>
                <w:bottom w:val="none" w:sz="0" w:space="0" w:color="auto"/>
                <w:right w:val="none" w:sz="0" w:space="0" w:color="auto"/>
              </w:divBdr>
            </w:div>
          </w:divsChild>
        </w:div>
        <w:div w:id="1855995525">
          <w:marLeft w:val="0"/>
          <w:marRight w:val="0"/>
          <w:marTop w:val="0"/>
          <w:marBottom w:val="0"/>
          <w:divBdr>
            <w:top w:val="none" w:sz="0" w:space="0" w:color="auto"/>
            <w:left w:val="none" w:sz="0" w:space="0" w:color="auto"/>
            <w:bottom w:val="none" w:sz="0" w:space="0" w:color="auto"/>
            <w:right w:val="none" w:sz="0" w:space="0" w:color="auto"/>
          </w:divBdr>
          <w:divsChild>
            <w:div w:id="1098674433">
              <w:marLeft w:val="0"/>
              <w:marRight w:val="0"/>
              <w:marTop w:val="0"/>
              <w:marBottom w:val="0"/>
              <w:divBdr>
                <w:top w:val="none" w:sz="0" w:space="0" w:color="auto"/>
                <w:left w:val="none" w:sz="0" w:space="0" w:color="auto"/>
                <w:bottom w:val="none" w:sz="0" w:space="0" w:color="auto"/>
                <w:right w:val="none" w:sz="0" w:space="0" w:color="auto"/>
              </w:divBdr>
            </w:div>
            <w:div w:id="1559320775">
              <w:marLeft w:val="0"/>
              <w:marRight w:val="0"/>
              <w:marTop w:val="0"/>
              <w:marBottom w:val="0"/>
              <w:divBdr>
                <w:top w:val="none" w:sz="0" w:space="0" w:color="auto"/>
                <w:left w:val="none" w:sz="0" w:space="0" w:color="auto"/>
                <w:bottom w:val="none" w:sz="0" w:space="0" w:color="auto"/>
                <w:right w:val="none" w:sz="0" w:space="0" w:color="auto"/>
              </w:divBdr>
            </w:div>
            <w:div w:id="2127388777">
              <w:marLeft w:val="0"/>
              <w:marRight w:val="0"/>
              <w:marTop w:val="0"/>
              <w:marBottom w:val="0"/>
              <w:divBdr>
                <w:top w:val="none" w:sz="0" w:space="0" w:color="auto"/>
                <w:left w:val="none" w:sz="0" w:space="0" w:color="auto"/>
                <w:bottom w:val="none" w:sz="0" w:space="0" w:color="auto"/>
                <w:right w:val="none" w:sz="0" w:space="0" w:color="auto"/>
              </w:divBdr>
            </w:div>
            <w:div w:id="1078595910">
              <w:marLeft w:val="0"/>
              <w:marRight w:val="0"/>
              <w:marTop w:val="0"/>
              <w:marBottom w:val="0"/>
              <w:divBdr>
                <w:top w:val="none" w:sz="0" w:space="0" w:color="auto"/>
                <w:left w:val="none" w:sz="0" w:space="0" w:color="auto"/>
                <w:bottom w:val="none" w:sz="0" w:space="0" w:color="auto"/>
                <w:right w:val="none" w:sz="0" w:space="0" w:color="auto"/>
              </w:divBdr>
            </w:div>
            <w:div w:id="1060010546">
              <w:marLeft w:val="0"/>
              <w:marRight w:val="0"/>
              <w:marTop w:val="0"/>
              <w:marBottom w:val="0"/>
              <w:divBdr>
                <w:top w:val="none" w:sz="0" w:space="0" w:color="auto"/>
                <w:left w:val="none" w:sz="0" w:space="0" w:color="auto"/>
                <w:bottom w:val="none" w:sz="0" w:space="0" w:color="auto"/>
                <w:right w:val="none" w:sz="0" w:space="0" w:color="auto"/>
              </w:divBdr>
            </w:div>
          </w:divsChild>
        </w:div>
        <w:div w:id="852038654">
          <w:marLeft w:val="0"/>
          <w:marRight w:val="0"/>
          <w:marTop w:val="0"/>
          <w:marBottom w:val="0"/>
          <w:divBdr>
            <w:top w:val="none" w:sz="0" w:space="0" w:color="auto"/>
            <w:left w:val="none" w:sz="0" w:space="0" w:color="auto"/>
            <w:bottom w:val="none" w:sz="0" w:space="0" w:color="auto"/>
            <w:right w:val="none" w:sz="0" w:space="0" w:color="auto"/>
          </w:divBdr>
          <w:divsChild>
            <w:div w:id="102919363">
              <w:marLeft w:val="0"/>
              <w:marRight w:val="0"/>
              <w:marTop w:val="0"/>
              <w:marBottom w:val="0"/>
              <w:divBdr>
                <w:top w:val="none" w:sz="0" w:space="0" w:color="auto"/>
                <w:left w:val="none" w:sz="0" w:space="0" w:color="auto"/>
                <w:bottom w:val="none" w:sz="0" w:space="0" w:color="auto"/>
                <w:right w:val="none" w:sz="0" w:space="0" w:color="auto"/>
              </w:divBdr>
            </w:div>
            <w:div w:id="655694754">
              <w:marLeft w:val="0"/>
              <w:marRight w:val="0"/>
              <w:marTop w:val="0"/>
              <w:marBottom w:val="0"/>
              <w:divBdr>
                <w:top w:val="none" w:sz="0" w:space="0" w:color="auto"/>
                <w:left w:val="none" w:sz="0" w:space="0" w:color="auto"/>
                <w:bottom w:val="none" w:sz="0" w:space="0" w:color="auto"/>
                <w:right w:val="none" w:sz="0" w:space="0" w:color="auto"/>
              </w:divBdr>
            </w:div>
            <w:div w:id="319434069">
              <w:marLeft w:val="0"/>
              <w:marRight w:val="0"/>
              <w:marTop w:val="0"/>
              <w:marBottom w:val="0"/>
              <w:divBdr>
                <w:top w:val="none" w:sz="0" w:space="0" w:color="auto"/>
                <w:left w:val="none" w:sz="0" w:space="0" w:color="auto"/>
                <w:bottom w:val="none" w:sz="0" w:space="0" w:color="auto"/>
                <w:right w:val="none" w:sz="0" w:space="0" w:color="auto"/>
              </w:divBdr>
            </w:div>
            <w:div w:id="826240785">
              <w:marLeft w:val="0"/>
              <w:marRight w:val="0"/>
              <w:marTop w:val="0"/>
              <w:marBottom w:val="0"/>
              <w:divBdr>
                <w:top w:val="none" w:sz="0" w:space="0" w:color="auto"/>
                <w:left w:val="none" w:sz="0" w:space="0" w:color="auto"/>
                <w:bottom w:val="none" w:sz="0" w:space="0" w:color="auto"/>
                <w:right w:val="none" w:sz="0" w:space="0" w:color="auto"/>
              </w:divBdr>
            </w:div>
            <w:div w:id="344984795">
              <w:marLeft w:val="0"/>
              <w:marRight w:val="0"/>
              <w:marTop w:val="0"/>
              <w:marBottom w:val="0"/>
              <w:divBdr>
                <w:top w:val="none" w:sz="0" w:space="0" w:color="auto"/>
                <w:left w:val="none" w:sz="0" w:space="0" w:color="auto"/>
                <w:bottom w:val="none" w:sz="0" w:space="0" w:color="auto"/>
                <w:right w:val="none" w:sz="0" w:space="0" w:color="auto"/>
              </w:divBdr>
            </w:div>
          </w:divsChild>
        </w:div>
        <w:div w:id="723019463">
          <w:marLeft w:val="0"/>
          <w:marRight w:val="0"/>
          <w:marTop w:val="0"/>
          <w:marBottom w:val="0"/>
          <w:divBdr>
            <w:top w:val="none" w:sz="0" w:space="0" w:color="auto"/>
            <w:left w:val="none" w:sz="0" w:space="0" w:color="auto"/>
            <w:bottom w:val="none" w:sz="0" w:space="0" w:color="auto"/>
            <w:right w:val="none" w:sz="0" w:space="0" w:color="auto"/>
          </w:divBdr>
          <w:divsChild>
            <w:div w:id="125708296">
              <w:marLeft w:val="0"/>
              <w:marRight w:val="0"/>
              <w:marTop w:val="0"/>
              <w:marBottom w:val="0"/>
              <w:divBdr>
                <w:top w:val="none" w:sz="0" w:space="0" w:color="auto"/>
                <w:left w:val="none" w:sz="0" w:space="0" w:color="auto"/>
                <w:bottom w:val="none" w:sz="0" w:space="0" w:color="auto"/>
                <w:right w:val="none" w:sz="0" w:space="0" w:color="auto"/>
              </w:divBdr>
            </w:div>
            <w:div w:id="1586111669">
              <w:marLeft w:val="0"/>
              <w:marRight w:val="0"/>
              <w:marTop w:val="0"/>
              <w:marBottom w:val="0"/>
              <w:divBdr>
                <w:top w:val="none" w:sz="0" w:space="0" w:color="auto"/>
                <w:left w:val="none" w:sz="0" w:space="0" w:color="auto"/>
                <w:bottom w:val="none" w:sz="0" w:space="0" w:color="auto"/>
                <w:right w:val="none" w:sz="0" w:space="0" w:color="auto"/>
              </w:divBdr>
            </w:div>
            <w:div w:id="1205022331">
              <w:marLeft w:val="0"/>
              <w:marRight w:val="0"/>
              <w:marTop w:val="0"/>
              <w:marBottom w:val="0"/>
              <w:divBdr>
                <w:top w:val="none" w:sz="0" w:space="0" w:color="auto"/>
                <w:left w:val="none" w:sz="0" w:space="0" w:color="auto"/>
                <w:bottom w:val="none" w:sz="0" w:space="0" w:color="auto"/>
                <w:right w:val="none" w:sz="0" w:space="0" w:color="auto"/>
              </w:divBdr>
            </w:div>
          </w:divsChild>
        </w:div>
        <w:div w:id="1215889468">
          <w:marLeft w:val="0"/>
          <w:marRight w:val="0"/>
          <w:marTop w:val="0"/>
          <w:marBottom w:val="0"/>
          <w:divBdr>
            <w:top w:val="none" w:sz="0" w:space="0" w:color="auto"/>
            <w:left w:val="none" w:sz="0" w:space="0" w:color="auto"/>
            <w:bottom w:val="none" w:sz="0" w:space="0" w:color="auto"/>
            <w:right w:val="none" w:sz="0" w:space="0" w:color="auto"/>
          </w:divBdr>
          <w:divsChild>
            <w:div w:id="2067335015">
              <w:marLeft w:val="0"/>
              <w:marRight w:val="0"/>
              <w:marTop w:val="0"/>
              <w:marBottom w:val="0"/>
              <w:divBdr>
                <w:top w:val="none" w:sz="0" w:space="0" w:color="auto"/>
                <w:left w:val="none" w:sz="0" w:space="0" w:color="auto"/>
                <w:bottom w:val="none" w:sz="0" w:space="0" w:color="auto"/>
                <w:right w:val="none" w:sz="0" w:space="0" w:color="auto"/>
              </w:divBdr>
            </w:div>
            <w:div w:id="176891807">
              <w:marLeft w:val="0"/>
              <w:marRight w:val="0"/>
              <w:marTop w:val="0"/>
              <w:marBottom w:val="0"/>
              <w:divBdr>
                <w:top w:val="none" w:sz="0" w:space="0" w:color="auto"/>
                <w:left w:val="none" w:sz="0" w:space="0" w:color="auto"/>
                <w:bottom w:val="none" w:sz="0" w:space="0" w:color="auto"/>
                <w:right w:val="none" w:sz="0" w:space="0" w:color="auto"/>
              </w:divBdr>
            </w:div>
            <w:div w:id="258413758">
              <w:marLeft w:val="0"/>
              <w:marRight w:val="0"/>
              <w:marTop w:val="0"/>
              <w:marBottom w:val="0"/>
              <w:divBdr>
                <w:top w:val="none" w:sz="0" w:space="0" w:color="auto"/>
                <w:left w:val="none" w:sz="0" w:space="0" w:color="auto"/>
                <w:bottom w:val="none" w:sz="0" w:space="0" w:color="auto"/>
                <w:right w:val="none" w:sz="0" w:space="0" w:color="auto"/>
              </w:divBdr>
            </w:div>
          </w:divsChild>
        </w:div>
        <w:div w:id="1865552660">
          <w:marLeft w:val="0"/>
          <w:marRight w:val="0"/>
          <w:marTop w:val="0"/>
          <w:marBottom w:val="0"/>
          <w:divBdr>
            <w:top w:val="none" w:sz="0" w:space="0" w:color="auto"/>
            <w:left w:val="none" w:sz="0" w:space="0" w:color="auto"/>
            <w:bottom w:val="none" w:sz="0" w:space="0" w:color="auto"/>
            <w:right w:val="none" w:sz="0" w:space="0" w:color="auto"/>
          </w:divBdr>
          <w:divsChild>
            <w:div w:id="1929271447">
              <w:marLeft w:val="0"/>
              <w:marRight w:val="0"/>
              <w:marTop w:val="0"/>
              <w:marBottom w:val="0"/>
              <w:divBdr>
                <w:top w:val="none" w:sz="0" w:space="0" w:color="auto"/>
                <w:left w:val="none" w:sz="0" w:space="0" w:color="auto"/>
                <w:bottom w:val="none" w:sz="0" w:space="0" w:color="auto"/>
                <w:right w:val="none" w:sz="0" w:space="0" w:color="auto"/>
              </w:divBdr>
            </w:div>
            <w:div w:id="843276737">
              <w:marLeft w:val="0"/>
              <w:marRight w:val="0"/>
              <w:marTop w:val="0"/>
              <w:marBottom w:val="0"/>
              <w:divBdr>
                <w:top w:val="none" w:sz="0" w:space="0" w:color="auto"/>
                <w:left w:val="none" w:sz="0" w:space="0" w:color="auto"/>
                <w:bottom w:val="none" w:sz="0" w:space="0" w:color="auto"/>
                <w:right w:val="none" w:sz="0" w:space="0" w:color="auto"/>
              </w:divBdr>
            </w:div>
            <w:div w:id="1098985854">
              <w:marLeft w:val="0"/>
              <w:marRight w:val="0"/>
              <w:marTop w:val="0"/>
              <w:marBottom w:val="0"/>
              <w:divBdr>
                <w:top w:val="none" w:sz="0" w:space="0" w:color="auto"/>
                <w:left w:val="none" w:sz="0" w:space="0" w:color="auto"/>
                <w:bottom w:val="none" w:sz="0" w:space="0" w:color="auto"/>
                <w:right w:val="none" w:sz="0" w:space="0" w:color="auto"/>
              </w:divBdr>
            </w:div>
            <w:div w:id="993992286">
              <w:marLeft w:val="0"/>
              <w:marRight w:val="0"/>
              <w:marTop w:val="0"/>
              <w:marBottom w:val="0"/>
              <w:divBdr>
                <w:top w:val="none" w:sz="0" w:space="0" w:color="auto"/>
                <w:left w:val="none" w:sz="0" w:space="0" w:color="auto"/>
                <w:bottom w:val="none" w:sz="0" w:space="0" w:color="auto"/>
                <w:right w:val="none" w:sz="0" w:space="0" w:color="auto"/>
              </w:divBdr>
            </w:div>
            <w:div w:id="24600087">
              <w:marLeft w:val="0"/>
              <w:marRight w:val="0"/>
              <w:marTop w:val="0"/>
              <w:marBottom w:val="0"/>
              <w:divBdr>
                <w:top w:val="none" w:sz="0" w:space="0" w:color="auto"/>
                <w:left w:val="none" w:sz="0" w:space="0" w:color="auto"/>
                <w:bottom w:val="none" w:sz="0" w:space="0" w:color="auto"/>
                <w:right w:val="none" w:sz="0" w:space="0" w:color="auto"/>
              </w:divBdr>
            </w:div>
            <w:div w:id="891115814">
              <w:marLeft w:val="0"/>
              <w:marRight w:val="0"/>
              <w:marTop w:val="0"/>
              <w:marBottom w:val="0"/>
              <w:divBdr>
                <w:top w:val="none" w:sz="0" w:space="0" w:color="auto"/>
                <w:left w:val="none" w:sz="0" w:space="0" w:color="auto"/>
                <w:bottom w:val="none" w:sz="0" w:space="0" w:color="auto"/>
                <w:right w:val="none" w:sz="0" w:space="0" w:color="auto"/>
              </w:divBdr>
            </w:div>
            <w:div w:id="730617324">
              <w:marLeft w:val="0"/>
              <w:marRight w:val="0"/>
              <w:marTop w:val="0"/>
              <w:marBottom w:val="0"/>
              <w:divBdr>
                <w:top w:val="none" w:sz="0" w:space="0" w:color="auto"/>
                <w:left w:val="none" w:sz="0" w:space="0" w:color="auto"/>
                <w:bottom w:val="none" w:sz="0" w:space="0" w:color="auto"/>
                <w:right w:val="none" w:sz="0" w:space="0" w:color="auto"/>
              </w:divBdr>
            </w:div>
          </w:divsChild>
        </w:div>
        <w:div w:id="1160343876">
          <w:marLeft w:val="0"/>
          <w:marRight w:val="0"/>
          <w:marTop w:val="0"/>
          <w:marBottom w:val="0"/>
          <w:divBdr>
            <w:top w:val="none" w:sz="0" w:space="0" w:color="auto"/>
            <w:left w:val="none" w:sz="0" w:space="0" w:color="auto"/>
            <w:bottom w:val="none" w:sz="0" w:space="0" w:color="auto"/>
            <w:right w:val="none" w:sz="0" w:space="0" w:color="auto"/>
          </w:divBdr>
          <w:divsChild>
            <w:div w:id="60098918">
              <w:marLeft w:val="0"/>
              <w:marRight w:val="0"/>
              <w:marTop w:val="0"/>
              <w:marBottom w:val="0"/>
              <w:divBdr>
                <w:top w:val="none" w:sz="0" w:space="0" w:color="auto"/>
                <w:left w:val="none" w:sz="0" w:space="0" w:color="auto"/>
                <w:bottom w:val="none" w:sz="0" w:space="0" w:color="auto"/>
                <w:right w:val="none" w:sz="0" w:space="0" w:color="auto"/>
              </w:divBdr>
            </w:div>
            <w:div w:id="297540956">
              <w:marLeft w:val="0"/>
              <w:marRight w:val="0"/>
              <w:marTop w:val="0"/>
              <w:marBottom w:val="0"/>
              <w:divBdr>
                <w:top w:val="none" w:sz="0" w:space="0" w:color="auto"/>
                <w:left w:val="none" w:sz="0" w:space="0" w:color="auto"/>
                <w:bottom w:val="none" w:sz="0" w:space="0" w:color="auto"/>
                <w:right w:val="none" w:sz="0" w:space="0" w:color="auto"/>
              </w:divBdr>
            </w:div>
            <w:div w:id="1931621443">
              <w:marLeft w:val="0"/>
              <w:marRight w:val="0"/>
              <w:marTop w:val="0"/>
              <w:marBottom w:val="0"/>
              <w:divBdr>
                <w:top w:val="none" w:sz="0" w:space="0" w:color="auto"/>
                <w:left w:val="none" w:sz="0" w:space="0" w:color="auto"/>
                <w:bottom w:val="none" w:sz="0" w:space="0" w:color="auto"/>
                <w:right w:val="none" w:sz="0" w:space="0" w:color="auto"/>
              </w:divBdr>
            </w:div>
            <w:div w:id="2010593227">
              <w:marLeft w:val="0"/>
              <w:marRight w:val="0"/>
              <w:marTop w:val="0"/>
              <w:marBottom w:val="0"/>
              <w:divBdr>
                <w:top w:val="none" w:sz="0" w:space="0" w:color="auto"/>
                <w:left w:val="none" w:sz="0" w:space="0" w:color="auto"/>
                <w:bottom w:val="none" w:sz="0" w:space="0" w:color="auto"/>
                <w:right w:val="none" w:sz="0" w:space="0" w:color="auto"/>
              </w:divBdr>
            </w:div>
            <w:div w:id="1943684629">
              <w:marLeft w:val="0"/>
              <w:marRight w:val="0"/>
              <w:marTop w:val="0"/>
              <w:marBottom w:val="0"/>
              <w:divBdr>
                <w:top w:val="none" w:sz="0" w:space="0" w:color="auto"/>
                <w:left w:val="none" w:sz="0" w:space="0" w:color="auto"/>
                <w:bottom w:val="none" w:sz="0" w:space="0" w:color="auto"/>
                <w:right w:val="none" w:sz="0" w:space="0" w:color="auto"/>
              </w:divBdr>
            </w:div>
            <w:div w:id="1014187227">
              <w:marLeft w:val="0"/>
              <w:marRight w:val="0"/>
              <w:marTop w:val="0"/>
              <w:marBottom w:val="0"/>
              <w:divBdr>
                <w:top w:val="none" w:sz="0" w:space="0" w:color="auto"/>
                <w:left w:val="none" w:sz="0" w:space="0" w:color="auto"/>
                <w:bottom w:val="none" w:sz="0" w:space="0" w:color="auto"/>
                <w:right w:val="none" w:sz="0" w:space="0" w:color="auto"/>
              </w:divBdr>
            </w:div>
            <w:div w:id="513887966">
              <w:marLeft w:val="0"/>
              <w:marRight w:val="0"/>
              <w:marTop w:val="0"/>
              <w:marBottom w:val="0"/>
              <w:divBdr>
                <w:top w:val="none" w:sz="0" w:space="0" w:color="auto"/>
                <w:left w:val="none" w:sz="0" w:space="0" w:color="auto"/>
                <w:bottom w:val="none" w:sz="0" w:space="0" w:color="auto"/>
                <w:right w:val="none" w:sz="0" w:space="0" w:color="auto"/>
              </w:divBdr>
            </w:div>
          </w:divsChild>
        </w:div>
        <w:div w:id="1683125395">
          <w:marLeft w:val="0"/>
          <w:marRight w:val="0"/>
          <w:marTop w:val="0"/>
          <w:marBottom w:val="0"/>
          <w:divBdr>
            <w:top w:val="none" w:sz="0" w:space="0" w:color="auto"/>
            <w:left w:val="none" w:sz="0" w:space="0" w:color="auto"/>
            <w:bottom w:val="none" w:sz="0" w:space="0" w:color="auto"/>
            <w:right w:val="none" w:sz="0" w:space="0" w:color="auto"/>
          </w:divBdr>
          <w:divsChild>
            <w:div w:id="1597908081">
              <w:marLeft w:val="0"/>
              <w:marRight w:val="0"/>
              <w:marTop w:val="0"/>
              <w:marBottom w:val="0"/>
              <w:divBdr>
                <w:top w:val="none" w:sz="0" w:space="0" w:color="auto"/>
                <w:left w:val="none" w:sz="0" w:space="0" w:color="auto"/>
                <w:bottom w:val="none" w:sz="0" w:space="0" w:color="auto"/>
                <w:right w:val="none" w:sz="0" w:space="0" w:color="auto"/>
              </w:divBdr>
            </w:div>
            <w:div w:id="49043567">
              <w:marLeft w:val="0"/>
              <w:marRight w:val="0"/>
              <w:marTop w:val="0"/>
              <w:marBottom w:val="0"/>
              <w:divBdr>
                <w:top w:val="none" w:sz="0" w:space="0" w:color="auto"/>
                <w:left w:val="none" w:sz="0" w:space="0" w:color="auto"/>
                <w:bottom w:val="none" w:sz="0" w:space="0" w:color="auto"/>
                <w:right w:val="none" w:sz="0" w:space="0" w:color="auto"/>
              </w:divBdr>
            </w:div>
            <w:div w:id="747112082">
              <w:marLeft w:val="0"/>
              <w:marRight w:val="0"/>
              <w:marTop w:val="0"/>
              <w:marBottom w:val="0"/>
              <w:divBdr>
                <w:top w:val="none" w:sz="0" w:space="0" w:color="auto"/>
                <w:left w:val="none" w:sz="0" w:space="0" w:color="auto"/>
                <w:bottom w:val="none" w:sz="0" w:space="0" w:color="auto"/>
                <w:right w:val="none" w:sz="0" w:space="0" w:color="auto"/>
              </w:divBdr>
            </w:div>
            <w:div w:id="607157396">
              <w:marLeft w:val="0"/>
              <w:marRight w:val="0"/>
              <w:marTop w:val="0"/>
              <w:marBottom w:val="0"/>
              <w:divBdr>
                <w:top w:val="none" w:sz="0" w:space="0" w:color="auto"/>
                <w:left w:val="none" w:sz="0" w:space="0" w:color="auto"/>
                <w:bottom w:val="none" w:sz="0" w:space="0" w:color="auto"/>
                <w:right w:val="none" w:sz="0" w:space="0" w:color="auto"/>
              </w:divBdr>
            </w:div>
            <w:div w:id="1634017951">
              <w:marLeft w:val="0"/>
              <w:marRight w:val="0"/>
              <w:marTop w:val="0"/>
              <w:marBottom w:val="0"/>
              <w:divBdr>
                <w:top w:val="none" w:sz="0" w:space="0" w:color="auto"/>
                <w:left w:val="none" w:sz="0" w:space="0" w:color="auto"/>
                <w:bottom w:val="none" w:sz="0" w:space="0" w:color="auto"/>
                <w:right w:val="none" w:sz="0" w:space="0" w:color="auto"/>
              </w:divBdr>
            </w:div>
            <w:div w:id="1134063465">
              <w:marLeft w:val="0"/>
              <w:marRight w:val="0"/>
              <w:marTop w:val="0"/>
              <w:marBottom w:val="0"/>
              <w:divBdr>
                <w:top w:val="none" w:sz="0" w:space="0" w:color="auto"/>
                <w:left w:val="none" w:sz="0" w:space="0" w:color="auto"/>
                <w:bottom w:val="none" w:sz="0" w:space="0" w:color="auto"/>
                <w:right w:val="none" w:sz="0" w:space="0" w:color="auto"/>
              </w:divBdr>
            </w:div>
            <w:div w:id="696194454">
              <w:marLeft w:val="0"/>
              <w:marRight w:val="0"/>
              <w:marTop w:val="0"/>
              <w:marBottom w:val="0"/>
              <w:divBdr>
                <w:top w:val="none" w:sz="0" w:space="0" w:color="auto"/>
                <w:left w:val="none" w:sz="0" w:space="0" w:color="auto"/>
                <w:bottom w:val="none" w:sz="0" w:space="0" w:color="auto"/>
                <w:right w:val="none" w:sz="0" w:space="0" w:color="auto"/>
              </w:divBdr>
            </w:div>
            <w:div w:id="650446818">
              <w:marLeft w:val="0"/>
              <w:marRight w:val="0"/>
              <w:marTop w:val="0"/>
              <w:marBottom w:val="0"/>
              <w:divBdr>
                <w:top w:val="none" w:sz="0" w:space="0" w:color="auto"/>
                <w:left w:val="none" w:sz="0" w:space="0" w:color="auto"/>
                <w:bottom w:val="none" w:sz="0" w:space="0" w:color="auto"/>
                <w:right w:val="none" w:sz="0" w:space="0" w:color="auto"/>
              </w:divBdr>
            </w:div>
          </w:divsChild>
        </w:div>
        <w:div w:id="1981226061">
          <w:marLeft w:val="0"/>
          <w:marRight w:val="0"/>
          <w:marTop w:val="0"/>
          <w:marBottom w:val="0"/>
          <w:divBdr>
            <w:top w:val="none" w:sz="0" w:space="0" w:color="auto"/>
            <w:left w:val="none" w:sz="0" w:space="0" w:color="auto"/>
            <w:bottom w:val="none" w:sz="0" w:space="0" w:color="auto"/>
            <w:right w:val="none" w:sz="0" w:space="0" w:color="auto"/>
          </w:divBdr>
          <w:divsChild>
            <w:div w:id="1140921396">
              <w:marLeft w:val="0"/>
              <w:marRight w:val="0"/>
              <w:marTop w:val="0"/>
              <w:marBottom w:val="0"/>
              <w:divBdr>
                <w:top w:val="none" w:sz="0" w:space="0" w:color="auto"/>
                <w:left w:val="none" w:sz="0" w:space="0" w:color="auto"/>
                <w:bottom w:val="none" w:sz="0" w:space="0" w:color="auto"/>
                <w:right w:val="none" w:sz="0" w:space="0" w:color="auto"/>
              </w:divBdr>
            </w:div>
            <w:div w:id="737286624">
              <w:marLeft w:val="0"/>
              <w:marRight w:val="0"/>
              <w:marTop w:val="0"/>
              <w:marBottom w:val="0"/>
              <w:divBdr>
                <w:top w:val="none" w:sz="0" w:space="0" w:color="auto"/>
                <w:left w:val="none" w:sz="0" w:space="0" w:color="auto"/>
                <w:bottom w:val="none" w:sz="0" w:space="0" w:color="auto"/>
                <w:right w:val="none" w:sz="0" w:space="0" w:color="auto"/>
              </w:divBdr>
            </w:div>
            <w:div w:id="1127620253">
              <w:marLeft w:val="0"/>
              <w:marRight w:val="0"/>
              <w:marTop w:val="0"/>
              <w:marBottom w:val="0"/>
              <w:divBdr>
                <w:top w:val="none" w:sz="0" w:space="0" w:color="auto"/>
                <w:left w:val="none" w:sz="0" w:space="0" w:color="auto"/>
                <w:bottom w:val="none" w:sz="0" w:space="0" w:color="auto"/>
                <w:right w:val="none" w:sz="0" w:space="0" w:color="auto"/>
              </w:divBdr>
            </w:div>
            <w:div w:id="2132280825">
              <w:marLeft w:val="0"/>
              <w:marRight w:val="0"/>
              <w:marTop w:val="0"/>
              <w:marBottom w:val="0"/>
              <w:divBdr>
                <w:top w:val="none" w:sz="0" w:space="0" w:color="auto"/>
                <w:left w:val="none" w:sz="0" w:space="0" w:color="auto"/>
                <w:bottom w:val="none" w:sz="0" w:space="0" w:color="auto"/>
                <w:right w:val="none" w:sz="0" w:space="0" w:color="auto"/>
              </w:divBdr>
            </w:div>
            <w:div w:id="600334268">
              <w:marLeft w:val="0"/>
              <w:marRight w:val="0"/>
              <w:marTop w:val="0"/>
              <w:marBottom w:val="0"/>
              <w:divBdr>
                <w:top w:val="none" w:sz="0" w:space="0" w:color="auto"/>
                <w:left w:val="none" w:sz="0" w:space="0" w:color="auto"/>
                <w:bottom w:val="none" w:sz="0" w:space="0" w:color="auto"/>
                <w:right w:val="none" w:sz="0" w:space="0" w:color="auto"/>
              </w:divBdr>
            </w:div>
            <w:div w:id="1547915429">
              <w:marLeft w:val="0"/>
              <w:marRight w:val="0"/>
              <w:marTop w:val="0"/>
              <w:marBottom w:val="0"/>
              <w:divBdr>
                <w:top w:val="none" w:sz="0" w:space="0" w:color="auto"/>
                <w:left w:val="none" w:sz="0" w:space="0" w:color="auto"/>
                <w:bottom w:val="none" w:sz="0" w:space="0" w:color="auto"/>
                <w:right w:val="none" w:sz="0" w:space="0" w:color="auto"/>
              </w:divBdr>
            </w:div>
            <w:div w:id="1921137965">
              <w:marLeft w:val="0"/>
              <w:marRight w:val="0"/>
              <w:marTop w:val="0"/>
              <w:marBottom w:val="0"/>
              <w:divBdr>
                <w:top w:val="none" w:sz="0" w:space="0" w:color="auto"/>
                <w:left w:val="none" w:sz="0" w:space="0" w:color="auto"/>
                <w:bottom w:val="none" w:sz="0" w:space="0" w:color="auto"/>
                <w:right w:val="none" w:sz="0" w:space="0" w:color="auto"/>
              </w:divBdr>
            </w:div>
          </w:divsChild>
        </w:div>
        <w:div w:id="664938809">
          <w:marLeft w:val="0"/>
          <w:marRight w:val="0"/>
          <w:marTop w:val="0"/>
          <w:marBottom w:val="0"/>
          <w:divBdr>
            <w:top w:val="none" w:sz="0" w:space="0" w:color="auto"/>
            <w:left w:val="none" w:sz="0" w:space="0" w:color="auto"/>
            <w:bottom w:val="none" w:sz="0" w:space="0" w:color="auto"/>
            <w:right w:val="none" w:sz="0" w:space="0" w:color="auto"/>
          </w:divBdr>
          <w:divsChild>
            <w:div w:id="1053195758">
              <w:marLeft w:val="0"/>
              <w:marRight w:val="0"/>
              <w:marTop w:val="0"/>
              <w:marBottom w:val="0"/>
              <w:divBdr>
                <w:top w:val="none" w:sz="0" w:space="0" w:color="auto"/>
                <w:left w:val="none" w:sz="0" w:space="0" w:color="auto"/>
                <w:bottom w:val="none" w:sz="0" w:space="0" w:color="auto"/>
                <w:right w:val="none" w:sz="0" w:space="0" w:color="auto"/>
              </w:divBdr>
            </w:div>
            <w:div w:id="948052405">
              <w:marLeft w:val="0"/>
              <w:marRight w:val="0"/>
              <w:marTop w:val="0"/>
              <w:marBottom w:val="0"/>
              <w:divBdr>
                <w:top w:val="none" w:sz="0" w:space="0" w:color="auto"/>
                <w:left w:val="none" w:sz="0" w:space="0" w:color="auto"/>
                <w:bottom w:val="none" w:sz="0" w:space="0" w:color="auto"/>
                <w:right w:val="none" w:sz="0" w:space="0" w:color="auto"/>
              </w:divBdr>
            </w:div>
            <w:div w:id="1082486875">
              <w:marLeft w:val="0"/>
              <w:marRight w:val="0"/>
              <w:marTop w:val="0"/>
              <w:marBottom w:val="0"/>
              <w:divBdr>
                <w:top w:val="none" w:sz="0" w:space="0" w:color="auto"/>
                <w:left w:val="none" w:sz="0" w:space="0" w:color="auto"/>
                <w:bottom w:val="none" w:sz="0" w:space="0" w:color="auto"/>
                <w:right w:val="none" w:sz="0" w:space="0" w:color="auto"/>
              </w:divBdr>
            </w:div>
            <w:div w:id="1871840340">
              <w:marLeft w:val="0"/>
              <w:marRight w:val="0"/>
              <w:marTop w:val="0"/>
              <w:marBottom w:val="0"/>
              <w:divBdr>
                <w:top w:val="none" w:sz="0" w:space="0" w:color="auto"/>
                <w:left w:val="none" w:sz="0" w:space="0" w:color="auto"/>
                <w:bottom w:val="none" w:sz="0" w:space="0" w:color="auto"/>
                <w:right w:val="none" w:sz="0" w:space="0" w:color="auto"/>
              </w:divBdr>
            </w:div>
            <w:div w:id="193274630">
              <w:marLeft w:val="0"/>
              <w:marRight w:val="0"/>
              <w:marTop w:val="0"/>
              <w:marBottom w:val="0"/>
              <w:divBdr>
                <w:top w:val="none" w:sz="0" w:space="0" w:color="auto"/>
                <w:left w:val="none" w:sz="0" w:space="0" w:color="auto"/>
                <w:bottom w:val="none" w:sz="0" w:space="0" w:color="auto"/>
                <w:right w:val="none" w:sz="0" w:space="0" w:color="auto"/>
              </w:divBdr>
            </w:div>
            <w:div w:id="525296004">
              <w:marLeft w:val="0"/>
              <w:marRight w:val="0"/>
              <w:marTop w:val="0"/>
              <w:marBottom w:val="0"/>
              <w:divBdr>
                <w:top w:val="none" w:sz="0" w:space="0" w:color="auto"/>
                <w:left w:val="none" w:sz="0" w:space="0" w:color="auto"/>
                <w:bottom w:val="none" w:sz="0" w:space="0" w:color="auto"/>
                <w:right w:val="none" w:sz="0" w:space="0" w:color="auto"/>
              </w:divBdr>
            </w:div>
          </w:divsChild>
        </w:div>
        <w:div w:id="94862265">
          <w:marLeft w:val="0"/>
          <w:marRight w:val="0"/>
          <w:marTop w:val="0"/>
          <w:marBottom w:val="0"/>
          <w:divBdr>
            <w:top w:val="none" w:sz="0" w:space="0" w:color="auto"/>
            <w:left w:val="none" w:sz="0" w:space="0" w:color="auto"/>
            <w:bottom w:val="none" w:sz="0" w:space="0" w:color="auto"/>
            <w:right w:val="none" w:sz="0" w:space="0" w:color="auto"/>
          </w:divBdr>
          <w:divsChild>
            <w:div w:id="161087596">
              <w:marLeft w:val="0"/>
              <w:marRight w:val="0"/>
              <w:marTop w:val="0"/>
              <w:marBottom w:val="0"/>
              <w:divBdr>
                <w:top w:val="none" w:sz="0" w:space="0" w:color="auto"/>
                <w:left w:val="none" w:sz="0" w:space="0" w:color="auto"/>
                <w:bottom w:val="none" w:sz="0" w:space="0" w:color="auto"/>
                <w:right w:val="none" w:sz="0" w:space="0" w:color="auto"/>
              </w:divBdr>
            </w:div>
            <w:div w:id="730495641">
              <w:marLeft w:val="0"/>
              <w:marRight w:val="0"/>
              <w:marTop w:val="0"/>
              <w:marBottom w:val="0"/>
              <w:divBdr>
                <w:top w:val="none" w:sz="0" w:space="0" w:color="auto"/>
                <w:left w:val="none" w:sz="0" w:space="0" w:color="auto"/>
                <w:bottom w:val="none" w:sz="0" w:space="0" w:color="auto"/>
                <w:right w:val="none" w:sz="0" w:space="0" w:color="auto"/>
              </w:divBdr>
            </w:div>
            <w:div w:id="1580745548">
              <w:marLeft w:val="0"/>
              <w:marRight w:val="0"/>
              <w:marTop w:val="0"/>
              <w:marBottom w:val="0"/>
              <w:divBdr>
                <w:top w:val="none" w:sz="0" w:space="0" w:color="auto"/>
                <w:left w:val="none" w:sz="0" w:space="0" w:color="auto"/>
                <w:bottom w:val="none" w:sz="0" w:space="0" w:color="auto"/>
                <w:right w:val="none" w:sz="0" w:space="0" w:color="auto"/>
              </w:divBdr>
            </w:div>
            <w:div w:id="1351372814">
              <w:marLeft w:val="0"/>
              <w:marRight w:val="0"/>
              <w:marTop w:val="0"/>
              <w:marBottom w:val="0"/>
              <w:divBdr>
                <w:top w:val="none" w:sz="0" w:space="0" w:color="auto"/>
                <w:left w:val="none" w:sz="0" w:space="0" w:color="auto"/>
                <w:bottom w:val="none" w:sz="0" w:space="0" w:color="auto"/>
                <w:right w:val="none" w:sz="0" w:space="0" w:color="auto"/>
              </w:divBdr>
            </w:div>
            <w:div w:id="1413090937">
              <w:marLeft w:val="0"/>
              <w:marRight w:val="0"/>
              <w:marTop w:val="0"/>
              <w:marBottom w:val="0"/>
              <w:divBdr>
                <w:top w:val="none" w:sz="0" w:space="0" w:color="auto"/>
                <w:left w:val="none" w:sz="0" w:space="0" w:color="auto"/>
                <w:bottom w:val="none" w:sz="0" w:space="0" w:color="auto"/>
                <w:right w:val="none" w:sz="0" w:space="0" w:color="auto"/>
              </w:divBdr>
            </w:div>
            <w:div w:id="1108087512">
              <w:marLeft w:val="0"/>
              <w:marRight w:val="0"/>
              <w:marTop w:val="0"/>
              <w:marBottom w:val="0"/>
              <w:divBdr>
                <w:top w:val="none" w:sz="0" w:space="0" w:color="auto"/>
                <w:left w:val="none" w:sz="0" w:space="0" w:color="auto"/>
                <w:bottom w:val="none" w:sz="0" w:space="0" w:color="auto"/>
                <w:right w:val="none" w:sz="0" w:space="0" w:color="auto"/>
              </w:divBdr>
            </w:div>
            <w:div w:id="1907564361">
              <w:marLeft w:val="0"/>
              <w:marRight w:val="0"/>
              <w:marTop w:val="0"/>
              <w:marBottom w:val="0"/>
              <w:divBdr>
                <w:top w:val="none" w:sz="0" w:space="0" w:color="auto"/>
                <w:left w:val="none" w:sz="0" w:space="0" w:color="auto"/>
                <w:bottom w:val="none" w:sz="0" w:space="0" w:color="auto"/>
                <w:right w:val="none" w:sz="0" w:space="0" w:color="auto"/>
              </w:divBdr>
            </w:div>
            <w:div w:id="1060441635">
              <w:marLeft w:val="0"/>
              <w:marRight w:val="0"/>
              <w:marTop w:val="0"/>
              <w:marBottom w:val="0"/>
              <w:divBdr>
                <w:top w:val="none" w:sz="0" w:space="0" w:color="auto"/>
                <w:left w:val="none" w:sz="0" w:space="0" w:color="auto"/>
                <w:bottom w:val="none" w:sz="0" w:space="0" w:color="auto"/>
                <w:right w:val="none" w:sz="0" w:space="0" w:color="auto"/>
              </w:divBdr>
            </w:div>
            <w:div w:id="1756170861">
              <w:marLeft w:val="0"/>
              <w:marRight w:val="0"/>
              <w:marTop w:val="0"/>
              <w:marBottom w:val="0"/>
              <w:divBdr>
                <w:top w:val="none" w:sz="0" w:space="0" w:color="auto"/>
                <w:left w:val="none" w:sz="0" w:space="0" w:color="auto"/>
                <w:bottom w:val="none" w:sz="0" w:space="0" w:color="auto"/>
                <w:right w:val="none" w:sz="0" w:space="0" w:color="auto"/>
              </w:divBdr>
            </w:div>
          </w:divsChild>
        </w:div>
        <w:div w:id="573664929">
          <w:marLeft w:val="0"/>
          <w:marRight w:val="0"/>
          <w:marTop w:val="0"/>
          <w:marBottom w:val="0"/>
          <w:divBdr>
            <w:top w:val="none" w:sz="0" w:space="0" w:color="auto"/>
            <w:left w:val="none" w:sz="0" w:space="0" w:color="auto"/>
            <w:bottom w:val="none" w:sz="0" w:space="0" w:color="auto"/>
            <w:right w:val="none" w:sz="0" w:space="0" w:color="auto"/>
          </w:divBdr>
          <w:divsChild>
            <w:div w:id="276109555">
              <w:marLeft w:val="0"/>
              <w:marRight w:val="0"/>
              <w:marTop w:val="0"/>
              <w:marBottom w:val="0"/>
              <w:divBdr>
                <w:top w:val="none" w:sz="0" w:space="0" w:color="auto"/>
                <w:left w:val="none" w:sz="0" w:space="0" w:color="auto"/>
                <w:bottom w:val="none" w:sz="0" w:space="0" w:color="auto"/>
                <w:right w:val="none" w:sz="0" w:space="0" w:color="auto"/>
              </w:divBdr>
            </w:div>
          </w:divsChild>
        </w:div>
        <w:div w:id="490146270">
          <w:marLeft w:val="0"/>
          <w:marRight w:val="0"/>
          <w:marTop w:val="0"/>
          <w:marBottom w:val="0"/>
          <w:divBdr>
            <w:top w:val="none" w:sz="0" w:space="0" w:color="auto"/>
            <w:left w:val="none" w:sz="0" w:space="0" w:color="auto"/>
            <w:bottom w:val="none" w:sz="0" w:space="0" w:color="auto"/>
            <w:right w:val="none" w:sz="0" w:space="0" w:color="auto"/>
          </w:divBdr>
          <w:divsChild>
            <w:div w:id="964702542">
              <w:marLeft w:val="0"/>
              <w:marRight w:val="0"/>
              <w:marTop w:val="0"/>
              <w:marBottom w:val="0"/>
              <w:divBdr>
                <w:top w:val="none" w:sz="0" w:space="0" w:color="auto"/>
                <w:left w:val="none" w:sz="0" w:space="0" w:color="auto"/>
                <w:bottom w:val="none" w:sz="0" w:space="0" w:color="auto"/>
                <w:right w:val="none" w:sz="0" w:space="0" w:color="auto"/>
              </w:divBdr>
            </w:div>
          </w:divsChild>
        </w:div>
        <w:div w:id="1923493171">
          <w:marLeft w:val="0"/>
          <w:marRight w:val="0"/>
          <w:marTop w:val="0"/>
          <w:marBottom w:val="0"/>
          <w:divBdr>
            <w:top w:val="none" w:sz="0" w:space="0" w:color="auto"/>
            <w:left w:val="none" w:sz="0" w:space="0" w:color="auto"/>
            <w:bottom w:val="none" w:sz="0" w:space="0" w:color="auto"/>
            <w:right w:val="none" w:sz="0" w:space="0" w:color="auto"/>
          </w:divBdr>
          <w:divsChild>
            <w:div w:id="368189354">
              <w:marLeft w:val="0"/>
              <w:marRight w:val="0"/>
              <w:marTop w:val="0"/>
              <w:marBottom w:val="0"/>
              <w:divBdr>
                <w:top w:val="none" w:sz="0" w:space="0" w:color="auto"/>
                <w:left w:val="none" w:sz="0" w:space="0" w:color="auto"/>
                <w:bottom w:val="none" w:sz="0" w:space="0" w:color="auto"/>
                <w:right w:val="none" w:sz="0" w:space="0" w:color="auto"/>
              </w:divBdr>
            </w:div>
            <w:div w:id="1567104180">
              <w:marLeft w:val="0"/>
              <w:marRight w:val="0"/>
              <w:marTop w:val="0"/>
              <w:marBottom w:val="0"/>
              <w:divBdr>
                <w:top w:val="none" w:sz="0" w:space="0" w:color="auto"/>
                <w:left w:val="none" w:sz="0" w:space="0" w:color="auto"/>
                <w:bottom w:val="none" w:sz="0" w:space="0" w:color="auto"/>
                <w:right w:val="none" w:sz="0" w:space="0" w:color="auto"/>
              </w:divBdr>
            </w:div>
            <w:div w:id="642078303">
              <w:marLeft w:val="0"/>
              <w:marRight w:val="0"/>
              <w:marTop w:val="0"/>
              <w:marBottom w:val="0"/>
              <w:divBdr>
                <w:top w:val="none" w:sz="0" w:space="0" w:color="auto"/>
                <w:left w:val="none" w:sz="0" w:space="0" w:color="auto"/>
                <w:bottom w:val="none" w:sz="0" w:space="0" w:color="auto"/>
                <w:right w:val="none" w:sz="0" w:space="0" w:color="auto"/>
              </w:divBdr>
            </w:div>
            <w:div w:id="461656729">
              <w:marLeft w:val="0"/>
              <w:marRight w:val="0"/>
              <w:marTop w:val="0"/>
              <w:marBottom w:val="0"/>
              <w:divBdr>
                <w:top w:val="none" w:sz="0" w:space="0" w:color="auto"/>
                <w:left w:val="none" w:sz="0" w:space="0" w:color="auto"/>
                <w:bottom w:val="none" w:sz="0" w:space="0" w:color="auto"/>
                <w:right w:val="none" w:sz="0" w:space="0" w:color="auto"/>
              </w:divBdr>
            </w:div>
            <w:div w:id="1292713171">
              <w:marLeft w:val="0"/>
              <w:marRight w:val="0"/>
              <w:marTop w:val="0"/>
              <w:marBottom w:val="0"/>
              <w:divBdr>
                <w:top w:val="none" w:sz="0" w:space="0" w:color="auto"/>
                <w:left w:val="none" w:sz="0" w:space="0" w:color="auto"/>
                <w:bottom w:val="none" w:sz="0" w:space="0" w:color="auto"/>
                <w:right w:val="none" w:sz="0" w:space="0" w:color="auto"/>
              </w:divBdr>
            </w:div>
          </w:divsChild>
        </w:div>
        <w:div w:id="675117268">
          <w:marLeft w:val="0"/>
          <w:marRight w:val="0"/>
          <w:marTop w:val="0"/>
          <w:marBottom w:val="0"/>
          <w:divBdr>
            <w:top w:val="none" w:sz="0" w:space="0" w:color="auto"/>
            <w:left w:val="none" w:sz="0" w:space="0" w:color="auto"/>
            <w:bottom w:val="none" w:sz="0" w:space="0" w:color="auto"/>
            <w:right w:val="none" w:sz="0" w:space="0" w:color="auto"/>
          </w:divBdr>
          <w:divsChild>
            <w:div w:id="33122827">
              <w:marLeft w:val="0"/>
              <w:marRight w:val="0"/>
              <w:marTop w:val="0"/>
              <w:marBottom w:val="0"/>
              <w:divBdr>
                <w:top w:val="none" w:sz="0" w:space="0" w:color="auto"/>
                <w:left w:val="none" w:sz="0" w:space="0" w:color="auto"/>
                <w:bottom w:val="none" w:sz="0" w:space="0" w:color="auto"/>
                <w:right w:val="none" w:sz="0" w:space="0" w:color="auto"/>
              </w:divBdr>
            </w:div>
            <w:div w:id="1568153125">
              <w:marLeft w:val="0"/>
              <w:marRight w:val="0"/>
              <w:marTop w:val="0"/>
              <w:marBottom w:val="0"/>
              <w:divBdr>
                <w:top w:val="none" w:sz="0" w:space="0" w:color="auto"/>
                <w:left w:val="none" w:sz="0" w:space="0" w:color="auto"/>
                <w:bottom w:val="none" w:sz="0" w:space="0" w:color="auto"/>
                <w:right w:val="none" w:sz="0" w:space="0" w:color="auto"/>
              </w:divBdr>
            </w:div>
            <w:div w:id="1879852573">
              <w:marLeft w:val="0"/>
              <w:marRight w:val="0"/>
              <w:marTop w:val="0"/>
              <w:marBottom w:val="0"/>
              <w:divBdr>
                <w:top w:val="none" w:sz="0" w:space="0" w:color="auto"/>
                <w:left w:val="none" w:sz="0" w:space="0" w:color="auto"/>
                <w:bottom w:val="none" w:sz="0" w:space="0" w:color="auto"/>
                <w:right w:val="none" w:sz="0" w:space="0" w:color="auto"/>
              </w:divBdr>
            </w:div>
            <w:div w:id="1691567614">
              <w:marLeft w:val="0"/>
              <w:marRight w:val="0"/>
              <w:marTop w:val="0"/>
              <w:marBottom w:val="0"/>
              <w:divBdr>
                <w:top w:val="none" w:sz="0" w:space="0" w:color="auto"/>
                <w:left w:val="none" w:sz="0" w:space="0" w:color="auto"/>
                <w:bottom w:val="none" w:sz="0" w:space="0" w:color="auto"/>
                <w:right w:val="none" w:sz="0" w:space="0" w:color="auto"/>
              </w:divBdr>
            </w:div>
            <w:div w:id="838497870">
              <w:marLeft w:val="0"/>
              <w:marRight w:val="0"/>
              <w:marTop w:val="0"/>
              <w:marBottom w:val="0"/>
              <w:divBdr>
                <w:top w:val="none" w:sz="0" w:space="0" w:color="auto"/>
                <w:left w:val="none" w:sz="0" w:space="0" w:color="auto"/>
                <w:bottom w:val="none" w:sz="0" w:space="0" w:color="auto"/>
                <w:right w:val="none" w:sz="0" w:space="0" w:color="auto"/>
              </w:divBdr>
            </w:div>
          </w:divsChild>
        </w:div>
        <w:div w:id="1018432252">
          <w:marLeft w:val="0"/>
          <w:marRight w:val="0"/>
          <w:marTop w:val="0"/>
          <w:marBottom w:val="0"/>
          <w:divBdr>
            <w:top w:val="none" w:sz="0" w:space="0" w:color="auto"/>
            <w:left w:val="none" w:sz="0" w:space="0" w:color="auto"/>
            <w:bottom w:val="none" w:sz="0" w:space="0" w:color="auto"/>
            <w:right w:val="none" w:sz="0" w:space="0" w:color="auto"/>
          </w:divBdr>
          <w:divsChild>
            <w:div w:id="396755080">
              <w:marLeft w:val="0"/>
              <w:marRight w:val="0"/>
              <w:marTop w:val="0"/>
              <w:marBottom w:val="0"/>
              <w:divBdr>
                <w:top w:val="none" w:sz="0" w:space="0" w:color="auto"/>
                <w:left w:val="none" w:sz="0" w:space="0" w:color="auto"/>
                <w:bottom w:val="none" w:sz="0" w:space="0" w:color="auto"/>
                <w:right w:val="none" w:sz="0" w:space="0" w:color="auto"/>
              </w:divBdr>
            </w:div>
            <w:div w:id="1553080501">
              <w:marLeft w:val="0"/>
              <w:marRight w:val="0"/>
              <w:marTop w:val="0"/>
              <w:marBottom w:val="0"/>
              <w:divBdr>
                <w:top w:val="none" w:sz="0" w:space="0" w:color="auto"/>
                <w:left w:val="none" w:sz="0" w:space="0" w:color="auto"/>
                <w:bottom w:val="none" w:sz="0" w:space="0" w:color="auto"/>
                <w:right w:val="none" w:sz="0" w:space="0" w:color="auto"/>
              </w:divBdr>
            </w:div>
            <w:div w:id="1517228010">
              <w:marLeft w:val="0"/>
              <w:marRight w:val="0"/>
              <w:marTop w:val="0"/>
              <w:marBottom w:val="0"/>
              <w:divBdr>
                <w:top w:val="none" w:sz="0" w:space="0" w:color="auto"/>
                <w:left w:val="none" w:sz="0" w:space="0" w:color="auto"/>
                <w:bottom w:val="none" w:sz="0" w:space="0" w:color="auto"/>
                <w:right w:val="none" w:sz="0" w:space="0" w:color="auto"/>
              </w:divBdr>
            </w:div>
            <w:div w:id="114646067">
              <w:marLeft w:val="0"/>
              <w:marRight w:val="0"/>
              <w:marTop w:val="0"/>
              <w:marBottom w:val="0"/>
              <w:divBdr>
                <w:top w:val="none" w:sz="0" w:space="0" w:color="auto"/>
                <w:left w:val="none" w:sz="0" w:space="0" w:color="auto"/>
                <w:bottom w:val="none" w:sz="0" w:space="0" w:color="auto"/>
                <w:right w:val="none" w:sz="0" w:space="0" w:color="auto"/>
              </w:divBdr>
            </w:div>
          </w:divsChild>
        </w:div>
        <w:div w:id="1255240350">
          <w:marLeft w:val="0"/>
          <w:marRight w:val="0"/>
          <w:marTop w:val="0"/>
          <w:marBottom w:val="0"/>
          <w:divBdr>
            <w:top w:val="none" w:sz="0" w:space="0" w:color="auto"/>
            <w:left w:val="none" w:sz="0" w:space="0" w:color="auto"/>
            <w:bottom w:val="none" w:sz="0" w:space="0" w:color="auto"/>
            <w:right w:val="none" w:sz="0" w:space="0" w:color="auto"/>
          </w:divBdr>
          <w:divsChild>
            <w:div w:id="1954944399">
              <w:marLeft w:val="0"/>
              <w:marRight w:val="0"/>
              <w:marTop w:val="0"/>
              <w:marBottom w:val="0"/>
              <w:divBdr>
                <w:top w:val="none" w:sz="0" w:space="0" w:color="auto"/>
                <w:left w:val="none" w:sz="0" w:space="0" w:color="auto"/>
                <w:bottom w:val="none" w:sz="0" w:space="0" w:color="auto"/>
                <w:right w:val="none" w:sz="0" w:space="0" w:color="auto"/>
              </w:divBdr>
            </w:div>
            <w:div w:id="191576965">
              <w:marLeft w:val="0"/>
              <w:marRight w:val="0"/>
              <w:marTop w:val="0"/>
              <w:marBottom w:val="0"/>
              <w:divBdr>
                <w:top w:val="none" w:sz="0" w:space="0" w:color="auto"/>
                <w:left w:val="none" w:sz="0" w:space="0" w:color="auto"/>
                <w:bottom w:val="none" w:sz="0" w:space="0" w:color="auto"/>
                <w:right w:val="none" w:sz="0" w:space="0" w:color="auto"/>
              </w:divBdr>
            </w:div>
            <w:div w:id="80176302">
              <w:marLeft w:val="0"/>
              <w:marRight w:val="0"/>
              <w:marTop w:val="0"/>
              <w:marBottom w:val="0"/>
              <w:divBdr>
                <w:top w:val="none" w:sz="0" w:space="0" w:color="auto"/>
                <w:left w:val="none" w:sz="0" w:space="0" w:color="auto"/>
                <w:bottom w:val="none" w:sz="0" w:space="0" w:color="auto"/>
                <w:right w:val="none" w:sz="0" w:space="0" w:color="auto"/>
              </w:divBdr>
            </w:div>
            <w:div w:id="504903165">
              <w:marLeft w:val="0"/>
              <w:marRight w:val="0"/>
              <w:marTop w:val="0"/>
              <w:marBottom w:val="0"/>
              <w:divBdr>
                <w:top w:val="none" w:sz="0" w:space="0" w:color="auto"/>
                <w:left w:val="none" w:sz="0" w:space="0" w:color="auto"/>
                <w:bottom w:val="none" w:sz="0" w:space="0" w:color="auto"/>
                <w:right w:val="none" w:sz="0" w:space="0" w:color="auto"/>
              </w:divBdr>
            </w:div>
          </w:divsChild>
        </w:div>
        <w:div w:id="1704746346">
          <w:marLeft w:val="0"/>
          <w:marRight w:val="0"/>
          <w:marTop w:val="0"/>
          <w:marBottom w:val="0"/>
          <w:divBdr>
            <w:top w:val="none" w:sz="0" w:space="0" w:color="auto"/>
            <w:left w:val="none" w:sz="0" w:space="0" w:color="auto"/>
            <w:bottom w:val="none" w:sz="0" w:space="0" w:color="auto"/>
            <w:right w:val="none" w:sz="0" w:space="0" w:color="auto"/>
          </w:divBdr>
          <w:divsChild>
            <w:div w:id="1391536813">
              <w:marLeft w:val="0"/>
              <w:marRight w:val="0"/>
              <w:marTop w:val="0"/>
              <w:marBottom w:val="0"/>
              <w:divBdr>
                <w:top w:val="none" w:sz="0" w:space="0" w:color="auto"/>
                <w:left w:val="none" w:sz="0" w:space="0" w:color="auto"/>
                <w:bottom w:val="none" w:sz="0" w:space="0" w:color="auto"/>
                <w:right w:val="none" w:sz="0" w:space="0" w:color="auto"/>
              </w:divBdr>
            </w:div>
            <w:div w:id="1227646083">
              <w:marLeft w:val="0"/>
              <w:marRight w:val="0"/>
              <w:marTop w:val="0"/>
              <w:marBottom w:val="0"/>
              <w:divBdr>
                <w:top w:val="none" w:sz="0" w:space="0" w:color="auto"/>
                <w:left w:val="none" w:sz="0" w:space="0" w:color="auto"/>
                <w:bottom w:val="none" w:sz="0" w:space="0" w:color="auto"/>
                <w:right w:val="none" w:sz="0" w:space="0" w:color="auto"/>
              </w:divBdr>
            </w:div>
            <w:div w:id="775910822">
              <w:marLeft w:val="0"/>
              <w:marRight w:val="0"/>
              <w:marTop w:val="0"/>
              <w:marBottom w:val="0"/>
              <w:divBdr>
                <w:top w:val="none" w:sz="0" w:space="0" w:color="auto"/>
                <w:left w:val="none" w:sz="0" w:space="0" w:color="auto"/>
                <w:bottom w:val="none" w:sz="0" w:space="0" w:color="auto"/>
                <w:right w:val="none" w:sz="0" w:space="0" w:color="auto"/>
              </w:divBdr>
            </w:div>
            <w:div w:id="481235255">
              <w:marLeft w:val="0"/>
              <w:marRight w:val="0"/>
              <w:marTop w:val="0"/>
              <w:marBottom w:val="0"/>
              <w:divBdr>
                <w:top w:val="none" w:sz="0" w:space="0" w:color="auto"/>
                <w:left w:val="none" w:sz="0" w:space="0" w:color="auto"/>
                <w:bottom w:val="none" w:sz="0" w:space="0" w:color="auto"/>
                <w:right w:val="none" w:sz="0" w:space="0" w:color="auto"/>
              </w:divBdr>
            </w:div>
          </w:divsChild>
        </w:div>
        <w:div w:id="1942108145">
          <w:marLeft w:val="0"/>
          <w:marRight w:val="0"/>
          <w:marTop w:val="0"/>
          <w:marBottom w:val="0"/>
          <w:divBdr>
            <w:top w:val="none" w:sz="0" w:space="0" w:color="auto"/>
            <w:left w:val="none" w:sz="0" w:space="0" w:color="auto"/>
            <w:bottom w:val="none" w:sz="0" w:space="0" w:color="auto"/>
            <w:right w:val="none" w:sz="0" w:space="0" w:color="auto"/>
          </w:divBdr>
          <w:divsChild>
            <w:div w:id="1382167376">
              <w:marLeft w:val="0"/>
              <w:marRight w:val="0"/>
              <w:marTop w:val="0"/>
              <w:marBottom w:val="0"/>
              <w:divBdr>
                <w:top w:val="none" w:sz="0" w:space="0" w:color="auto"/>
                <w:left w:val="none" w:sz="0" w:space="0" w:color="auto"/>
                <w:bottom w:val="none" w:sz="0" w:space="0" w:color="auto"/>
                <w:right w:val="none" w:sz="0" w:space="0" w:color="auto"/>
              </w:divBdr>
            </w:div>
            <w:div w:id="213539473">
              <w:marLeft w:val="0"/>
              <w:marRight w:val="0"/>
              <w:marTop w:val="0"/>
              <w:marBottom w:val="0"/>
              <w:divBdr>
                <w:top w:val="none" w:sz="0" w:space="0" w:color="auto"/>
                <w:left w:val="none" w:sz="0" w:space="0" w:color="auto"/>
                <w:bottom w:val="none" w:sz="0" w:space="0" w:color="auto"/>
                <w:right w:val="none" w:sz="0" w:space="0" w:color="auto"/>
              </w:divBdr>
            </w:div>
            <w:div w:id="335767404">
              <w:marLeft w:val="0"/>
              <w:marRight w:val="0"/>
              <w:marTop w:val="0"/>
              <w:marBottom w:val="0"/>
              <w:divBdr>
                <w:top w:val="none" w:sz="0" w:space="0" w:color="auto"/>
                <w:left w:val="none" w:sz="0" w:space="0" w:color="auto"/>
                <w:bottom w:val="none" w:sz="0" w:space="0" w:color="auto"/>
                <w:right w:val="none" w:sz="0" w:space="0" w:color="auto"/>
              </w:divBdr>
            </w:div>
            <w:div w:id="1392734389">
              <w:marLeft w:val="0"/>
              <w:marRight w:val="0"/>
              <w:marTop w:val="0"/>
              <w:marBottom w:val="0"/>
              <w:divBdr>
                <w:top w:val="none" w:sz="0" w:space="0" w:color="auto"/>
                <w:left w:val="none" w:sz="0" w:space="0" w:color="auto"/>
                <w:bottom w:val="none" w:sz="0" w:space="0" w:color="auto"/>
                <w:right w:val="none" w:sz="0" w:space="0" w:color="auto"/>
              </w:divBdr>
            </w:div>
          </w:divsChild>
        </w:div>
        <w:div w:id="1375545373">
          <w:marLeft w:val="0"/>
          <w:marRight w:val="0"/>
          <w:marTop w:val="0"/>
          <w:marBottom w:val="0"/>
          <w:divBdr>
            <w:top w:val="none" w:sz="0" w:space="0" w:color="auto"/>
            <w:left w:val="none" w:sz="0" w:space="0" w:color="auto"/>
            <w:bottom w:val="none" w:sz="0" w:space="0" w:color="auto"/>
            <w:right w:val="none" w:sz="0" w:space="0" w:color="auto"/>
          </w:divBdr>
          <w:divsChild>
            <w:div w:id="526984573">
              <w:marLeft w:val="0"/>
              <w:marRight w:val="0"/>
              <w:marTop w:val="0"/>
              <w:marBottom w:val="0"/>
              <w:divBdr>
                <w:top w:val="none" w:sz="0" w:space="0" w:color="auto"/>
                <w:left w:val="none" w:sz="0" w:space="0" w:color="auto"/>
                <w:bottom w:val="none" w:sz="0" w:space="0" w:color="auto"/>
                <w:right w:val="none" w:sz="0" w:space="0" w:color="auto"/>
              </w:divBdr>
            </w:div>
          </w:divsChild>
        </w:div>
        <w:div w:id="569579239">
          <w:marLeft w:val="0"/>
          <w:marRight w:val="0"/>
          <w:marTop w:val="0"/>
          <w:marBottom w:val="0"/>
          <w:divBdr>
            <w:top w:val="none" w:sz="0" w:space="0" w:color="auto"/>
            <w:left w:val="none" w:sz="0" w:space="0" w:color="auto"/>
            <w:bottom w:val="none" w:sz="0" w:space="0" w:color="auto"/>
            <w:right w:val="none" w:sz="0" w:space="0" w:color="auto"/>
          </w:divBdr>
          <w:divsChild>
            <w:div w:id="1989164277">
              <w:marLeft w:val="0"/>
              <w:marRight w:val="0"/>
              <w:marTop w:val="0"/>
              <w:marBottom w:val="0"/>
              <w:divBdr>
                <w:top w:val="none" w:sz="0" w:space="0" w:color="auto"/>
                <w:left w:val="none" w:sz="0" w:space="0" w:color="auto"/>
                <w:bottom w:val="none" w:sz="0" w:space="0" w:color="auto"/>
                <w:right w:val="none" w:sz="0" w:space="0" w:color="auto"/>
              </w:divBdr>
            </w:div>
          </w:divsChild>
        </w:div>
        <w:div w:id="165217272">
          <w:marLeft w:val="0"/>
          <w:marRight w:val="0"/>
          <w:marTop w:val="0"/>
          <w:marBottom w:val="0"/>
          <w:divBdr>
            <w:top w:val="none" w:sz="0" w:space="0" w:color="auto"/>
            <w:left w:val="none" w:sz="0" w:space="0" w:color="auto"/>
            <w:bottom w:val="none" w:sz="0" w:space="0" w:color="auto"/>
            <w:right w:val="none" w:sz="0" w:space="0" w:color="auto"/>
          </w:divBdr>
          <w:divsChild>
            <w:div w:id="516700628">
              <w:marLeft w:val="0"/>
              <w:marRight w:val="0"/>
              <w:marTop w:val="0"/>
              <w:marBottom w:val="0"/>
              <w:divBdr>
                <w:top w:val="none" w:sz="0" w:space="0" w:color="auto"/>
                <w:left w:val="none" w:sz="0" w:space="0" w:color="auto"/>
                <w:bottom w:val="none" w:sz="0" w:space="0" w:color="auto"/>
                <w:right w:val="none" w:sz="0" w:space="0" w:color="auto"/>
              </w:divBdr>
            </w:div>
            <w:div w:id="84541948">
              <w:marLeft w:val="0"/>
              <w:marRight w:val="0"/>
              <w:marTop w:val="0"/>
              <w:marBottom w:val="0"/>
              <w:divBdr>
                <w:top w:val="none" w:sz="0" w:space="0" w:color="auto"/>
                <w:left w:val="none" w:sz="0" w:space="0" w:color="auto"/>
                <w:bottom w:val="none" w:sz="0" w:space="0" w:color="auto"/>
                <w:right w:val="none" w:sz="0" w:space="0" w:color="auto"/>
              </w:divBdr>
            </w:div>
            <w:div w:id="593362947">
              <w:marLeft w:val="0"/>
              <w:marRight w:val="0"/>
              <w:marTop w:val="0"/>
              <w:marBottom w:val="0"/>
              <w:divBdr>
                <w:top w:val="none" w:sz="0" w:space="0" w:color="auto"/>
                <w:left w:val="none" w:sz="0" w:space="0" w:color="auto"/>
                <w:bottom w:val="none" w:sz="0" w:space="0" w:color="auto"/>
                <w:right w:val="none" w:sz="0" w:space="0" w:color="auto"/>
              </w:divBdr>
            </w:div>
            <w:div w:id="5904621">
              <w:marLeft w:val="0"/>
              <w:marRight w:val="0"/>
              <w:marTop w:val="0"/>
              <w:marBottom w:val="0"/>
              <w:divBdr>
                <w:top w:val="none" w:sz="0" w:space="0" w:color="auto"/>
                <w:left w:val="none" w:sz="0" w:space="0" w:color="auto"/>
                <w:bottom w:val="none" w:sz="0" w:space="0" w:color="auto"/>
                <w:right w:val="none" w:sz="0" w:space="0" w:color="auto"/>
              </w:divBdr>
            </w:div>
            <w:div w:id="1107039059">
              <w:marLeft w:val="0"/>
              <w:marRight w:val="0"/>
              <w:marTop w:val="0"/>
              <w:marBottom w:val="0"/>
              <w:divBdr>
                <w:top w:val="none" w:sz="0" w:space="0" w:color="auto"/>
                <w:left w:val="none" w:sz="0" w:space="0" w:color="auto"/>
                <w:bottom w:val="none" w:sz="0" w:space="0" w:color="auto"/>
                <w:right w:val="none" w:sz="0" w:space="0" w:color="auto"/>
              </w:divBdr>
            </w:div>
            <w:div w:id="1733232934">
              <w:marLeft w:val="0"/>
              <w:marRight w:val="0"/>
              <w:marTop w:val="0"/>
              <w:marBottom w:val="0"/>
              <w:divBdr>
                <w:top w:val="none" w:sz="0" w:space="0" w:color="auto"/>
                <w:left w:val="none" w:sz="0" w:space="0" w:color="auto"/>
                <w:bottom w:val="none" w:sz="0" w:space="0" w:color="auto"/>
                <w:right w:val="none" w:sz="0" w:space="0" w:color="auto"/>
              </w:divBdr>
            </w:div>
          </w:divsChild>
        </w:div>
        <w:div w:id="1953591519">
          <w:marLeft w:val="0"/>
          <w:marRight w:val="0"/>
          <w:marTop w:val="0"/>
          <w:marBottom w:val="0"/>
          <w:divBdr>
            <w:top w:val="none" w:sz="0" w:space="0" w:color="auto"/>
            <w:left w:val="none" w:sz="0" w:space="0" w:color="auto"/>
            <w:bottom w:val="none" w:sz="0" w:space="0" w:color="auto"/>
            <w:right w:val="none" w:sz="0" w:space="0" w:color="auto"/>
          </w:divBdr>
          <w:divsChild>
            <w:div w:id="1307587276">
              <w:marLeft w:val="0"/>
              <w:marRight w:val="0"/>
              <w:marTop w:val="0"/>
              <w:marBottom w:val="0"/>
              <w:divBdr>
                <w:top w:val="none" w:sz="0" w:space="0" w:color="auto"/>
                <w:left w:val="none" w:sz="0" w:space="0" w:color="auto"/>
                <w:bottom w:val="none" w:sz="0" w:space="0" w:color="auto"/>
                <w:right w:val="none" w:sz="0" w:space="0" w:color="auto"/>
              </w:divBdr>
            </w:div>
            <w:div w:id="1560747624">
              <w:marLeft w:val="0"/>
              <w:marRight w:val="0"/>
              <w:marTop w:val="0"/>
              <w:marBottom w:val="0"/>
              <w:divBdr>
                <w:top w:val="none" w:sz="0" w:space="0" w:color="auto"/>
                <w:left w:val="none" w:sz="0" w:space="0" w:color="auto"/>
                <w:bottom w:val="none" w:sz="0" w:space="0" w:color="auto"/>
                <w:right w:val="none" w:sz="0" w:space="0" w:color="auto"/>
              </w:divBdr>
            </w:div>
            <w:div w:id="210458899">
              <w:marLeft w:val="0"/>
              <w:marRight w:val="0"/>
              <w:marTop w:val="0"/>
              <w:marBottom w:val="0"/>
              <w:divBdr>
                <w:top w:val="none" w:sz="0" w:space="0" w:color="auto"/>
                <w:left w:val="none" w:sz="0" w:space="0" w:color="auto"/>
                <w:bottom w:val="none" w:sz="0" w:space="0" w:color="auto"/>
                <w:right w:val="none" w:sz="0" w:space="0" w:color="auto"/>
              </w:divBdr>
            </w:div>
            <w:div w:id="1642803383">
              <w:marLeft w:val="0"/>
              <w:marRight w:val="0"/>
              <w:marTop w:val="0"/>
              <w:marBottom w:val="0"/>
              <w:divBdr>
                <w:top w:val="none" w:sz="0" w:space="0" w:color="auto"/>
                <w:left w:val="none" w:sz="0" w:space="0" w:color="auto"/>
                <w:bottom w:val="none" w:sz="0" w:space="0" w:color="auto"/>
                <w:right w:val="none" w:sz="0" w:space="0" w:color="auto"/>
              </w:divBdr>
            </w:div>
            <w:div w:id="1621763105">
              <w:marLeft w:val="0"/>
              <w:marRight w:val="0"/>
              <w:marTop w:val="0"/>
              <w:marBottom w:val="0"/>
              <w:divBdr>
                <w:top w:val="none" w:sz="0" w:space="0" w:color="auto"/>
                <w:left w:val="none" w:sz="0" w:space="0" w:color="auto"/>
                <w:bottom w:val="none" w:sz="0" w:space="0" w:color="auto"/>
                <w:right w:val="none" w:sz="0" w:space="0" w:color="auto"/>
              </w:divBdr>
            </w:div>
            <w:div w:id="126634312">
              <w:marLeft w:val="0"/>
              <w:marRight w:val="0"/>
              <w:marTop w:val="0"/>
              <w:marBottom w:val="0"/>
              <w:divBdr>
                <w:top w:val="none" w:sz="0" w:space="0" w:color="auto"/>
                <w:left w:val="none" w:sz="0" w:space="0" w:color="auto"/>
                <w:bottom w:val="none" w:sz="0" w:space="0" w:color="auto"/>
                <w:right w:val="none" w:sz="0" w:space="0" w:color="auto"/>
              </w:divBdr>
            </w:div>
          </w:divsChild>
        </w:div>
        <w:div w:id="412163663">
          <w:marLeft w:val="0"/>
          <w:marRight w:val="0"/>
          <w:marTop w:val="0"/>
          <w:marBottom w:val="0"/>
          <w:divBdr>
            <w:top w:val="none" w:sz="0" w:space="0" w:color="auto"/>
            <w:left w:val="none" w:sz="0" w:space="0" w:color="auto"/>
            <w:bottom w:val="none" w:sz="0" w:space="0" w:color="auto"/>
            <w:right w:val="none" w:sz="0" w:space="0" w:color="auto"/>
          </w:divBdr>
          <w:divsChild>
            <w:div w:id="1470782575">
              <w:marLeft w:val="0"/>
              <w:marRight w:val="0"/>
              <w:marTop w:val="0"/>
              <w:marBottom w:val="0"/>
              <w:divBdr>
                <w:top w:val="none" w:sz="0" w:space="0" w:color="auto"/>
                <w:left w:val="none" w:sz="0" w:space="0" w:color="auto"/>
                <w:bottom w:val="none" w:sz="0" w:space="0" w:color="auto"/>
                <w:right w:val="none" w:sz="0" w:space="0" w:color="auto"/>
              </w:divBdr>
            </w:div>
            <w:div w:id="1076173068">
              <w:marLeft w:val="0"/>
              <w:marRight w:val="0"/>
              <w:marTop w:val="0"/>
              <w:marBottom w:val="0"/>
              <w:divBdr>
                <w:top w:val="none" w:sz="0" w:space="0" w:color="auto"/>
                <w:left w:val="none" w:sz="0" w:space="0" w:color="auto"/>
                <w:bottom w:val="none" w:sz="0" w:space="0" w:color="auto"/>
                <w:right w:val="none" w:sz="0" w:space="0" w:color="auto"/>
              </w:divBdr>
            </w:div>
            <w:div w:id="1853377605">
              <w:marLeft w:val="0"/>
              <w:marRight w:val="0"/>
              <w:marTop w:val="0"/>
              <w:marBottom w:val="0"/>
              <w:divBdr>
                <w:top w:val="none" w:sz="0" w:space="0" w:color="auto"/>
                <w:left w:val="none" w:sz="0" w:space="0" w:color="auto"/>
                <w:bottom w:val="none" w:sz="0" w:space="0" w:color="auto"/>
                <w:right w:val="none" w:sz="0" w:space="0" w:color="auto"/>
              </w:divBdr>
            </w:div>
            <w:div w:id="45490065">
              <w:marLeft w:val="0"/>
              <w:marRight w:val="0"/>
              <w:marTop w:val="0"/>
              <w:marBottom w:val="0"/>
              <w:divBdr>
                <w:top w:val="none" w:sz="0" w:space="0" w:color="auto"/>
                <w:left w:val="none" w:sz="0" w:space="0" w:color="auto"/>
                <w:bottom w:val="none" w:sz="0" w:space="0" w:color="auto"/>
                <w:right w:val="none" w:sz="0" w:space="0" w:color="auto"/>
              </w:divBdr>
            </w:div>
            <w:div w:id="299845924">
              <w:marLeft w:val="0"/>
              <w:marRight w:val="0"/>
              <w:marTop w:val="0"/>
              <w:marBottom w:val="0"/>
              <w:divBdr>
                <w:top w:val="none" w:sz="0" w:space="0" w:color="auto"/>
                <w:left w:val="none" w:sz="0" w:space="0" w:color="auto"/>
                <w:bottom w:val="none" w:sz="0" w:space="0" w:color="auto"/>
                <w:right w:val="none" w:sz="0" w:space="0" w:color="auto"/>
              </w:divBdr>
            </w:div>
            <w:div w:id="138307175">
              <w:marLeft w:val="0"/>
              <w:marRight w:val="0"/>
              <w:marTop w:val="0"/>
              <w:marBottom w:val="0"/>
              <w:divBdr>
                <w:top w:val="none" w:sz="0" w:space="0" w:color="auto"/>
                <w:left w:val="none" w:sz="0" w:space="0" w:color="auto"/>
                <w:bottom w:val="none" w:sz="0" w:space="0" w:color="auto"/>
                <w:right w:val="none" w:sz="0" w:space="0" w:color="auto"/>
              </w:divBdr>
            </w:div>
          </w:divsChild>
        </w:div>
        <w:div w:id="983435457">
          <w:marLeft w:val="0"/>
          <w:marRight w:val="0"/>
          <w:marTop w:val="0"/>
          <w:marBottom w:val="0"/>
          <w:divBdr>
            <w:top w:val="none" w:sz="0" w:space="0" w:color="auto"/>
            <w:left w:val="none" w:sz="0" w:space="0" w:color="auto"/>
            <w:bottom w:val="none" w:sz="0" w:space="0" w:color="auto"/>
            <w:right w:val="none" w:sz="0" w:space="0" w:color="auto"/>
          </w:divBdr>
          <w:divsChild>
            <w:div w:id="1209537548">
              <w:marLeft w:val="0"/>
              <w:marRight w:val="0"/>
              <w:marTop w:val="0"/>
              <w:marBottom w:val="0"/>
              <w:divBdr>
                <w:top w:val="none" w:sz="0" w:space="0" w:color="auto"/>
                <w:left w:val="none" w:sz="0" w:space="0" w:color="auto"/>
                <w:bottom w:val="none" w:sz="0" w:space="0" w:color="auto"/>
                <w:right w:val="none" w:sz="0" w:space="0" w:color="auto"/>
              </w:divBdr>
            </w:div>
            <w:div w:id="403380349">
              <w:marLeft w:val="0"/>
              <w:marRight w:val="0"/>
              <w:marTop w:val="0"/>
              <w:marBottom w:val="0"/>
              <w:divBdr>
                <w:top w:val="none" w:sz="0" w:space="0" w:color="auto"/>
                <w:left w:val="none" w:sz="0" w:space="0" w:color="auto"/>
                <w:bottom w:val="none" w:sz="0" w:space="0" w:color="auto"/>
                <w:right w:val="none" w:sz="0" w:space="0" w:color="auto"/>
              </w:divBdr>
            </w:div>
            <w:div w:id="279993667">
              <w:marLeft w:val="0"/>
              <w:marRight w:val="0"/>
              <w:marTop w:val="0"/>
              <w:marBottom w:val="0"/>
              <w:divBdr>
                <w:top w:val="none" w:sz="0" w:space="0" w:color="auto"/>
                <w:left w:val="none" w:sz="0" w:space="0" w:color="auto"/>
                <w:bottom w:val="none" w:sz="0" w:space="0" w:color="auto"/>
                <w:right w:val="none" w:sz="0" w:space="0" w:color="auto"/>
              </w:divBdr>
            </w:div>
            <w:div w:id="1915314941">
              <w:marLeft w:val="0"/>
              <w:marRight w:val="0"/>
              <w:marTop w:val="0"/>
              <w:marBottom w:val="0"/>
              <w:divBdr>
                <w:top w:val="none" w:sz="0" w:space="0" w:color="auto"/>
                <w:left w:val="none" w:sz="0" w:space="0" w:color="auto"/>
                <w:bottom w:val="none" w:sz="0" w:space="0" w:color="auto"/>
                <w:right w:val="none" w:sz="0" w:space="0" w:color="auto"/>
              </w:divBdr>
            </w:div>
            <w:div w:id="735595341">
              <w:marLeft w:val="0"/>
              <w:marRight w:val="0"/>
              <w:marTop w:val="0"/>
              <w:marBottom w:val="0"/>
              <w:divBdr>
                <w:top w:val="none" w:sz="0" w:space="0" w:color="auto"/>
                <w:left w:val="none" w:sz="0" w:space="0" w:color="auto"/>
                <w:bottom w:val="none" w:sz="0" w:space="0" w:color="auto"/>
                <w:right w:val="none" w:sz="0" w:space="0" w:color="auto"/>
              </w:divBdr>
            </w:div>
            <w:div w:id="1997024551">
              <w:marLeft w:val="0"/>
              <w:marRight w:val="0"/>
              <w:marTop w:val="0"/>
              <w:marBottom w:val="0"/>
              <w:divBdr>
                <w:top w:val="none" w:sz="0" w:space="0" w:color="auto"/>
                <w:left w:val="none" w:sz="0" w:space="0" w:color="auto"/>
                <w:bottom w:val="none" w:sz="0" w:space="0" w:color="auto"/>
                <w:right w:val="none" w:sz="0" w:space="0" w:color="auto"/>
              </w:divBdr>
            </w:div>
          </w:divsChild>
        </w:div>
        <w:div w:id="1268192831">
          <w:marLeft w:val="0"/>
          <w:marRight w:val="0"/>
          <w:marTop w:val="0"/>
          <w:marBottom w:val="0"/>
          <w:divBdr>
            <w:top w:val="none" w:sz="0" w:space="0" w:color="auto"/>
            <w:left w:val="none" w:sz="0" w:space="0" w:color="auto"/>
            <w:bottom w:val="none" w:sz="0" w:space="0" w:color="auto"/>
            <w:right w:val="none" w:sz="0" w:space="0" w:color="auto"/>
          </w:divBdr>
          <w:divsChild>
            <w:div w:id="1777752027">
              <w:marLeft w:val="0"/>
              <w:marRight w:val="0"/>
              <w:marTop w:val="0"/>
              <w:marBottom w:val="0"/>
              <w:divBdr>
                <w:top w:val="none" w:sz="0" w:space="0" w:color="auto"/>
                <w:left w:val="none" w:sz="0" w:space="0" w:color="auto"/>
                <w:bottom w:val="none" w:sz="0" w:space="0" w:color="auto"/>
                <w:right w:val="none" w:sz="0" w:space="0" w:color="auto"/>
              </w:divBdr>
            </w:div>
            <w:div w:id="2120295509">
              <w:marLeft w:val="0"/>
              <w:marRight w:val="0"/>
              <w:marTop w:val="0"/>
              <w:marBottom w:val="0"/>
              <w:divBdr>
                <w:top w:val="none" w:sz="0" w:space="0" w:color="auto"/>
                <w:left w:val="none" w:sz="0" w:space="0" w:color="auto"/>
                <w:bottom w:val="none" w:sz="0" w:space="0" w:color="auto"/>
                <w:right w:val="none" w:sz="0" w:space="0" w:color="auto"/>
              </w:divBdr>
            </w:div>
            <w:div w:id="1829009577">
              <w:marLeft w:val="0"/>
              <w:marRight w:val="0"/>
              <w:marTop w:val="0"/>
              <w:marBottom w:val="0"/>
              <w:divBdr>
                <w:top w:val="none" w:sz="0" w:space="0" w:color="auto"/>
                <w:left w:val="none" w:sz="0" w:space="0" w:color="auto"/>
                <w:bottom w:val="none" w:sz="0" w:space="0" w:color="auto"/>
                <w:right w:val="none" w:sz="0" w:space="0" w:color="auto"/>
              </w:divBdr>
            </w:div>
            <w:div w:id="651567251">
              <w:marLeft w:val="0"/>
              <w:marRight w:val="0"/>
              <w:marTop w:val="0"/>
              <w:marBottom w:val="0"/>
              <w:divBdr>
                <w:top w:val="none" w:sz="0" w:space="0" w:color="auto"/>
                <w:left w:val="none" w:sz="0" w:space="0" w:color="auto"/>
                <w:bottom w:val="none" w:sz="0" w:space="0" w:color="auto"/>
                <w:right w:val="none" w:sz="0" w:space="0" w:color="auto"/>
              </w:divBdr>
            </w:div>
            <w:div w:id="767504121">
              <w:marLeft w:val="0"/>
              <w:marRight w:val="0"/>
              <w:marTop w:val="0"/>
              <w:marBottom w:val="0"/>
              <w:divBdr>
                <w:top w:val="none" w:sz="0" w:space="0" w:color="auto"/>
                <w:left w:val="none" w:sz="0" w:space="0" w:color="auto"/>
                <w:bottom w:val="none" w:sz="0" w:space="0" w:color="auto"/>
                <w:right w:val="none" w:sz="0" w:space="0" w:color="auto"/>
              </w:divBdr>
            </w:div>
            <w:div w:id="240529036">
              <w:marLeft w:val="0"/>
              <w:marRight w:val="0"/>
              <w:marTop w:val="0"/>
              <w:marBottom w:val="0"/>
              <w:divBdr>
                <w:top w:val="none" w:sz="0" w:space="0" w:color="auto"/>
                <w:left w:val="none" w:sz="0" w:space="0" w:color="auto"/>
                <w:bottom w:val="none" w:sz="0" w:space="0" w:color="auto"/>
                <w:right w:val="none" w:sz="0" w:space="0" w:color="auto"/>
              </w:divBdr>
            </w:div>
          </w:divsChild>
        </w:div>
        <w:div w:id="1994405995">
          <w:marLeft w:val="0"/>
          <w:marRight w:val="0"/>
          <w:marTop w:val="0"/>
          <w:marBottom w:val="0"/>
          <w:divBdr>
            <w:top w:val="none" w:sz="0" w:space="0" w:color="auto"/>
            <w:left w:val="none" w:sz="0" w:space="0" w:color="auto"/>
            <w:bottom w:val="none" w:sz="0" w:space="0" w:color="auto"/>
            <w:right w:val="none" w:sz="0" w:space="0" w:color="auto"/>
          </w:divBdr>
          <w:divsChild>
            <w:div w:id="192113424">
              <w:marLeft w:val="0"/>
              <w:marRight w:val="0"/>
              <w:marTop w:val="0"/>
              <w:marBottom w:val="0"/>
              <w:divBdr>
                <w:top w:val="none" w:sz="0" w:space="0" w:color="auto"/>
                <w:left w:val="none" w:sz="0" w:space="0" w:color="auto"/>
                <w:bottom w:val="none" w:sz="0" w:space="0" w:color="auto"/>
                <w:right w:val="none" w:sz="0" w:space="0" w:color="auto"/>
              </w:divBdr>
            </w:div>
            <w:div w:id="1976595040">
              <w:marLeft w:val="0"/>
              <w:marRight w:val="0"/>
              <w:marTop w:val="0"/>
              <w:marBottom w:val="0"/>
              <w:divBdr>
                <w:top w:val="none" w:sz="0" w:space="0" w:color="auto"/>
                <w:left w:val="none" w:sz="0" w:space="0" w:color="auto"/>
                <w:bottom w:val="none" w:sz="0" w:space="0" w:color="auto"/>
                <w:right w:val="none" w:sz="0" w:space="0" w:color="auto"/>
              </w:divBdr>
            </w:div>
            <w:div w:id="1709337773">
              <w:marLeft w:val="0"/>
              <w:marRight w:val="0"/>
              <w:marTop w:val="0"/>
              <w:marBottom w:val="0"/>
              <w:divBdr>
                <w:top w:val="none" w:sz="0" w:space="0" w:color="auto"/>
                <w:left w:val="none" w:sz="0" w:space="0" w:color="auto"/>
                <w:bottom w:val="none" w:sz="0" w:space="0" w:color="auto"/>
                <w:right w:val="none" w:sz="0" w:space="0" w:color="auto"/>
              </w:divBdr>
            </w:div>
            <w:div w:id="1342314769">
              <w:marLeft w:val="0"/>
              <w:marRight w:val="0"/>
              <w:marTop w:val="0"/>
              <w:marBottom w:val="0"/>
              <w:divBdr>
                <w:top w:val="none" w:sz="0" w:space="0" w:color="auto"/>
                <w:left w:val="none" w:sz="0" w:space="0" w:color="auto"/>
                <w:bottom w:val="none" w:sz="0" w:space="0" w:color="auto"/>
                <w:right w:val="none" w:sz="0" w:space="0" w:color="auto"/>
              </w:divBdr>
            </w:div>
            <w:div w:id="788553469">
              <w:marLeft w:val="0"/>
              <w:marRight w:val="0"/>
              <w:marTop w:val="0"/>
              <w:marBottom w:val="0"/>
              <w:divBdr>
                <w:top w:val="none" w:sz="0" w:space="0" w:color="auto"/>
                <w:left w:val="none" w:sz="0" w:space="0" w:color="auto"/>
                <w:bottom w:val="none" w:sz="0" w:space="0" w:color="auto"/>
                <w:right w:val="none" w:sz="0" w:space="0" w:color="auto"/>
              </w:divBdr>
            </w:div>
            <w:div w:id="885677419">
              <w:marLeft w:val="0"/>
              <w:marRight w:val="0"/>
              <w:marTop w:val="0"/>
              <w:marBottom w:val="0"/>
              <w:divBdr>
                <w:top w:val="none" w:sz="0" w:space="0" w:color="auto"/>
                <w:left w:val="none" w:sz="0" w:space="0" w:color="auto"/>
                <w:bottom w:val="none" w:sz="0" w:space="0" w:color="auto"/>
                <w:right w:val="none" w:sz="0" w:space="0" w:color="auto"/>
              </w:divBdr>
            </w:div>
          </w:divsChild>
        </w:div>
        <w:div w:id="1659963135">
          <w:marLeft w:val="0"/>
          <w:marRight w:val="0"/>
          <w:marTop w:val="0"/>
          <w:marBottom w:val="0"/>
          <w:divBdr>
            <w:top w:val="none" w:sz="0" w:space="0" w:color="auto"/>
            <w:left w:val="none" w:sz="0" w:space="0" w:color="auto"/>
            <w:bottom w:val="none" w:sz="0" w:space="0" w:color="auto"/>
            <w:right w:val="none" w:sz="0" w:space="0" w:color="auto"/>
          </w:divBdr>
          <w:divsChild>
            <w:div w:id="1971279210">
              <w:marLeft w:val="0"/>
              <w:marRight w:val="0"/>
              <w:marTop w:val="0"/>
              <w:marBottom w:val="0"/>
              <w:divBdr>
                <w:top w:val="none" w:sz="0" w:space="0" w:color="auto"/>
                <w:left w:val="none" w:sz="0" w:space="0" w:color="auto"/>
                <w:bottom w:val="none" w:sz="0" w:space="0" w:color="auto"/>
                <w:right w:val="none" w:sz="0" w:space="0" w:color="auto"/>
              </w:divBdr>
            </w:div>
            <w:div w:id="1850484229">
              <w:marLeft w:val="0"/>
              <w:marRight w:val="0"/>
              <w:marTop w:val="0"/>
              <w:marBottom w:val="0"/>
              <w:divBdr>
                <w:top w:val="none" w:sz="0" w:space="0" w:color="auto"/>
                <w:left w:val="none" w:sz="0" w:space="0" w:color="auto"/>
                <w:bottom w:val="none" w:sz="0" w:space="0" w:color="auto"/>
                <w:right w:val="none" w:sz="0" w:space="0" w:color="auto"/>
              </w:divBdr>
            </w:div>
            <w:div w:id="593628540">
              <w:marLeft w:val="0"/>
              <w:marRight w:val="0"/>
              <w:marTop w:val="0"/>
              <w:marBottom w:val="0"/>
              <w:divBdr>
                <w:top w:val="none" w:sz="0" w:space="0" w:color="auto"/>
                <w:left w:val="none" w:sz="0" w:space="0" w:color="auto"/>
                <w:bottom w:val="none" w:sz="0" w:space="0" w:color="auto"/>
                <w:right w:val="none" w:sz="0" w:space="0" w:color="auto"/>
              </w:divBdr>
            </w:div>
            <w:div w:id="1362900640">
              <w:marLeft w:val="0"/>
              <w:marRight w:val="0"/>
              <w:marTop w:val="0"/>
              <w:marBottom w:val="0"/>
              <w:divBdr>
                <w:top w:val="none" w:sz="0" w:space="0" w:color="auto"/>
                <w:left w:val="none" w:sz="0" w:space="0" w:color="auto"/>
                <w:bottom w:val="none" w:sz="0" w:space="0" w:color="auto"/>
                <w:right w:val="none" w:sz="0" w:space="0" w:color="auto"/>
              </w:divBdr>
            </w:div>
            <w:div w:id="1034695004">
              <w:marLeft w:val="0"/>
              <w:marRight w:val="0"/>
              <w:marTop w:val="0"/>
              <w:marBottom w:val="0"/>
              <w:divBdr>
                <w:top w:val="none" w:sz="0" w:space="0" w:color="auto"/>
                <w:left w:val="none" w:sz="0" w:space="0" w:color="auto"/>
                <w:bottom w:val="none" w:sz="0" w:space="0" w:color="auto"/>
                <w:right w:val="none" w:sz="0" w:space="0" w:color="auto"/>
              </w:divBdr>
            </w:div>
            <w:div w:id="583341746">
              <w:marLeft w:val="0"/>
              <w:marRight w:val="0"/>
              <w:marTop w:val="0"/>
              <w:marBottom w:val="0"/>
              <w:divBdr>
                <w:top w:val="none" w:sz="0" w:space="0" w:color="auto"/>
                <w:left w:val="none" w:sz="0" w:space="0" w:color="auto"/>
                <w:bottom w:val="none" w:sz="0" w:space="0" w:color="auto"/>
                <w:right w:val="none" w:sz="0" w:space="0" w:color="auto"/>
              </w:divBdr>
            </w:div>
            <w:div w:id="684399524">
              <w:marLeft w:val="0"/>
              <w:marRight w:val="0"/>
              <w:marTop w:val="0"/>
              <w:marBottom w:val="0"/>
              <w:divBdr>
                <w:top w:val="none" w:sz="0" w:space="0" w:color="auto"/>
                <w:left w:val="none" w:sz="0" w:space="0" w:color="auto"/>
                <w:bottom w:val="none" w:sz="0" w:space="0" w:color="auto"/>
                <w:right w:val="none" w:sz="0" w:space="0" w:color="auto"/>
              </w:divBdr>
            </w:div>
          </w:divsChild>
        </w:div>
        <w:div w:id="25638263">
          <w:marLeft w:val="0"/>
          <w:marRight w:val="0"/>
          <w:marTop w:val="0"/>
          <w:marBottom w:val="0"/>
          <w:divBdr>
            <w:top w:val="none" w:sz="0" w:space="0" w:color="auto"/>
            <w:left w:val="none" w:sz="0" w:space="0" w:color="auto"/>
            <w:bottom w:val="none" w:sz="0" w:space="0" w:color="auto"/>
            <w:right w:val="none" w:sz="0" w:space="0" w:color="auto"/>
          </w:divBdr>
          <w:divsChild>
            <w:div w:id="2145805250">
              <w:marLeft w:val="0"/>
              <w:marRight w:val="0"/>
              <w:marTop w:val="0"/>
              <w:marBottom w:val="0"/>
              <w:divBdr>
                <w:top w:val="none" w:sz="0" w:space="0" w:color="auto"/>
                <w:left w:val="none" w:sz="0" w:space="0" w:color="auto"/>
                <w:bottom w:val="none" w:sz="0" w:space="0" w:color="auto"/>
                <w:right w:val="none" w:sz="0" w:space="0" w:color="auto"/>
              </w:divBdr>
            </w:div>
            <w:div w:id="505168456">
              <w:marLeft w:val="0"/>
              <w:marRight w:val="0"/>
              <w:marTop w:val="0"/>
              <w:marBottom w:val="0"/>
              <w:divBdr>
                <w:top w:val="none" w:sz="0" w:space="0" w:color="auto"/>
                <w:left w:val="none" w:sz="0" w:space="0" w:color="auto"/>
                <w:bottom w:val="none" w:sz="0" w:space="0" w:color="auto"/>
                <w:right w:val="none" w:sz="0" w:space="0" w:color="auto"/>
              </w:divBdr>
            </w:div>
            <w:div w:id="1433623767">
              <w:marLeft w:val="0"/>
              <w:marRight w:val="0"/>
              <w:marTop w:val="0"/>
              <w:marBottom w:val="0"/>
              <w:divBdr>
                <w:top w:val="none" w:sz="0" w:space="0" w:color="auto"/>
                <w:left w:val="none" w:sz="0" w:space="0" w:color="auto"/>
                <w:bottom w:val="none" w:sz="0" w:space="0" w:color="auto"/>
                <w:right w:val="none" w:sz="0" w:space="0" w:color="auto"/>
              </w:divBdr>
            </w:div>
            <w:div w:id="1210143463">
              <w:marLeft w:val="0"/>
              <w:marRight w:val="0"/>
              <w:marTop w:val="0"/>
              <w:marBottom w:val="0"/>
              <w:divBdr>
                <w:top w:val="none" w:sz="0" w:space="0" w:color="auto"/>
                <w:left w:val="none" w:sz="0" w:space="0" w:color="auto"/>
                <w:bottom w:val="none" w:sz="0" w:space="0" w:color="auto"/>
                <w:right w:val="none" w:sz="0" w:space="0" w:color="auto"/>
              </w:divBdr>
            </w:div>
            <w:div w:id="151526353">
              <w:marLeft w:val="0"/>
              <w:marRight w:val="0"/>
              <w:marTop w:val="0"/>
              <w:marBottom w:val="0"/>
              <w:divBdr>
                <w:top w:val="none" w:sz="0" w:space="0" w:color="auto"/>
                <w:left w:val="none" w:sz="0" w:space="0" w:color="auto"/>
                <w:bottom w:val="none" w:sz="0" w:space="0" w:color="auto"/>
                <w:right w:val="none" w:sz="0" w:space="0" w:color="auto"/>
              </w:divBdr>
            </w:div>
            <w:div w:id="825777227">
              <w:marLeft w:val="0"/>
              <w:marRight w:val="0"/>
              <w:marTop w:val="0"/>
              <w:marBottom w:val="0"/>
              <w:divBdr>
                <w:top w:val="none" w:sz="0" w:space="0" w:color="auto"/>
                <w:left w:val="none" w:sz="0" w:space="0" w:color="auto"/>
                <w:bottom w:val="none" w:sz="0" w:space="0" w:color="auto"/>
                <w:right w:val="none" w:sz="0" w:space="0" w:color="auto"/>
              </w:divBdr>
            </w:div>
            <w:div w:id="1331562551">
              <w:marLeft w:val="0"/>
              <w:marRight w:val="0"/>
              <w:marTop w:val="0"/>
              <w:marBottom w:val="0"/>
              <w:divBdr>
                <w:top w:val="none" w:sz="0" w:space="0" w:color="auto"/>
                <w:left w:val="none" w:sz="0" w:space="0" w:color="auto"/>
                <w:bottom w:val="none" w:sz="0" w:space="0" w:color="auto"/>
                <w:right w:val="none" w:sz="0" w:space="0" w:color="auto"/>
              </w:divBdr>
            </w:div>
            <w:div w:id="6224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51931">
      <w:bodyDiv w:val="1"/>
      <w:marLeft w:val="0"/>
      <w:marRight w:val="0"/>
      <w:marTop w:val="0"/>
      <w:marBottom w:val="0"/>
      <w:divBdr>
        <w:top w:val="none" w:sz="0" w:space="0" w:color="auto"/>
        <w:left w:val="none" w:sz="0" w:space="0" w:color="auto"/>
        <w:bottom w:val="none" w:sz="0" w:space="0" w:color="auto"/>
        <w:right w:val="none" w:sz="0" w:space="0" w:color="auto"/>
      </w:divBdr>
      <w:divsChild>
        <w:div w:id="1863859778">
          <w:marLeft w:val="0"/>
          <w:marRight w:val="0"/>
          <w:marTop w:val="0"/>
          <w:marBottom w:val="0"/>
          <w:divBdr>
            <w:top w:val="none" w:sz="0" w:space="0" w:color="auto"/>
            <w:left w:val="none" w:sz="0" w:space="0" w:color="auto"/>
            <w:bottom w:val="none" w:sz="0" w:space="0" w:color="auto"/>
            <w:right w:val="none" w:sz="0" w:space="0" w:color="auto"/>
          </w:divBdr>
          <w:divsChild>
            <w:div w:id="941062753">
              <w:marLeft w:val="0"/>
              <w:marRight w:val="0"/>
              <w:marTop w:val="0"/>
              <w:marBottom w:val="0"/>
              <w:divBdr>
                <w:top w:val="none" w:sz="0" w:space="0" w:color="auto"/>
                <w:left w:val="none" w:sz="0" w:space="0" w:color="auto"/>
                <w:bottom w:val="none" w:sz="0" w:space="0" w:color="auto"/>
                <w:right w:val="none" w:sz="0" w:space="0" w:color="auto"/>
              </w:divBdr>
            </w:div>
            <w:div w:id="336731212">
              <w:marLeft w:val="0"/>
              <w:marRight w:val="0"/>
              <w:marTop w:val="0"/>
              <w:marBottom w:val="0"/>
              <w:divBdr>
                <w:top w:val="none" w:sz="0" w:space="0" w:color="auto"/>
                <w:left w:val="none" w:sz="0" w:space="0" w:color="auto"/>
                <w:bottom w:val="none" w:sz="0" w:space="0" w:color="auto"/>
                <w:right w:val="none" w:sz="0" w:space="0" w:color="auto"/>
              </w:divBdr>
            </w:div>
            <w:div w:id="807821278">
              <w:marLeft w:val="0"/>
              <w:marRight w:val="0"/>
              <w:marTop w:val="0"/>
              <w:marBottom w:val="0"/>
              <w:divBdr>
                <w:top w:val="none" w:sz="0" w:space="0" w:color="auto"/>
                <w:left w:val="none" w:sz="0" w:space="0" w:color="auto"/>
                <w:bottom w:val="none" w:sz="0" w:space="0" w:color="auto"/>
                <w:right w:val="none" w:sz="0" w:space="0" w:color="auto"/>
              </w:divBdr>
            </w:div>
            <w:div w:id="1745450722">
              <w:marLeft w:val="0"/>
              <w:marRight w:val="0"/>
              <w:marTop w:val="0"/>
              <w:marBottom w:val="0"/>
              <w:divBdr>
                <w:top w:val="none" w:sz="0" w:space="0" w:color="auto"/>
                <w:left w:val="none" w:sz="0" w:space="0" w:color="auto"/>
                <w:bottom w:val="none" w:sz="0" w:space="0" w:color="auto"/>
                <w:right w:val="none" w:sz="0" w:space="0" w:color="auto"/>
              </w:divBdr>
            </w:div>
            <w:div w:id="1554464108">
              <w:marLeft w:val="0"/>
              <w:marRight w:val="0"/>
              <w:marTop w:val="0"/>
              <w:marBottom w:val="0"/>
              <w:divBdr>
                <w:top w:val="none" w:sz="0" w:space="0" w:color="auto"/>
                <w:left w:val="none" w:sz="0" w:space="0" w:color="auto"/>
                <w:bottom w:val="none" w:sz="0" w:space="0" w:color="auto"/>
                <w:right w:val="none" w:sz="0" w:space="0" w:color="auto"/>
              </w:divBdr>
            </w:div>
          </w:divsChild>
        </w:div>
        <w:div w:id="1895850321">
          <w:marLeft w:val="0"/>
          <w:marRight w:val="0"/>
          <w:marTop w:val="0"/>
          <w:marBottom w:val="0"/>
          <w:divBdr>
            <w:top w:val="none" w:sz="0" w:space="0" w:color="auto"/>
            <w:left w:val="none" w:sz="0" w:space="0" w:color="auto"/>
            <w:bottom w:val="none" w:sz="0" w:space="0" w:color="auto"/>
            <w:right w:val="none" w:sz="0" w:space="0" w:color="auto"/>
          </w:divBdr>
          <w:divsChild>
            <w:div w:id="235169068">
              <w:marLeft w:val="0"/>
              <w:marRight w:val="0"/>
              <w:marTop w:val="0"/>
              <w:marBottom w:val="0"/>
              <w:divBdr>
                <w:top w:val="none" w:sz="0" w:space="0" w:color="auto"/>
                <w:left w:val="none" w:sz="0" w:space="0" w:color="auto"/>
                <w:bottom w:val="none" w:sz="0" w:space="0" w:color="auto"/>
                <w:right w:val="none" w:sz="0" w:space="0" w:color="auto"/>
              </w:divBdr>
            </w:div>
            <w:div w:id="2095126613">
              <w:marLeft w:val="0"/>
              <w:marRight w:val="0"/>
              <w:marTop w:val="0"/>
              <w:marBottom w:val="0"/>
              <w:divBdr>
                <w:top w:val="none" w:sz="0" w:space="0" w:color="auto"/>
                <w:left w:val="none" w:sz="0" w:space="0" w:color="auto"/>
                <w:bottom w:val="none" w:sz="0" w:space="0" w:color="auto"/>
                <w:right w:val="none" w:sz="0" w:space="0" w:color="auto"/>
              </w:divBdr>
            </w:div>
          </w:divsChild>
        </w:div>
        <w:div w:id="809202132">
          <w:marLeft w:val="0"/>
          <w:marRight w:val="0"/>
          <w:marTop w:val="0"/>
          <w:marBottom w:val="0"/>
          <w:divBdr>
            <w:top w:val="none" w:sz="0" w:space="0" w:color="auto"/>
            <w:left w:val="none" w:sz="0" w:space="0" w:color="auto"/>
            <w:bottom w:val="none" w:sz="0" w:space="0" w:color="auto"/>
            <w:right w:val="none" w:sz="0" w:space="0" w:color="auto"/>
          </w:divBdr>
          <w:divsChild>
            <w:div w:id="224874633">
              <w:marLeft w:val="0"/>
              <w:marRight w:val="0"/>
              <w:marTop w:val="0"/>
              <w:marBottom w:val="0"/>
              <w:divBdr>
                <w:top w:val="none" w:sz="0" w:space="0" w:color="auto"/>
                <w:left w:val="none" w:sz="0" w:space="0" w:color="auto"/>
                <w:bottom w:val="none" w:sz="0" w:space="0" w:color="auto"/>
                <w:right w:val="none" w:sz="0" w:space="0" w:color="auto"/>
              </w:divBdr>
            </w:div>
          </w:divsChild>
        </w:div>
        <w:div w:id="1267032272">
          <w:marLeft w:val="0"/>
          <w:marRight w:val="0"/>
          <w:marTop w:val="0"/>
          <w:marBottom w:val="0"/>
          <w:divBdr>
            <w:top w:val="none" w:sz="0" w:space="0" w:color="auto"/>
            <w:left w:val="none" w:sz="0" w:space="0" w:color="auto"/>
            <w:bottom w:val="none" w:sz="0" w:space="0" w:color="auto"/>
            <w:right w:val="none" w:sz="0" w:space="0" w:color="auto"/>
          </w:divBdr>
          <w:divsChild>
            <w:div w:id="8878264">
              <w:marLeft w:val="0"/>
              <w:marRight w:val="0"/>
              <w:marTop w:val="0"/>
              <w:marBottom w:val="0"/>
              <w:divBdr>
                <w:top w:val="none" w:sz="0" w:space="0" w:color="auto"/>
                <w:left w:val="none" w:sz="0" w:space="0" w:color="auto"/>
                <w:bottom w:val="none" w:sz="0" w:space="0" w:color="auto"/>
                <w:right w:val="none" w:sz="0" w:space="0" w:color="auto"/>
              </w:divBdr>
            </w:div>
          </w:divsChild>
        </w:div>
        <w:div w:id="74326137">
          <w:marLeft w:val="0"/>
          <w:marRight w:val="0"/>
          <w:marTop w:val="0"/>
          <w:marBottom w:val="0"/>
          <w:divBdr>
            <w:top w:val="none" w:sz="0" w:space="0" w:color="auto"/>
            <w:left w:val="none" w:sz="0" w:space="0" w:color="auto"/>
            <w:bottom w:val="none" w:sz="0" w:space="0" w:color="auto"/>
            <w:right w:val="none" w:sz="0" w:space="0" w:color="auto"/>
          </w:divBdr>
          <w:divsChild>
            <w:div w:id="808594395">
              <w:marLeft w:val="0"/>
              <w:marRight w:val="0"/>
              <w:marTop w:val="0"/>
              <w:marBottom w:val="0"/>
              <w:divBdr>
                <w:top w:val="none" w:sz="0" w:space="0" w:color="auto"/>
                <w:left w:val="none" w:sz="0" w:space="0" w:color="auto"/>
                <w:bottom w:val="none" w:sz="0" w:space="0" w:color="auto"/>
                <w:right w:val="none" w:sz="0" w:space="0" w:color="auto"/>
              </w:divBdr>
            </w:div>
          </w:divsChild>
        </w:div>
        <w:div w:id="467018512">
          <w:marLeft w:val="0"/>
          <w:marRight w:val="0"/>
          <w:marTop w:val="0"/>
          <w:marBottom w:val="0"/>
          <w:divBdr>
            <w:top w:val="none" w:sz="0" w:space="0" w:color="auto"/>
            <w:left w:val="none" w:sz="0" w:space="0" w:color="auto"/>
            <w:bottom w:val="none" w:sz="0" w:space="0" w:color="auto"/>
            <w:right w:val="none" w:sz="0" w:space="0" w:color="auto"/>
          </w:divBdr>
          <w:divsChild>
            <w:div w:id="1175346360">
              <w:marLeft w:val="0"/>
              <w:marRight w:val="0"/>
              <w:marTop w:val="0"/>
              <w:marBottom w:val="0"/>
              <w:divBdr>
                <w:top w:val="none" w:sz="0" w:space="0" w:color="auto"/>
                <w:left w:val="none" w:sz="0" w:space="0" w:color="auto"/>
                <w:bottom w:val="none" w:sz="0" w:space="0" w:color="auto"/>
                <w:right w:val="none" w:sz="0" w:space="0" w:color="auto"/>
              </w:divBdr>
            </w:div>
          </w:divsChild>
        </w:div>
        <w:div w:id="1133712226">
          <w:marLeft w:val="0"/>
          <w:marRight w:val="0"/>
          <w:marTop w:val="0"/>
          <w:marBottom w:val="0"/>
          <w:divBdr>
            <w:top w:val="none" w:sz="0" w:space="0" w:color="auto"/>
            <w:left w:val="none" w:sz="0" w:space="0" w:color="auto"/>
            <w:bottom w:val="none" w:sz="0" w:space="0" w:color="auto"/>
            <w:right w:val="none" w:sz="0" w:space="0" w:color="auto"/>
          </w:divBdr>
          <w:divsChild>
            <w:div w:id="873738800">
              <w:marLeft w:val="0"/>
              <w:marRight w:val="0"/>
              <w:marTop w:val="0"/>
              <w:marBottom w:val="0"/>
              <w:divBdr>
                <w:top w:val="none" w:sz="0" w:space="0" w:color="auto"/>
                <w:left w:val="none" w:sz="0" w:space="0" w:color="auto"/>
                <w:bottom w:val="none" w:sz="0" w:space="0" w:color="auto"/>
                <w:right w:val="none" w:sz="0" w:space="0" w:color="auto"/>
              </w:divBdr>
            </w:div>
            <w:div w:id="1597665873">
              <w:marLeft w:val="0"/>
              <w:marRight w:val="0"/>
              <w:marTop w:val="0"/>
              <w:marBottom w:val="0"/>
              <w:divBdr>
                <w:top w:val="none" w:sz="0" w:space="0" w:color="auto"/>
                <w:left w:val="none" w:sz="0" w:space="0" w:color="auto"/>
                <w:bottom w:val="none" w:sz="0" w:space="0" w:color="auto"/>
                <w:right w:val="none" w:sz="0" w:space="0" w:color="auto"/>
              </w:divBdr>
            </w:div>
          </w:divsChild>
        </w:div>
        <w:div w:id="623384986">
          <w:marLeft w:val="0"/>
          <w:marRight w:val="0"/>
          <w:marTop w:val="0"/>
          <w:marBottom w:val="0"/>
          <w:divBdr>
            <w:top w:val="none" w:sz="0" w:space="0" w:color="auto"/>
            <w:left w:val="none" w:sz="0" w:space="0" w:color="auto"/>
            <w:bottom w:val="none" w:sz="0" w:space="0" w:color="auto"/>
            <w:right w:val="none" w:sz="0" w:space="0" w:color="auto"/>
          </w:divBdr>
          <w:divsChild>
            <w:div w:id="409812817">
              <w:marLeft w:val="0"/>
              <w:marRight w:val="0"/>
              <w:marTop w:val="0"/>
              <w:marBottom w:val="0"/>
              <w:divBdr>
                <w:top w:val="none" w:sz="0" w:space="0" w:color="auto"/>
                <w:left w:val="none" w:sz="0" w:space="0" w:color="auto"/>
                <w:bottom w:val="none" w:sz="0" w:space="0" w:color="auto"/>
                <w:right w:val="none" w:sz="0" w:space="0" w:color="auto"/>
              </w:divBdr>
            </w:div>
            <w:div w:id="365838038">
              <w:marLeft w:val="0"/>
              <w:marRight w:val="0"/>
              <w:marTop w:val="0"/>
              <w:marBottom w:val="0"/>
              <w:divBdr>
                <w:top w:val="none" w:sz="0" w:space="0" w:color="auto"/>
                <w:left w:val="none" w:sz="0" w:space="0" w:color="auto"/>
                <w:bottom w:val="none" w:sz="0" w:space="0" w:color="auto"/>
                <w:right w:val="none" w:sz="0" w:space="0" w:color="auto"/>
              </w:divBdr>
            </w:div>
          </w:divsChild>
        </w:div>
        <w:div w:id="1002857729">
          <w:marLeft w:val="0"/>
          <w:marRight w:val="0"/>
          <w:marTop w:val="0"/>
          <w:marBottom w:val="0"/>
          <w:divBdr>
            <w:top w:val="none" w:sz="0" w:space="0" w:color="auto"/>
            <w:left w:val="none" w:sz="0" w:space="0" w:color="auto"/>
            <w:bottom w:val="none" w:sz="0" w:space="0" w:color="auto"/>
            <w:right w:val="none" w:sz="0" w:space="0" w:color="auto"/>
          </w:divBdr>
          <w:divsChild>
            <w:div w:id="826558678">
              <w:marLeft w:val="0"/>
              <w:marRight w:val="0"/>
              <w:marTop w:val="0"/>
              <w:marBottom w:val="0"/>
              <w:divBdr>
                <w:top w:val="none" w:sz="0" w:space="0" w:color="auto"/>
                <w:left w:val="none" w:sz="0" w:space="0" w:color="auto"/>
                <w:bottom w:val="none" w:sz="0" w:space="0" w:color="auto"/>
                <w:right w:val="none" w:sz="0" w:space="0" w:color="auto"/>
              </w:divBdr>
            </w:div>
            <w:div w:id="1726372603">
              <w:marLeft w:val="0"/>
              <w:marRight w:val="0"/>
              <w:marTop w:val="0"/>
              <w:marBottom w:val="0"/>
              <w:divBdr>
                <w:top w:val="none" w:sz="0" w:space="0" w:color="auto"/>
                <w:left w:val="none" w:sz="0" w:space="0" w:color="auto"/>
                <w:bottom w:val="none" w:sz="0" w:space="0" w:color="auto"/>
                <w:right w:val="none" w:sz="0" w:space="0" w:color="auto"/>
              </w:divBdr>
            </w:div>
            <w:div w:id="35863204">
              <w:marLeft w:val="0"/>
              <w:marRight w:val="0"/>
              <w:marTop w:val="0"/>
              <w:marBottom w:val="0"/>
              <w:divBdr>
                <w:top w:val="none" w:sz="0" w:space="0" w:color="auto"/>
                <w:left w:val="none" w:sz="0" w:space="0" w:color="auto"/>
                <w:bottom w:val="none" w:sz="0" w:space="0" w:color="auto"/>
                <w:right w:val="none" w:sz="0" w:space="0" w:color="auto"/>
              </w:divBdr>
            </w:div>
          </w:divsChild>
        </w:div>
        <w:div w:id="197134076">
          <w:marLeft w:val="0"/>
          <w:marRight w:val="0"/>
          <w:marTop w:val="0"/>
          <w:marBottom w:val="0"/>
          <w:divBdr>
            <w:top w:val="none" w:sz="0" w:space="0" w:color="auto"/>
            <w:left w:val="none" w:sz="0" w:space="0" w:color="auto"/>
            <w:bottom w:val="none" w:sz="0" w:space="0" w:color="auto"/>
            <w:right w:val="none" w:sz="0" w:space="0" w:color="auto"/>
          </w:divBdr>
          <w:divsChild>
            <w:div w:id="1999460151">
              <w:marLeft w:val="0"/>
              <w:marRight w:val="0"/>
              <w:marTop w:val="0"/>
              <w:marBottom w:val="0"/>
              <w:divBdr>
                <w:top w:val="none" w:sz="0" w:space="0" w:color="auto"/>
                <w:left w:val="none" w:sz="0" w:space="0" w:color="auto"/>
                <w:bottom w:val="none" w:sz="0" w:space="0" w:color="auto"/>
                <w:right w:val="none" w:sz="0" w:space="0" w:color="auto"/>
              </w:divBdr>
            </w:div>
          </w:divsChild>
        </w:div>
        <w:div w:id="381561019">
          <w:marLeft w:val="0"/>
          <w:marRight w:val="0"/>
          <w:marTop w:val="0"/>
          <w:marBottom w:val="0"/>
          <w:divBdr>
            <w:top w:val="none" w:sz="0" w:space="0" w:color="auto"/>
            <w:left w:val="none" w:sz="0" w:space="0" w:color="auto"/>
            <w:bottom w:val="none" w:sz="0" w:space="0" w:color="auto"/>
            <w:right w:val="none" w:sz="0" w:space="0" w:color="auto"/>
          </w:divBdr>
          <w:divsChild>
            <w:div w:id="1783694934">
              <w:marLeft w:val="0"/>
              <w:marRight w:val="0"/>
              <w:marTop w:val="0"/>
              <w:marBottom w:val="0"/>
              <w:divBdr>
                <w:top w:val="none" w:sz="0" w:space="0" w:color="auto"/>
                <w:left w:val="none" w:sz="0" w:space="0" w:color="auto"/>
                <w:bottom w:val="none" w:sz="0" w:space="0" w:color="auto"/>
                <w:right w:val="none" w:sz="0" w:space="0" w:color="auto"/>
              </w:divBdr>
            </w:div>
            <w:div w:id="134835299">
              <w:marLeft w:val="0"/>
              <w:marRight w:val="0"/>
              <w:marTop w:val="0"/>
              <w:marBottom w:val="0"/>
              <w:divBdr>
                <w:top w:val="none" w:sz="0" w:space="0" w:color="auto"/>
                <w:left w:val="none" w:sz="0" w:space="0" w:color="auto"/>
                <w:bottom w:val="none" w:sz="0" w:space="0" w:color="auto"/>
                <w:right w:val="none" w:sz="0" w:space="0" w:color="auto"/>
              </w:divBdr>
            </w:div>
            <w:div w:id="1127508933">
              <w:marLeft w:val="0"/>
              <w:marRight w:val="0"/>
              <w:marTop w:val="0"/>
              <w:marBottom w:val="0"/>
              <w:divBdr>
                <w:top w:val="none" w:sz="0" w:space="0" w:color="auto"/>
                <w:left w:val="none" w:sz="0" w:space="0" w:color="auto"/>
                <w:bottom w:val="none" w:sz="0" w:space="0" w:color="auto"/>
                <w:right w:val="none" w:sz="0" w:space="0" w:color="auto"/>
              </w:divBdr>
            </w:div>
          </w:divsChild>
        </w:div>
        <w:div w:id="2131432539">
          <w:marLeft w:val="0"/>
          <w:marRight w:val="0"/>
          <w:marTop w:val="0"/>
          <w:marBottom w:val="0"/>
          <w:divBdr>
            <w:top w:val="none" w:sz="0" w:space="0" w:color="auto"/>
            <w:left w:val="none" w:sz="0" w:space="0" w:color="auto"/>
            <w:bottom w:val="none" w:sz="0" w:space="0" w:color="auto"/>
            <w:right w:val="none" w:sz="0" w:space="0" w:color="auto"/>
          </w:divBdr>
          <w:divsChild>
            <w:div w:id="414936806">
              <w:marLeft w:val="0"/>
              <w:marRight w:val="0"/>
              <w:marTop w:val="0"/>
              <w:marBottom w:val="0"/>
              <w:divBdr>
                <w:top w:val="none" w:sz="0" w:space="0" w:color="auto"/>
                <w:left w:val="none" w:sz="0" w:space="0" w:color="auto"/>
                <w:bottom w:val="none" w:sz="0" w:space="0" w:color="auto"/>
                <w:right w:val="none" w:sz="0" w:space="0" w:color="auto"/>
              </w:divBdr>
            </w:div>
            <w:div w:id="220598864">
              <w:marLeft w:val="0"/>
              <w:marRight w:val="0"/>
              <w:marTop w:val="0"/>
              <w:marBottom w:val="0"/>
              <w:divBdr>
                <w:top w:val="none" w:sz="0" w:space="0" w:color="auto"/>
                <w:left w:val="none" w:sz="0" w:space="0" w:color="auto"/>
                <w:bottom w:val="none" w:sz="0" w:space="0" w:color="auto"/>
                <w:right w:val="none" w:sz="0" w:space="0" w:color="auto"/>
              </w:divBdr>
            </w:div>
            <w:div w:id="633368211">
              <w:marLeft w:val="0"/>
              <w:marRight w:val="0"/>
              <w:marTop w:val="0"/>
              <w:marBottom w:val="0"/>
              <w:divBdr>
                <w:top w:val="none" w:sz="0" w:space="0" w:color="auto"/>
                <w:left w:val="none" w:sz="0" w:space="0" w:color="auto"/>
                <w:bottom w:val="none" w:sz="0" w:space="0" w:color="auto"/>
                <w:right w:val="none" w:sz="0" w:space="0" w:color="auto"/>
              </w:divBdr>
            </w:div>
            <w:div w:id="758797553">
              <w:marLeft w:val="0"/>
              <w:marRight w:val="0"/>
              <w:marTop w:val="0"/>
              <w:marBottom w:val="0"/>
              <w:divBdr>
                <w:top w:val="none" w:sz="0" w:space="0" w:color="auto"/>
                <w:left w:val="none" w:sz="0" w:space="0" w:color="auto"/>
                <w:bottom w:val="none" w:sz="0" w:space="0" w:color="auto"/>
                <w:right w:val="none" w:sz="0" w:space="0" w:color="auto"/>
              </w:divBdr>
            </w:div>
            <w:div w:id="1334142873">
              <w:marLeft w:val="0"/>
              <w:marRight w:val="0"/>
              <w:marTop w:val="0"/>
              <w:marBottom w:val="0"/>
              <w:divBdr>
                <w:top w:val="none" w:sz="0" w:space="0" w:color="auto"/>
                <w:left w:val="none" w:sz="0" w:space="0" w:color="auto"/>
                <w:bottom w:val="none" w:sz="0" w:space="0" w:color="auto"/>
                <w:right w:val="none" w:sz="0" w:space="0" w:color="auto"/>
              </w:divBdr>
            </w:div>
          </w:divsChild>
        </w:div>
        <w:div w:id="219827318">
          <w:marLeft w:val="0"/>
          <w:marRight w:val="0"/>
          <w:marTop w:val="0"/>
          <w:marBottom w:val="0"/>
          <w:divBdr>
            <w:top w:val="none" w:sz="0" w:space="0" w:color="auto"/>
            <w:left w:val="none" w:sz="0" w:space="0" w:color="auto"/>
            <w:bottom w:val="none" w:sz="0" w:space="0" w:color="auto"/>
            <w:right w:val="none" w:sz="0" w:space="0" w:color="auto"/>
          </w:divBdr>
          <w:divsChild>
            <w:div w:id="1656491290">
              <w:marLeft w:val="0"/>
              <w:marRight w:val="0"/>
              <w:marTop w:val="0"/>
              <w:marBottom w:val="0"/>
              <w:divBdr>
                <w:top w:val="none" w:sz="0" w:space="0" w:color="auto"/>
                <w:left w:val="none" w:sz="0" w:space="0" w:color="auto"/>
                <w:bottom w:val="none" w:sz="0" w:space="0" w:color="auto"/>
                <w:right w:val="none" w:sz="0" w:space="0" w:color="auto"/>
              </w:divBdr>
            </w:div>
            <w:div w:id="860819816">
              <w:marLeft w:val="0"/>
              <w:marRight w:val="0"/>
              <w:marTop w:val="0"/>
              <w:marBottom w:val="0"/>
              <w:divBdr>
                <w:top w:val="none" w:sz="0" w:space="0" w:color="auto"/>
                <w:left w:val="none" w:sz="0" w:space="0" w:color="auto"/>
                <w:bottom w:val="none" w:sz="0" w:space="0" w:color="auto"/>
                <w:right w:val="none" w:sz="0" w:space="0" w:color="auto"/>
              </w:divBdr>
            </w:div>
            <w:div w:id="1078789381">
              <w:marLeft w:val="0"/>
              <w:marRight w:val="0"/>
              <w:marTop w:val="0"/>
              <w:marBottom w:val="0"/>
              <w:divBdr>
                <w:top w:val="none" w:sz="0" w:space="0" w:color="auto"/>
                <w:left w:val="none" w:sz="0" w:space="0" w:color="auto"/>
                <w:bottom w:val="none" w:sz="0" w:space="0" w:color="auto"/>
                <w:right w:val="none" w:sz="0" w:space="0" w:color="auto"/>
              </w:divBdr>
            </w:div>
          </w:divsChild>
        </w:div>
        <w:div w:id="166016741">
          <w:marLeft w:val="0"/>
          <w:marRight w:val="0"/>
          <w:marTop w:val="0"/>
          <w:marBottom w:val="0"/>
          <w:divBdr>
            <w:top w:val="none" w:sz="0" w:space="0" w:color="auto"/>
            <w:left w:val="none" w:sz="0" w:space="0" w:color="auto"/>
            <w:bottom w:val="none" w:sz="0" w:space="0" w:color="auto"/>
            <w:right w:val="none" w:sz="0" w:space="0" w:color="auto"/>
          </w:divBdr>
          <w:divsChild>
            <w:div w:id="1676877227">
              <w:marLeft w:val="0"/>
              <w:marRight w:val="0"/>
              <w:marTop w:val="0"/>
              <w:marBottom w:val="0"/>
              <w:divBdr>
                <w:top w:val="none" w:sz="0" w:space="0" w:color="auto"/>
                <w:left w:val="none" w:sz="0" w:space="0" w:color="auto"/>
                <w:bottom w:val="none" w:sz="0" w:space="0" w:color="auto"/>
                <w:right w:val="none" w:sz="0" w:space="0" w:color="auto"/>
              </w:divBdr>
            </w:div>
            <w:div w:id="1153060596">
              <w:marLeft w:val="0"/>
              <w:marRight w:val="0"/>
              <w:marTop w:val="0"/>
              <w:marBottom w:val="0"/>
              <w:divBdr>
                <w:top w:val="none" w:sz="0" w:space="0" w:color="auto"/>
                <w:left w:val="none" w:sz="0" w:space="0" w:color="auto"/>
                <w:bottom w:val="none" w:sz="0" w:space="0" w:color="auto"/>
                <w:right w:val="none" w:sz="0" w:space="0" w:color="auto"/>
              </w:divBdr>
            </w:div>
            <w:div w:id="2057967207">
              <w:marLeft w:val="0"/>
              <w:marRight w:val="0"/>
              <w:marTop w:val="0"/>
              <w:marBottom w:val="0"/>
              <w:divBdr>
                <w:top w:val="none" w:sz="0" w:space="0" w:color="auto"/>
                <w:left w:val="none" w:sz="0" w:space="0" w:color="auto"/>
                <w:bottom w:val="none" w:sz="0" w:space="0" w:color="auto"/>
                <w:right w:val="none" w:sz="0" w:space="0" w:color="auto"/>
              </w:divBdr>
            </w:div>
          </w:divsChild>
        </w:div>
        <w:div w:id="258757052">
          <w:marLeft w:val="0"/>
          <w:marRight w:val="0"/>
          <w:marTop w:val="0"/>
          <w:marBottom w:val="0"/>
          <w:divBdr>
            <w:top w:val="none" w:sz="0" w:space="0" w:color="auto"/>
            <w:left w:val="none" w:sz="0" w:space="0" w:color="auto"/>
            <w:bottom w:val="none" w:sz="0" w:space="0" w:color="auto"/>
            <w:right w:val="none" w:sz="0" w:space="0" w:color="auto"/>
          </w:divBdr>
          <w:divsChild>
            <w:div w:id="410086316">
              <w:marLeft w:val="0"/>
              <w:marRight w:val="0"/>
              <w:marTop w:val="0"/>
              <w:marBottom w:val="0"/>
              <w:divBdr>
                <w:top w:val="none" w:sz="0" w:space="0" w:color="auto"/>
                <w:left w:val="none" w:sz="0" w:space="0" w:color="auto"/>
                <w:bottom w:val="none" w:sz="0" w:space="0" w:color="auto"/>
                <w:right w:val="none" w:sz="0" w:space="0" w:color="auto"/>
              </w:divBdr>
            </w:div>
            <w:div w:id="1404180553">
              <w:marLeft w:val="0"/>
              <w:marRight w:val="0"/>
              <w:marTop w:val="0"/>
              <w:marBottom w:val="0"/>
              <w:divBdr>
                <w:top w:val="none" w:sz="0" w:space="0" w:color="auto"/>
                <w:left w:val="none" w:sz="0" w:space="0" w:color="auto"/>
                <w:bottom w:val="none" w:sz="0" w:space="0" w:color="auto"/>
                <w:right w:val="none" w:sz="0" w:space="0" w:color="auto"/>
              </w:divBdr>
            </w:div>
            <w:div w:id="641888037">
              <w:marLeft w:val="0"/>
              <w:marRight w:val="0"/>
              <w:marTop w:val="0"/>
              <w:marBottom w:val="0"/>
              <w:divBdr>
                <w:top w:val="none" w:sz="0" w:space="0" w:color="auto"/>
                <w:left w:val="none" w:sz="0" w:space="0" w:color="auto"/>
                <w:bottom w:val="none" w:sz="0" w:space="0" w:color="auto"/>
                <w:right w:val="none" w:sz="0" w:space="0" w:color="auto"/>
              </w:divBdr>
            </w:div>
          </w:divsChild>
        </w:div>
        <w:div w:id="1924220318">
          <w:marLeft w:val="0"/>
          <w:marRight w:val="0"/>
          <w:marTop w:val="0"/>
          <w:marBottom w:val="0"/>
          <w:divBdr>
            <w:top w:val="none" w:sz="0" w:space="0" w:color="auto"/>
            <w:left w:val="none" w:sz="0" w:space="0" w:color="auto"/>
            <w:bottom w:val="none" w:sz="0" w:space="0" w:color="auto"/>
            <w:right w:val="none" w:sz="0" w:space="0" w:color="auto"/>
          </w:divBdr>
          <w:divsChild>
            <w:div w:id="1090660740">
              <w:marLeft w:val="0"/>
              <w:marRight w:val="0"/>
              <w:marTop w:val="0"/>
              <w:marBottom w:val="0"/>
              <w:divBdr>
                <w:top w:val="none" w:sz="0" w:space="0" w:color="auto"/>
                <w:left w:val="none" w:sz="0" w:space="0" w:color="auto"/>
                <w:bottom w:val="none" w:sz="0" w:space="0" w:color="auto"/>
                <w:right w:val="none" w:sz="0" w:space="0" w:color="auto"/>
              </w:divBdr>
            </w:div>
            <w:div w:id="1294360221">
              <w:marLeft w:val="0"/>
              <w:marRight w:val="0"/>
              <w:marTop w:val="0"/>
              <w:marBottom w:val="0"/>
              <w:divBdr>
                <w:top w:val="none" w:sz="0" w:space="0" w:color="auto"/>
                <w:left w:val="none" w:sz="0" w:space="0" w:color="auto"/>
                <w:bottom w:val="none" w:sz="0" w:space="0" w:color="auto"/>
                <w:right w:val="none" w:sz="0" w:space="0" w:color="auto"/>
              </w:divBdr>
            </w:div>
            <w:div w:id="1362627778">
              <w:marLeft w:val="0"/>
              <w:marRight w:val="0"/>
              <w:marTop w:val="0"/>
              <w:marBottom w:val="0"/>
              <w:divBdr>
                <w:top w:val="none" w:sz="0" w:space="0" w:color="auto"/>
                <w:left w:val="none" w:sz="0" w:space="0" w:color="auto"/>
                <w:bottom w:val="none" w:sz="0" w:space="0" w:color="auto"/>
                <w:right w:val="none" w:sz="0" w:space="0" w:color="auto"/>
              </w:divBdr>
            </w:div>
          </w:divsChild>
        </w:div>
        <w:div w:id="510602531">
          <w:marLeft w:val="0"/>
          <w:marRight w:val="0"/>
          <w:marTop w:val="0"/>
          <w:marBottom w:val="0"/>
          <w:divBdr>
            <w:top w:val="none" w:sz="0" w:space="0" w:color="auto"/>
            <w:left w:val="none" w:sz="0" w:space="0" w:color="auto"/>
            <w:bottom w:val="none" w:sz="0" w:space="0" w:color="auto"/>
            <w:right w:val="none" w:sz="0" w:space="0" w:color="auto"/>
          </w:divBdr>
          <w:divsChild>
            <w:div w:id="1844973019">
              <w:marLeft w:val="0"/>
              <w:marRight w:val="0"/>
              <w:marTop w:val="0"/>
              <w:marBottom w:val="0"/>
              <w:divBdr>
                <w:top w:val="none" w:sz="0" w:space="0" w:color="auto"/>
                <w:left w:val="none" w:sz="0" w:space="0" w:color="auto"/>
                <w:bottom w:val="none" w:sz="0" w:space="0" w:color="auto"/>
                <w:right w:val="none" w:sz="0" w:space="0" w:color="auto"/>
              </w:divBdr>
            </w:div>
          </w:divsChild>
        </w:div>
        <w:div w:id="1409573318">
          <w:marLeft w:val="0"/>
          <w:marRight w:val="0"/>
          <w:marTop w:val="0"/>
          <w:marBottom w:val="0"/>
          <w:divBdr>
            <w:top w:val="none" w:sz="0" w:space="0" w:color="auto"/>
            <w:left w:val="none" w:sz="0" w:space="0" w:color="auto"/>
            <w:bottom w:val="none" w:sz="0" w:space="0" w:color="auto"/>
            <w:right w:val="none" w:sz="0" w:space="0" w:color="auto"/>
          </w:divBdr>
          <w:divsChild>
            <w:div w:id="1062172596">
              <w:marLeft w:val="0"/>
              <w:marRight w:val="0"/>
              <w:marTop w:val="0"/>
              <w:marBottom w:val="0"/>
              <w:divBdr>
                <w:top w:val="none" w:sz="0" w:space="0" w:color="auto"/>
                <w:left w:val="none" w:sz="0" w:space="0" w:color="auto"/>
                <w:bottom w:val="none" w:sz="0" w:space="0" w:color="auto"/>
                <w:right w:val="none" w:sz="0" w:space="0" w:color="auto"/>
              </w:divBdr>
            </w:div>
          </w:divsChild>
        </w:div>
        <w:div w:id="1113478936">
          <w:marLeft w:val="0"/>
          <w:marRight w:val="0"/>
          <w:marTop w:val="0"/>
          <w:marBottom w:val="0"/>
          <w:divBdr>
            <w:top w:val="none" w:sz="0" w:space="0" w:color="auto"/>
            <w:left w:val="none" w:sz="0" w:space="0" w:color="auto"/>
            <w:bottom w:val="none" w:sz="0" w:space="0" w:color="auto"/>
            <w:right w:val="none" w:sz="0" w:space="0" w:color="auto"/>
          </w:divBdr>
          <w:divsChild>
            <w:div w:id="463085795">
              <w:marLeft w:val="0"/>
              <w:marRight w:val="0"/>
              <w:marTop w:val="0"/>
              <w:marBottom w:val="0"/>
              <w:divBdr>
                <w:top w:val="none" w:sz="0" w:space="0" w:color="auto"/>
                <w:left w:val="none" w:sz="0" w:space="0" w:color="auto"/>
                <w:bottom w:val="none" w:sz="0" w:space="0" w:color="auto"/>
                <w:right w:val="none" w:sz="0" w:space="0" w:color="auto"/>
              </w:divBdr>
            </w:div>
          </w:divsChild>
        </w:div>
        <w:div w:id="1418139756">
          <w:marLeft w:val="0"/>
          <w:marRight w:val="0"/>
          <w:marTop w:val="0"/>
          <w:marBottom w:val="0"/>
          <w:divBdr>
            <w:top w:val="none" w:sz="0" w:space="0" w:color="auto"/>
            <w:left w:val="none" w:sz="0" w:space="0" w:color="auto"/>
            <w:bottom w:val="none" w:sz="0" w:space="0" w:color="auto"/>
            <w:right w:val="none" w:sz="0" w:space="0" w:color="auto"/>
          </w:divBdr>
          <w:divsChild>
            <w:div w:id="1666669573">
              <w:marLeft w:val="0"/>
              <w:marRight w:val="0"/>
              <w:marTop w:val="0"/>
              <w:marBottom w:val="0"/>
              <w:divBdr>
                <w:top w:val="none" w:sz="0" w:space="0" w:color="auto"/>
                <w:left w:val="none" w:sz="0" w:space="0" w:color="auto"/>
                <w:bottom w:val="none" w:sz="0" w:space="0" w:color="auto"/>
                <w:right w:val="none" w:sz="0" w:space="0" w:color="auto"/>
              </w:divBdr>
            </w:div>
            <w:div w:id="1350327079">
              <w:marLeft w:val="0"/>
              <w:marRight w:val="0"/>
              <w:marTop w:val="0"/>
              <w:marBottom w:val="0"/>
              <w:divBdr>
                <w:top w:val="none" w:sz="0" w:space="0" w:color="auto"/>
                <w:left w:val="none" w:sz="0" w:space="0" w:color="auto"/>
                <w:bottom w:val="none" w:sz="0" w:space="0" w:color="auto"/>
                <w:right w:val="none" w:sz="0" w:space="0" w:color="auto"/>
              </w:divBdr>
            </w:div>
            <w:div w:id="275479747">
              <w:marLeft w:val="0"/>
              <w:marRight w:val="0"/>
              <w:marTop w:val="0"/>
              <w:marBottom w:val="0"/>
              <w:divBdr>
                <w:top w:val="none" w:sz="0" w:space="0" w:color="auto"/>
                <w:left w:val="none" w:sz="0" w:space="0" w:color="auto"/>
                <w:bottom w:val="none" w:sz="0" w:space="0" w:color="auto"/>
                <w:right w:val="none" w:sz="0" w:space="0" w:color="auto"/>
              </w:divBdr>
            </w:div>
            <w:div w:id="1832137269">
              <w:marLeft w:val="0"/>
              <w:marRight w:val="0"/>
              <w:marTop w:val="0"/>
              <w:marBottom w:val="0"/>
              <w:divBdr>
                <w:top w:val="none" w:sz="0" w:space="0" w:color="auto"/>
                <w:left w:val="none" w:sz="0" w:space="0" w:color="auto"/>
                <w:bottom w:val="none" w:sz="0" w:space="0" w:color="auto"/>
                <w:right w:val="none" w:sz="0" w:space="0" w:color="auto"/>
              </w:divBdr>
            </w:div>
            <w:div w:id="904218344">
              <w:marLeft w:val="0"/>
              <w:marRight w:val="0"/>
              <w:marTop w:val="0"/>
              <w:marBottom w:val="0"/>
              <w:divBdr>
                <w:top w:val="none" w:sz="0" w:space="0" w:color="auto"/>
                <w:left w:val="none" w:sz="0" w:space="0" w:color="auto"/>
                <w:bottom w:val="none" w:sz="0" w:space="0" w:color="auto"/>
                <w:right w:val="none" w:sz="0" w:space="0" w:color="auto"/>
              </w:divBdr>
            </w:div>
          </w:divsChild>
        </w:div>
        <w:div w:id="767307294">
          <w:marLeft w:val="0"/>
          <w:marRight w:val="0"/>
          <w:marTop w:val="0"/>
          <w:marBottom w:val="0"/>
          <w:divBdr>
            <w:top w:val="none" w:sz="0" w:space="0" w:color="auto"/>
            <w:left w:val="none" w:sz="0" w:space="0" w:color="auto"/>
            <w:bottom w:val="none" w:sz="0" w:space="0" w:color="auto"/>
            <w:right w:val="none" w:sz="0" w:space="0" w:color="auto"/>
          </w:divBdr>
          <w:divsChild>
            <w:div w:id="2041130014">
              <w:marLeft w:val="0"/>
              <w:marRight w:val="0"/>
              <w:marTop w:val="0"/>
              <w:marBottom w:val="0"/>
              <w:divBdr>
                <w:top w:val="none" w:sz="0" w:space="0" w:color="auto"/>
                <w:left w:val="none" w:sz="0" w:space="0" w:color="auto"/>
                <w:bottom w:val="none" w:sz="0" w:space="0" w:color="auto"/>
                <w:right w:val="none" w:sz="0" w:space="0" w:color="auto"/>
              </w:divBdr>
            </w:div>
            <w:div w:id="587622282">
              <w:marLeft w:val="0"/>
              <w:marRight w:val="0"/>
              <w:marTop w:val="0"/>
              <w:marBottom w:val="0"/>
              <w:divBdr>
                <w:top w:val="none" w:sz="0" w:space="0" w:color="auto"/>
                <w:left w:val="none" w:sz="0" w:space="0" w:color="auto"/>
                <w:bottom w:val="none" w:sz="0" w:space="0" w:color="auto"/>
                <w:right w:val="none" w:sz="0" w:space="0" w:color="auto"/>
              </w:divBdr>
            </w:div>
            <w:div w:id="925728151">
              <w:marLeft w:val="0"/>
              <w:marRight w:val="0"/>
              <w:marTop w:val="0"/>
              <w:marBottom w:val="0"/>
              <w:divBdr>
                <w:top w:val="none" w:sz="0" w:space="0" w:color="auto"/>
                <w:left w:val="none" w:sz="0" w:space="0" w:color="auto"/>
                <w:bottom w:val="none" w:sz="0" w:space="0" w:color="auto"/>
                <w:right w:val="none" w:sz="0" w:space="0" w:color="auto"/>
              </w:divBdr>
            </w:div>
            <w:div w:id="1196506131">
              <w:marLeft w:val="0"/>
              <w:marRight w:val="0"/>
              <w:marTop w:val="0"/>
              <w:marBottom w:val="0"/>
              <w:divBdr>
                <w:top w:val="none" w:sz="0" w:space="0" w:color="auto"/>
                <w:left w:val="none" w:sz="0" w:space="0" w:color="auto"/>
                <w:bottom w:val="none" w:sz="0" w:space="0" w:color="auto"/>
                <w:right w:val="none" w:sz="0" w:space="0" w:color="auto"/>
              </w:divBdr>
            </w:div>
            <w:div w:id="1101222926">
              <w:marLeft w:val="0"/>
              <w:marRight w:val="0"/>
              <w:marTop w:val="0"/>
              <w:marBottom w:val="0"/>
              <w:divBdr>
                <w:top w:val="none" w:sz="0" w:space="0" w:color="auto"/>
                <w:left w:val="none" w:sz="0" w:space="0" w:color="auto"/>
                <w:bottom w:val="none" w:sz="0" w:space="0" w:color="auto"/>
                <w:right w:val="none" w:sz="0" w:space="0" w:color="auto"/>
              </w:divBdr>
            </w:div>
          </w:divsChild>
        </w:div>
        <w:div w:id="1534073296">
          <w:marLeft w:val="0"/>
          <w:marRight w:val="0"/>
          <w:marTop w:val="0"/>
          <w:marBottom w:val="0"/>
          <w:divBdr>
            <w:top w:val="none" w:sz="0" w:space="0" w:color="auto"/>
            <w:left w:val="none" w:sz="0" w:space="0" w:color="auto"/>
            <w:bottom w:val="none" w:sz="0" w:space="0" w:color="auto"/>
            <w:right w:val="none" w:sz="0" w:space="0" w:color="auto"/>
          </w:divBdr>
          <w:divsChild>
            <w:div w:id="1466044818">
              <w:marLeft w:val="0"/>
              <w:marRight w:val="0"/>
              <w:marTop w:val="0"/>
              <w:marBottom w:val="0"/>
              <w:divBdr>
                <w:top w:val="none" w:sz="0" w:space="0" w:color="auto"/>
                <w:left w:val="none" w:sz="0" w:space="0" w:color="auto"/>
                <w:bottom w:val="none" w:sz="0" w:space="0" w:color="auto"/>
                <w:right w:val="none" w:sz="0" w:space="0" w:color="auto"/>
              </w:divBdr>
            </w:div>
            <w:div w:id="491720445">
              <w:marLeft w:val="0"/>
              <w:marRight w:val="0"/>
              <w:marTop w:val="0"/>
              <w:marBottom w:val="0"/>
              <w:divBdr>
                <w:top w:val="none" w:sz="0" w:space="0" w:color="auto"/>
                <w:left w:val="none" w:sz="0" w:space="0" w:color="auto"/>
                <w:bottom w:val="none" w:sz="0" w:space="0" w:color="auto"/>
                <w:right w:val="none" w:sz="0" w:space="0" w:color="auto"/>
              </w:divBdr>
            </w:div>
            <w:div w:id="245917953">
              <w:marLeft w:val="0"/>
              <w:marRight w:val="0"/>
              <w:marTop w:val="0"/>
              <w:marBottom w:val="0"/>
              <w:divBdr>
                <w:top w:val="none" w:sz="0" w:space="0" w:color="auto"/>
                <w:left w:val="none" w:sz="0" w:space="0" w:color="auto"/>
                <w:bottom w:val="none" w:sz="0" w:space="0" w:color="auto"/>
                <w:right w:val="none" w:sz="0" w:space="0" w:color="auto"/>
              </w:divBdr>
            </w:div>
            <w:div w:id="1802923047">
              <w:marLeft w:val="0"/>
              <w:marRight w:val="0"/>
              <w:marTop w:val="0"/>
              <w:marBottom w:val="0"/>
              <w:divBdr>
                <w:top w:val="none" w:sz="0" w:space="0" w:color="auto"/>
                <w:left w:val="none" w:sz="0" w:space="0" w:color="auto"/>
                <w:bottom w:val="none" w:sz="0" w:space="0" w:color="auto"/>
                <w:right w:val="none" w:sz="0" w:space="0" w:color="auto"/>
              </w:divBdr>
            </w:div>
            <w:div w:id="1099136618">
              <w:marLeft w:val="0"/>
              <w:marRight w:val="0"/>
              <w:marTop w:val="0"/>
              <w:marBottom w:val="0"/>
              <w:divBdr>
                <w:top w:val="none" w:sz="0" w:space="0" w:color="auto"/>
                <w:left w:val="none" w:sz="0" w:space="0" w:color="auto"/>
                <w:bottom w:val="none" w:sz="0" w:space="0" w:color="auto"/>
                <w:right w:val="none" w:sz="0" w:space="0" w:color="auto"/>
              </w:divBdr>
            </w:div>
          </w:divsChild>
        </w:div>
        <w:div w:id="1145925635">
          <w:marLeft w:val="0"/>
          <w:marRight w:val="0"/>
          <w:marTop w:val="0"/>
          <w:marBottom w:val="0"/>
          <w:divBdr>
            <w:top w:val="none" w:sz="0" w:space="0" w:color="auto"/>
            <w:left w:val="none" w:sz="0" w:space="0" w:color="auto"/>
            <w:bottom w:val="none" w:sz="0" w:space="0" w:color="auto"/>
            <w:right w:val="none" w:sz="0" w:space="0" w:color="auto"/>
          </w:divBdr>
          <w:divsChild>
            <w:div w:id="1196652676">
              <w:marLeft w:val="0"/>
              <w:marRight w:val="0"/>
              <w:marTop w:val="0"/>
              <w:marBottom w:val="0"/>
              <w:divBdr>
                <w:top w:val="none" w:sz="0" w:space="0" w:color="auto"/>
                <w:left w:val="none" w:sz="0" w:space="0" w:color="auto"/>
                <w:bottom w:val="none" w:sz="0" w:space="0" w:color="auto"/>
                <w:right w:val="none" w:sz="0" w:space="0" w:color="auto"/>
              </w:divBdr>
            </w:div>
            <w:div w:id="2072462890">
              <w:marLeft w:val="0"/>
              <w:marRight w:val="0"/>
              <w:marTop w:val="0"/>
              <w:marBottom w:val="0"/>
              <w:divBdr>
                <w:top w:val="none" w:sz="0" w:space="0" w:color="auto"/>
                <w:left w:val="none" w:sz="0" w:space="0" w:color="auto"/>
                <w:bottom w:val="none" w:sz="0" w:space="0" w:color="auto"/>
                <w:right w:val="none" w:sz="0" w:space="0" w:color="auto"/>
              </w:divBdr>
            </w:div>
            <w:div w:id="1592622821">
              <w:marLeft w:val="0"/>
              <w:marRight w:val="0"/>
              <w:marTop w:val="0"/>
              <w:marBottom w:val="0"/>
              <w:divBdr>
                <w:top w:val="none" w:sz="0" w:space="0" w:color="auto"/>
                <w:left w:val="none" w:sz="0" w:space="0" w:color="auto"/>
                <w:bottom w:val="none" w:sz="0" w:space="0" w:color="auto"/>
                <w:right w:val="none" w:sz="0" w:space="0" w:color="auto"/>
              </w:divBdr>
            </w:div>
            <w:div w:id="1009911754">
              <w:marLeft w:val="0"/>
              <w:marRight w:val="0"/>
              <w:marTop w:val="0"/>
              <w:marBottom w:val="0"/>
              <w:divBdr>
                <w:top w:val="none" w:sz="0" w:space="0" w:color="auto"/>
                <w:left w:val="none" w:sz="0" w:space="0" w:color="auto"/>
                <w:bottom w:val="none" w:sz="0" w:space="0" w:color="auto"/>
                <w:right w:val="none" w:sz="0" w:space="0" w:color="auto"/>
              </w:divBdr>
            </w:div>
            <w:div w:id="1462309918">
              <w:marLeft w:val="0"/>
              <w:marRight w:val="0"/>
              <w:marTop w:val="0"/>
              <w:marBottom w:val="0"/>
              <w:divBdr>
                <w:top w:val="none" w:sz="0" w:space="0" w:color="auto"/>
                <w:left w:val="none" w:sz="0" w:space="0" w:color="auto"/>
                <w:bottom w:val="none" w:sz="0" w:space="0" w:color="auto"/>
                <w:right w:val="none" w:sz="0" w:space="0" w:color="auto"/>
              </w:divBdr>
            </w:div>
          </w:divsChild>
        </w:div>
        <w:div w:id="720790326">
          <w:marLeft w:val="0"/>
          <w:marRight w:val="0"/>
          <w:marTop w:val="0"/>
          <w:marBottom w:val="0"/>
          <w:divBdr>
            <w:top w:val="none" w:sz="0" w:space="0" w:color="auto"/>
            <w:left w:val="none" w:sz="0" w:space="0" w:color="auto"/>
            <w:bottom w:val="none" w:sz="0" w:space="0" w:color="auto"/>
            <w:right w:val="none" w:sz="0" w:space="0" w:color="auto"/>
          </w:divBdr>
          <w:divsChild>
            <w:div w:id="1421413529">
              <w:marLeft w:val="0"/>
              <w:marRight w:val="0"/>
              <w:marTop w:val="0"/>
              <w:marBottom w:val="0"/>
              <w:divBdr>
                <w:top w:val="none" w:sz="0" w:space="0" w:color="auto"/>
                <w:left w:val="none" w:sz="0" w:space="0" w:color="auto"/>
                <w:bottom w:val="none" w:sz="0" w:space="0" w:color="auto"/>
                <w:right w:val="none" w:sz="0" w:space="0" w:color="auto"/>
              </w:divBdr>
            </w:div>
            <w:div w:id="1143935536">
              <w:marLeft w:val="0"/>
              <w:marRight w:val="0"/>
              <w:marTop w:val="0"/>
              <w:marBottom w:val="0"/>
              <w:divBdr>
                <w:top w:val="none" w:sz="0" w:space="0" w:color="auto"/>
                <w:left w:val="none" w:sz="0" w:space="0" w:color="auto"/>
                <w:bottom w:val="none" w:sz="0" w:space="0" w:color="auto"/>
                <w:right w:val="none" w:sz="0" w:space="0" w:color="auto"/>
              </w:divBdr>
            </w:div>
            <w:div w:id="1167012490">
              <w:marLeft w:val="0"/>
              <w:marRight w:val="0"/>
              <w:marTop w:val="0"/>
              <w:marBottom w:val="0"/>
              <w:divBdr>
                <w:top w:val="none" w:sz="0" w:space="0" w:color="auto"/>
                <w:left w:val="none" w:sz="0" w:space="0" w:color="auto"/>
                <w:bottom w:val="none" w:sz="0" w:space="0" w:color="auto"/>
                <w:right w:val="none" w:sz="0" w:space="0" w:color="auto"/>
              </w:divBdr>
            </w:div>
            <w:div w:id="8608700">
              <w:marLeft w:val="0"/>
              <w:marRight w:val="0"/>
              <w:marTop w:val="0"/>
              <w:marBottom w:val="0"/>
              <w:divBdr>
                <w:top w:val="none" w:sz="0" w:space="0" w:color="auto"/>
                <w:left w:val="none" w:sz="0" w:space="0" w:color="auto"/>
                <w:bottom w:val="none" w:sz="0" w:space="0" w:color="auto"/>
                <w:right w:val="none" w:sz="0" w:space="0" w:color="auto"/>
              </w:divBdr>
            </w:div>
            <w:div w:id="1604922315">
              <w:marLeft w:val="0"/>
              <w:marRight w:val="0"/>
              <w:marTop w:val="0"/>
              <w:marBottom w:val="0"/>
              <w:divBdr>
                <w:top w:val="none" w:sz="0" w:space="0" w:color="auto"/>
                <w:left w:val="none" w:sz="0" w:space="0" w:color="auto"/>
                <w:bottom w:val="none" w:sz="0" w:space="0" w:color="auto"/>
                <w:right w:val="none" w:sz="0" w:space="0" w:color="auto"/>
              </w:divBdr>
            </w:div>
          </w:divsChild>
        </w:div>
        <w:div w:id="1213273939">
          <w:marLeft w:val="0"/>
          <w:marRight w:val="0"/>
          <w:marTop w:val="0"/>
          <w:marBottom w:val="0"/>
          <w:divBdr>
            <w:top w:val="none" w:sz="0" w:space="0" w:color="auto"/>
            <w:left w:val="none" w:sz="0" w:space="0" w:color="auto"/>
            <w:bottom w:val="none" w:sz="0" w:space="0" w:color="auto"/>
            <w:right w:val="none" w:sz="0" w:space="0" w:color="auto"/>
          </w:divBdr>
          <w:divsChild>
            <w:div w:id="706639059">
              <w:marLeft w:val="0"/>
              <w:marRight w:val="0"/>
              <w:marTop w:val="0"/>
              <w:marBottom w:val="0"/>
              <w:divBdr>
                <w:top w:val="none" w:sz="0" w:space="0" w:color="auto"/>
                <w:left w:val="none" w:sz="0" w:space="0" w:color="auto"/>
                <w:bottom w:val="none" w:sz="0" w:space="0" w:color="auto"/>
                <w:right w:val="none" w:sz="0" w:space="0" w:color="auto"/>
              </w:divBdr>
            </w:div>
            <w:div w:id="2057390317">
              <w:marLeft w:val="0"/>
              <w:marRight w:val="0"/>
              <w:marTop w:val="0"/>
              <w:marBottom w:val="0"/>
              <w:divBdr>
                <w:top w:val="none" w:sz="0" w:space="0" w:color="auto"/>
                <w:left w:val="none" w:sz="0" w:space="0" w:color="auto"/>
                <w:bottom w:val="none" w:sz="0" w:space="0" w:color="auto"/>
                <w:right w:val="none" w:sz="0" w:space="0" w:color="auto"/>
              </w:divBdr>
            </w:div>
            <w:div w:id="1480615233">
              <w:marLeft w:val="0"/>
              <w:marRight w:val="0"/>
              <w:marTop w:val="0"/>
              <w:marBottom w:val="0"/>
              <w:divBdr>
                <w:top w:val="none" w:sz="0" w:space="0" w:color="auto"/>
                <w:left w:val="none" w:sz="0" w:space="0" w:color="auto"/>
                <w:bottom w:val="none" w:sz="0" w:space="0" w:color="auto"/>
                <w:right w:val="none" w:sz="0" w:space="0" w:color="auto"/>
              </w:divBdr>
            </w:div>
            <w:div w:id="196241971">
              <w:marLeft w:val="0"/>
              <w:marRight w:val="0"/>
              <w:marTop w:val="0"/>
              <w:marBottom w:val="0"/>
              <w:divBdr>
                <w:top w:val="none" w:sz="0" w:space="0" w:color="auto"/>
                <w:left w:val="none" w:sz="0" w:space="0" w:color="auto"/>
                <w:bottom w:val="none" w:sz="0" w:space="0" w:color="auto"/>
                <w:right w:val="none" w:sz="0" w:space="0" w:color="auto"/>
              </w:divBdr>
            </w:div>
            <w:div w:id="1582060742">
              <w:marLeft w:val="0"/>
              <w:marRight w:val="0"/>
              <w:marTop w:val="0"/>
              <w:marBottom w:val="0"/>
              <w:divBdr>
                <w:top w:val="none" w:sz="0" w:space="0" w:color="auto"/>
                <w:left w:val="none" w:sz="0" w:space="0" w:color="auto"/>
                <w:bottom w:val="none" w:sz="0" w:space="0" w:color="auto"/>
                <w:right w:val="none" w:sz="0" w:space="0" w:color="auto"/>
              </w:divBdr>
            </w:div>
          </w:divsChild>
        </w:div>
        <w:div w:id="535777928">
          <w:marLeft w:val="0"/>
          <w:marRight w:val="0"/>
          <w:marTop w:val="0"/>
          <w:marBottom w:val="0"/>
          <w:divBdr>
            <w:top w:val="none" w:sz="0" w:space="0" w:color="auto"/>
            <w:left w:val="none" w:sz="0" w:space="0" w:color="auto"/>
            <w:bottom w:val="none" w:sz="0" w:space="0" w:color="auto"/>
            <w:right w:val="none" w:sz="0" w:space="0" w:color="auto"/>
          </w:divBdr>
          <w:divsChild>
            <w:div w:id="1260328875">
              <w:marLeft w:val="0"/>
              <w:marRight w:val="0"/>
              <w:marTop w:val="0"/>
              <w:marBottom w:val="0"/>
              <w:divBdr>
                <w:top w:val="none" w:sz="0" w:space="0" w:color="auto"/>
                <w:left w:val="none" w:sz="0" w:space="0" w:color="auto"/>
                <w:bottom w:val="none" w:sz="0" w:space="0" w:color="auto"/>
                <w:right w:val="none" w:sz="0" w:space="0" w:color="auto"/>
              </w:divBdr>
            </w:div>
            <w:div w:id="2096392508">
              <w:marLeft w:val="0"/>
              <w:marRight w:val="0"/>
              <w:marTop w:val="0"/>
              <w:marBottom w:val="0"/>
              <w:divBdr>
                <w:top w:val="none" w:sz="0" w:space="0" w:color="auto"/>
                <w:left w:val="none" w:sz="0" w:space="0" w:color="auto"/>
                <w:bottom w:val="none" w:sz="0" w:space="0" w:color="auto"/>
                <w:right w:val="none" w:sz="0" w:space="0" w:color="auto"/>
              </w:divBdr>
            </w:div>
            <w:div w:id="1462074621">
              <w:marLeft w:val="0"/>
              <w:marRight w:val="0"/>
              <w:marTop w:val="0"/>
              <w:marBottom w:val="0"/>
              <w:divBdr>
                <w:top w:val="none" w:sz="0" w:space="0" w:color="auto"/>
                <w:left w:val="none" w:sz="0" w:space="0" w:color="auto"/>
                <w:bottom w:val="none" w:sz="0" w:space="0" w:color="auto"/>
                <w:right w:val="none" w:sz="0" w:space="0" w:color="auto"/>
              </w:divBdr>
            </w:div>
          </w:divsChild>
        </w:div>
        <w:div w:id="530143969">
          <w:marLeft w:val="0"/>
          <w:marRight w:val="0"/>
          <w:marTop w:val="0"/>
          <w:marBottom w:val="0"/>
          <w:divBdr>
            <w:top w:val="none" w:sz="0" w:space="0" w:color="auto"/>
            <w:left w:val="none" w:sz="0" w:space="0" w:color="auto"/>
            <w:bottom w:val="none" w:sz="0" w:space="0" w:color="auto"/>
            <w:right w:val="none" w:sz="0" w:space="0" w:color="auto"/>
          </w:divBdr>
          <w:divsChild>
            <w:div w:id="1194225411">
              <w:marLeft w:val="0"/>
              <w:marRight w:val="0"/>
              <w:marTop w:val="0"/>
              <w:marBottom w:val="0"/>
              <w:divBdr>
                <w:top w:val="none" w:sz="0" w:space="0" w:color="auto"/>
                <w:left w:val="none" w:sz="0" w:space="0" w:color="auto"/>
                <w:bottom w:val="none" w:sz="0" w:space="0" w:color="auto"/>
                <w:right w:val="none" w:sz="0" w:space="0" w:color="auto"/>
              </w:divBdr>
            </w:div>
            <w:div w:id="1982226880">
              <w:marLeft w:val="0"/>
              <w:marRight w:val="0"/>
              <w:marTop w:val="0"/>
              <w:marBottom w:val="0"/>
              <w:divBdr>
                <w:top w:val="none" w:sz="0" w:space="0" w:color="auto"/>
                <w:left w:val="none" w:sz="0" w:space="0" w:color="auto"/>
                <w:bottom w:val="none" w:sz="0" w:space="0" w:color="auto"/>
                <w:right w:val="none" w:sz="0" w:space="0" w:color="auto"/>
              </w:divBdr>
            </w:div>
            <w:div w:id="7353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7671">
      <w:bodyDiv w:val="1"/>
      <w:marLeft w:val="0"/>
      <w:marRight w:val="0"/>
      <w:marTop w:val="0"/>
      <w:marBottom w:val="0"/>
      <w:divBdr>
        <w:top w:val="none" w:sz="0" w:space="0" w:color="auto"/>
        <w:left w:val="none" w:sz="0" w:space="0" w:color="auto"/>
        <w:bottom w:val="none" w:sz="0" w:space="0" w:color="auto"/>
        <w:right w:val="none" w:sz="0" w:space="0" w:color="auto"/>
      </w:divBdr>
    </w:div>
    <w:div w:id="2085763195">
      <w:bodyDiv w:val="1"/>
      <w:marLeft w:val="0"/>
      <w:marRight w:val="0"/>
      <w:marTop w:val="0"/>
      <w:marBottom w:val="0"/>
      <w:divBdr>
        <w:top w:val="none" w:sz="0" w:space="0" w:color="auto"/>
        <w:left w:val="none" w:sz="0" w:space="0" w:color="auto"/>
        <w:bottom w:val="none" w:sz="0" w:space="0" w:color="auto"/>
        <w:right w:val="none" w:sz="0" w:space="0" w:color="auto"/>
      </w:divBdr>
    </w:div>
    <w:div w:id="2118256833">
      <w:bodyDiv w:val="1"/>
      <w:marLeft w:val="0"/>
      <w:marRight w:val="0"/>
      <w:marTop w:val="0"/>
      <w:marBottom w:val="0"/>
      <w:divBdr>
        <w:top w:val="none" w:sz="0" w:space="0" w:color="auto"/>
        <w:left w:val="none" w:sz="0" w:space="0" w:color="auto"/>
        <w:bottom w:val="none" w:sz="0" w:space="0" w:color="auto"/>
        <w:right w:val="none" w:sz="0" w:space="0" w:color="auto"/>
      </w:divBdr>
      <w:divsChild>
        <w:div w:id="1214578788">
          <w:marLeft w:val="0"/>
          <w:marRight w:val="0"/>
          <w:marTop w:val="0"/>
          <w:marBottom w:val="0"/>
          <w:divBdr>
            <w:top w:val="none" w:sz="0" w:space="0" w:color="auto"/>
            <w:left w:val="none" w:sz="0" w:space="0" w:color="auto"/>
            <w:bottom w:val="none" w:sz="0" w:space="0" w:color="auto"/>
            <w:right w:val="none" w:sz="0" w:space="0" w:color="auto"/>
          </w:divBdr>
        </w:div>
        <w:div w:id="1922329970">
          <w:marLeft w:val="0"/>
          <w:marRight w:val="0"/>
          <w:marTop w:val="0"/>
          <w:marBottom w:val="0"/>
          <w:divBdr>
            <w:top w:val="none" w:sz="0" w:space="0" w:color="auto"/>
            <w:left w:val="none" w:sz="0" w:space="0" w:color="auto"/>
            <w:bottom w:val="none" w:sz="0" w:space="0" w:color="auto"/>
            <w:right w:val="none" w:sz="0" w:space="0" w:color="auto"/>
          </w:divBdr>
        </w:div>
        <w:div w:id="1362441973">
          <w:marLeft w:val="0"/>
          <w:marRight w:val="0"/>
          <w:marTop w:val="0"/>
          <w:marBottom w:val="0"/>
          <w:divBdr>
            <w:top w:val="none" w:sz="0" w:space="0" w:color="auto"/>
            <w:left w:val="none" w:sz="0" w:space="0" w:color="auto"/>
            <w:bottom w:val="none" w:sz="0" w:space="0" w:color="auto"/>
            <w:right w:val="none" w:sz="0" w:space="0" w:color="auto"/>
          </w:divBdr>
        </w:div>
        <w:div w:id="1987127547">
          <w:marLeft w:val="0"/>
          <w:marRight w:val="0"/>
          <w:marTop w:val="0"/>
          <w:marBottom w:val="0"/>
          <w:divBdr>
            <w:top w:val="none" w:sz="0" w:space="0" w:color="auto"/>
            <w:left w:val="none" w:sz="0" w:space="0" w:color="auto"/>
            <w:bottom w:val="none" w:sz="0" w:space="0" w:color="auto"/>
            <w:right w:val="none" w:sz="0" w:space="0" w:color="auto"/>
          </w:divBdr>
        </w:div>
        <w:div w:id="1120491574">
          <w:marLeft w:val="0"/>
          <w:marRight w:val="0"/>
          <w:marTop w:val="0"/>
          <w:marBottom w:val="0"/>
          <w:divBdr>
            <w:top w:val="none" w:sz="0" w:space="0" w:color="auto"/>
            <w:left w:val="none" w:sz="0" w:space="0" w:color="auto"/>
            <w:bottom w:val="none" w:sz="0" w:space="0" w:color="auto"/>
            <w:right w:val="none" w:sz="0" w:space="0" w:color="auto"/>
          </w:divBdr>
        </w:div>
        <w:div w:id="659189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worc.ac.uk" TargetMode="External"/><Relationship Id="rId21" Type="http://schemas.openxmlformats.org/officeDocument/2006/relationships/hyperlink" Target="https://uwtel.co.uk/" TargetMode="External"/><Relationship Id="rId34" Type="http://schemas.openxmlformats.org/officeDocument/2006/relationships/hyperlink" Target="mailto:askalibrarian@worc.ac.uk" TargetMode="External"/><Relationship Id="rId42" Type="http://schemas.openxmlformats.org/officeDocument/2006/relationships/hyperlink" Target="https://library.worc.ac.uk/artificial-intelligence" TargetMode="External"/><Relationship Id="rId47" Type="http://schemas.openxmlformats.org/officeDocument/2006/relationships/hyperlink" Target="https://www2.worc.ac.uk/registryservices/documents/FitnesstoPractiseProcedures.pdf" TargetMode="External"/><Relationship Id="rId50" Type="http://schemas.openxmlformats.org/officeDocument/2006/relationships/header" Target="header3.xml"/><Relationship Id="rId55" Type="http://schemas.openxmlformats.org/officeDocument/2006/relationships/hyperlink" Target="https://ext-webapp-01.worc.ac.uk/cgi-bin/timetabling/web_timetable.pl" TargetMode="External"/><Relationship Id="rId63" Type="http://schemas.openxmlformats.org/officeDocument/2006/relationships/hyperlink" Target="https://www.gov.uk/government/latest?departments%5B%5D=department-for-educ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cester.ac.uk/discover/education-secondary-partnership-placement-information.html" TargetMode="External"/><Relationship Id="rId29" Type="http://schemas.openxmlformats.org/officeDocument/2006/relationships/hyperlink" Target="http://library.worc.ac.uk/subject-guides" TargetMode="External"/><Relationship Id="rId11" Type="http://schemas.openxmlformats.org/officeDocument/2006/relationships/image" Target="media/image1.png"/><Relationship Id="rId24" Type="http://schemas.openxmlformats.org/officeDocument/2006/relationships/hyperlink" Target="http://www.worcester.ac.uk/ils/992.htm" TargetMode="External"/><Relationship Id="rId32" Type="http://schemas.openxmlformats.org/officeDocument/2006/relationships/hyperlink" Target="mailto:j.dunn@worc.ac.uk" TargetMode="External"/><Relationship Id="rId37" Type="http://schemas.openxmlformats.org/officeDocument/2006/relationships/hyperlink" Target="http://www.worcester.ac.uk/your-home/study-support.html" TargetMode="External"/><Relationship Id="rId40" Type="http://schemas.openxmlformats.org/officeDocument/2006/relationships/hyperlink" Target="http://www.worc.ac.uk/aqu/documents/EE_handbook_final.pdf" TargetMode="External"/><Relationship Id="rId45" Type="http://schemas.openxmlformats.org/officeDocument/2006/relationships/hyperlink" Target="https://www.gov.uk/government/publications/keeping-children-safe-in-education--2" TargetMode="External"/><Relationship Id="rId53" Type="http://schemas.openxmlformats.org/officeDocument/2006/relationships/hyperlink" Target="https://library.worc.ac.uk/referencing" TargetMode="External"/><Relationship Id="rId58" Type="http://schemas.openxmlformats.org/officeDocument/2006/relationships/hyperlink" Target="http://library.worc.ac.uk/guides/study-skills/referencing"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ibrary.worc.ac.uk/se-subject-guide" TargetMode="External"/><Relationship Id="rId19" Type="http://schemas.openxmlformats.org/officeDocument/2006/relationships/hyperlink" Target="https://www2.worc.ac.uk/ict/" TargetMode="External"/><Relationship Id="rId14" Type="http://schemas.openxmlformats.org/officeDocument/2006/relationships/footer" Target="footer1.xml"/><Relationship Id="rId22" Type="http://schemas.openxmlformats.org/officeDocument/2006/relationships/hyperlink" Target="http://www.worcester.ac.uk/registryservices/679.htm" TargetMode="External"/><Relationship Id="rId27" Type="http://schemas.openxmlformats.org/officeDocument/2006/relationships/hyperlink" Target="http://www.thehiveworcester.org" TargetMode="External"/><Relationship Id="rId30" Type="http://schemas.openxmlformats.org/officeDocument/2006/relationships/hyperlink" Target="http://resourcelists.worc.ac.uk" TargetMode="External"/><Relationship Id="rId35" Type="http://schemas.openxmlformats.org/officeDocument/2006/relationships/hyperlink" Target="https://library.worc.ac.uk/help/askalibrarian" TargetMode="External"/><Relationship Id="rId43" Type="http://schemas.openxmlformats.org/officeDocument/2006/relationships/hyperlink" Target="http://www.worcester.ac.uk/registryservices/documents/Proceduresforinvestigationofallegedacademicmisconduct.pdf" TargetMode="External"/><Relationship Id="rId48" Type="http://schemas.openxmlformats.org/officeDocument/2006/relationships/hyperlink" Target="https://www.worcester.ac.uk/registryservices/649.htm" TargetMode="External"/><Relationship Id="rId56" Type="http://schemas.openxmlformats.org/officeDocument/2006/relationships/hyperlink" Target="http://www.worcester.ac.uk/registryservices/documents/classcancellationpolicy.pdf" TargetMode="External"/><Relationship Id="rId64" Type="http://schemas.openxmlformats.org/officeDocument/2006/relationships/hyperlink" Target="https://studyskills.wp.worc.ac.uk/" TargetMode="Externa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worcester.ac.uk/registryservices/649.htm" TargetMode="External"/><Relationship Id="rId25" Type="http://schemas.openxmlformats.org/officeDocument/2006/relationships/hyperlink" Target="http://libguides.worc.ac.uk/guides/study-skills/referencing" TargetMode="External"/><Relationship Id="rId33" Type="http://schemas.openxmlformats.org/officeDocument/2006/relationships/hyperlink" Target="mailto:thomas.mandall@worc.ac.uk" TargetMode="External"/><Relationship Id="rId38" Type="http://schemas.openxmlformats.org/officeDocument/2006/relationships/hyperlink" Target="http://www.worcester.ac.uk/registryservices/documents/Proceduresformitigatingcircumstances.pdf" TargetMode="External"/><Relationship Id="rId46" Type="http://schemas.openxmlformats.org/officeDocument/2006/relationships/hyperlink" Target="https://www.gov.uk/government/publications/initial-teacher-training-criteria/initial-teacher-training-itt-criteria-and-supporting-advice" TargetMode="External"/><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hyperlink" Target="mailto:tel@worc.ac.uk" TargetMode="External"/><Relationship Id="rId41" Type="http://schemas.openxmlformats.org/officeDocument/2006/relationships/hyperlink" Target="http://library.worc.ac.uk/guides/study-skills/plagiarism" TargetMode="External"/><Relationship Id="rId54" Type="http://schemas.openxmlformats.org/officeDocument/2006/relationships/hyperlink" Target="https://studyskills.wp.worc.ac.uk/" TargetMode="External"/><Relationship Id="rId62" Type="http://schemas.openxmlformats.org/officeDocument/2006/relationships/hyperlink" Target="https://scholar.googl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tudents.worc.ac.uk/" TargetMode="External"/><Relationship Id="rId28" Type="http://schemas.openxmlformats.org/officeDocument/2006/relationships/hyperlink" Target="https://library.worc.ac.uk/help/coronavirus" TargetMode="External"/><Relationship Id="rId36" Type="http://schemas.openxmlformats.org/officeDocument/2006/relationships/hyperlink" Target="http://www.sconul.ac.uk/sconul-access" TargetMode="External"/><Relationship Id="rId49" Type="http://schemas.openxmlformats.org/officeDocument/2006/relationships/hyperlink" Target="mailto:c.rowlands@worc.ac.uk" TargetMode="External"/><Relationship Id="rId57" Type="http://schemas.openxmlformats.org/officeDocument/2006/relationships/hyperlink" Target="http://resourcelists.worc.ac.uk/search.html?q=PSEC4002" TargetMode="External"/><Relationship Id="rId10" Type="http://schemas.openxmlformats.org/officeDocument/2006/relationships/endnotes" Target="endnotes.xml"/><Relationship Id="rId31" Type="http://schemas.openxmlformats.org/officeDocument/2006/relationships/hyperlink" Target="mailto:s.purcell@worc.ac.uk" TargetMode="External"/><Relationship Id="rId44" Type="http://schemas.openxmlformats.org/officeDocument/2006/relationships/hyperlink" Target="http://www.worcester.ac.uk/registryservices/662.htm" TargetMode="External"/><Relationship Id="rId52" Type="http://schemas.openxmlformats.org/officeDocument/2006/relationships/hyperlink" Target="https://library.worc.ac.uk/avoiding-plagiarism" TargetMode="External"/><Relationship Id="rId60" Type="http://schemas.openxmlformats.org/officeDocument/2006/relationships/hyperlink" Target="https://library.worc.ac.uk/"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worc.ac.uk/registryservices/" TargetMode="External"/><Relationship Id="rId39" Type="http://schemas.openxmlformats.org/officeDocument/2006/relationships/hyperlink" Target="http://www.worcester.ac.uk/registryservices/67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4F5B5185F4E42B505263603C35DEC" ma:contentTypeVersion="17" ma:contentTypeDescription="Create a new document." ma:contentTypeScope="" ma:versionID="7ad93e3c89b53a83a1ccb055501d7295">
  <xsd:schema xmlns:xsd="http://www.w3.org/2001/XMLSchema" xmlns:xs="http://www.w3.org/2001/XMLSchema" xmlns:p="http://schemas.microsoft.com/office/2006/metadata/properties" xmlns:ns2="28ce46ea-afa9-4abd-afdf-7e7f54103031" xmlns:ns3="cd2bf123-5683-4fbf-83df-c0758c6f8dc7" targetNamespace="http://schemas.microsoft.com/office/2006/metadata/properties" ma:root="true" ma:fieldsID="de0995670833ef9de5499bdf2c345036" ns2:_="" ns3:_="">
    <xsd:import namespace="28ce46ea-afa9-4abd-afdf-7e7f54103031"/>
    <xsd:import namespace="cd2bf123-5683-4fbf-83df-c0758c6f8d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e46ea-afa9-4abd-afdf-7e7f541030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4adf06-52f1-4519-bd12-b0262104a930}" ma:internalName="TaxCatchAll" ma:showField="CatchAllData" ma:web="28ce46ea-afa9-4abd-afdf-7e7f541030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2bf123-5683-4fbf-83df-c0758c6f8d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ce46ea-afa9-4abd-afdf-7e7f54103031">
      <UserInfo>
        <DisplayName>David Hunt</DisplayName>
        <AccountId>12</AccountId>
        <AccountType/>
      </UserInfo>
      <UserInfo>
        <DisplayName>Jane Sisk</DisplayName>
        <AccountId>83</AccountId>
        <AccountType/>
      </UserInfo>
    </SharedWithUsers>
    <TaxCatchAll xmlns="28ce46ea-afa9-4abd-afdf-7e7f54103031" xsi:nil="true"/>
    <lcf76f155ced4ddcb4097134ff3c332f xmlns="cd2bf123-5683-4fbf-83df-c0758c6f8dc7">
      <Terms xmlns="http://schemas.microsoft.com/office/infopath/2007/PartnerControls"/>
    </lcf76f155ced4ddcb4097134ff3c332f>
    <MediaLengthInSeconds xmlns="cd2bf123-5683-4fbf-83df-c0758c6f8dc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C2D473-6ED4-4F49-9E35-3E0E02753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e46ea-afa9-4abd-afdf-7e7f54103031"/>
    <ds:schemaRef ds:uri="cd2bf123-5683-4fbf-83df-c0758c6f8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2EFBA-D8C5-4D9A-829A-BF83B5ED1CA3}">
  <ds:schemaRefs>
    <ds:schemaRef ds:uri="http://schemas.microsoft.com/office/2006/metadata/properties"/>
    <ds:schemaRef ds:uri="http://schemas.microsoft.com/office/infopath/2007/PartnerControls"/>
    <ds:schemaRef ds:uri="28ce46ea-afa9-4abd-afdf-7e7f54103031"/>
    <ds:schemaRef ds:uri="cd2bf123-5683-4fbf-83df-c0758c6f8dc7"/>
  </ds:schemaRefs>
</ds:datastoreItem>
</file>

<file path=customXml/itemProps3.xml><?xml version="1.0" encoding="utf-8"?>
<ds:datastoreItem xmlns:ds="http://schemas.openxmlformats.org/officeDocument/2006/customXml" ds:itemID="{7860EB7D-3D72-4563-A9F9-8482883A5111}">
  <ds:schemaRefs>
    <ds:schemaRef ds:uri="http://schemas.openxmlformats.org/officeDocument/2006/bibliography"/>
  </ds:schemaRefs>
</ds:datastoreItem>
</file>

<file path=customXml/itemProps4.xml><?xml version="1.0" encoding="utf-8"?>
<ds:datastoreItem xmlns:ds="http://schemas.openxmlformats.org/officeDocument/2006/customXml" ds:itemID="{E826A9F0-4EE8-4352-BDC6-1E9F37B2C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52</Pages>
  <Words>18578</Words>
  <Characters>105897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124227</CharactersWithSpaces>
  <SharedDoc>false</SharedDoc>
  <HLinks>
    <vt:vector size="438" baseType="variant">
      <vt:variant>
        <vt:i4>3866682</vt:i4>
      </vt:variant>
      <vt:variant>
        <vt:i4>303</vt:i4>
      </vt:variant>
      <vt:variant>
        <vt:i4>0</vt:i4>
      </vt:variant>
      <vt:variant>
        <vt:i4>5</vt:i4>
      </vt:variant>
      <vt:variant>
        <vt:lpwstr>https://studyskills.wp.worc.ac.uk/</vt:lpwstr>
      </vt:variant>
      <vt:variant>
        <vt:lpwstr/>
      </vt:variant>
      <vt:variant>
        <vt:i4>2687081</vt:i4>
      </vt:variant>
      <vt:variant>
        <vt:i4>300</vt:i4>
      </vt:variant>
      <vt:variant>
        <vt:i4>0</vt:i4>
      </vt:variant>
      <vt:variant>
        <vt:i4>5</vt:i4>
      </vt:variant>
      <vt:variant>
        <vt:lpwstr>https://www.gov.uk/government/latest?departments%5B%5D=department-for-education</vt:lpwstr>
      </vt:variant>
      <vt:variant>
        <vt:lpwstr/>
      </vt:variant>
      <vt:variant>
        <vt:i4>3211360</vt:i4>
      </vt:variant>
      <vt:variant>
        <vt:i4>297</vt:i4>
      </vt:variant>
      <vt:variant>
        <vt:i4>0</vt:i4>
      </vt:variant>
      <vt:variant>
        <vt:i4>5</vt:i4>
      </vt:variant>
      <vt:variant>
        <vt:lpwstr>https://scholar.google.com/</vt:lpwstr>
      </vt:variant>
      <vt:variant>
        <vt:lpwstr/>
      </vt:variant>
      <vt:variant>
        <vt:i4>6291503</vt:i4>
      </vt:variant>
      <vt:variant>
        <vt:i4>294</vt:i4>
      </vt:variant>
      <vt:variant>
        <vt:i4>0</vt:i4>
      </vt:variant>
      <vt:variant>
        <vt:i4>5</vt:i4>
      </vt:variant>
      <vt:variant>
        <vt:lpwstr>https://library.worc.ac.uk/se-subject-guide</vt:lpwstr>
      </vt:variant>
      <vt:variant>
        <vt:lpwstr/>
      </vt:variant>
      <vt:variant>
        <vt:i4>8257643</vt:i4>
      </vt:variant>
      <vt:variant>
        <vt:i4>291</vt:i4>
      </vt:variant>
      <vt:variant>
        <vt:i4>0</vt:i4>
      </vt:variant>
      <vt:variant>
        <vt:i4>5</vt:i4>
      </vt:variant>
      <vt:variant>
        <vt:lpwstr>https://library.worc.ac.uk/</vt:lpwstr>
      </vt:variant>
      <vt:variant>
        <vt:lpwstr/>
      </vt:variant>
      <vt:variant>
        <vt:i4>196618</vt:i4>
      </vt:variant>
      <vt:variant>
        <vt:i4>288</vt:i4>
      </vt:variant>
      <vt:variant>
        <vt:i4>0</vt:i4>
      </vt:variant>
      <vt:variant>
        <vt:i4>5</vt:i4>
      </vt:variant>
      <vt:variant>
        <vt:lpwstr>http://library.worc.ac.uk/guides/study-skills/referencing</vt:lpwstr>
      </vt:variant>
      <vt:variant>
        <vt:lpwstr/>
      </vt:variant>
      <vt:variant>
        <vt:i4>2621480</vt:i4>
      </vt:variant>
      <vt:variant>
        <vt:i4>285</vt:i4>
      </vt:variant>
      <vt:variant>
        <vt:i4>0</vt:i4>
      </vt:variant>
      <vt:variant>
        <vt:i4>5</vt:i4>
      </vt:variant>
      <vt:variant>
        <vt:lpwstr>http://resourcelists.worc.ac.uk/search.html?q=PSEC4002</vt:lpwstr>
      </vt:variant>
      <vt:variant>
        <vt:lpwstr/>
      </vt:variant>
      <vt:variant>
        <vt:i4>5111902</vt:i4>
      </vt:variant>
      <vt:variant>
        <vt:i4>282</vt:i4>
      </vt:variant>
      <vt:variant>
        <vt:i4>0</vt:i4>
      </vt:variant>
      <vt:variant>
        <vt:i4>5</vt:i4>
      </vt:variant>
      <vt:variant>
        <vt:lpwstr>http://www.worcester.ac.uk/registryservices/documents/classcancellationpolicy.pdf</vt:lpwstr>
      </vt:variant>
      <vt:variant>
        <vt:lpwstr/>
      </vt:variant>
      <vt:variant>
        <vt:i4>917603</vt:i4>
      </vt:variant>
      <vt:variant>
        <vt:i4>279</vt:i4>
      </vt:variant>
      <vt:variant>
        <vt:i4>0</vt:i4>
      </vt:variant>
      <vt:variant>
        <vt:i4>5</vt:i4>
      </vt:variant>
      <vt:variant>
        <vt:lpwstr>https://ext-webapp-01.worc.ac.uk/cgi-bin/timetabling/web_timetable.pl</vt:lpwstr>
      </vt:variant>
      <vt:variant>
        <vt:lpwstr/>
      </vt:variant>
      <vt:variant>
        <vt:i4>3866682</vt:i4>
      </vt:variant>
      <vt:variant>
        <vt:i4>276</vt:i4>
      </vt:variant>
      <vt:variant>
        <vt:i4>0</vt:i4>
      </vt:variant>
      <vt:variant>
        <vt:i4>5</vt:i4>
      </vt:variant>
      <vt:variant>
        <vt:lpwstr>https://studyskills.wp.worc.ac.uk/</vt:lpwstr>
      </vt:variant>
      <vt:variant>
        <vt:lpwstr/>
      </vt:variant>
      <vt:variant>
        <vt:i4>7864364</vt:i4>
      </vt:variant>
      <vt:variant>
        <vt:i4>273</vt:i4>
      </vt:variant>
      <vt:variant>
        <vt:i4>0</vt:i4>
      </vt:variant>
      <vt:variant>
        <vt:i4>5</vt:i4>
      </vt:variant>
      <vt:variant>
        <vt:lpwstr>https://library.worc.ac.uk/referencing</vt:lpwstr>
      </vt:variant>
      <vt:variant>
        <vt:lpwstr/>
      </vt:variant>
      <vt:variant>
        <vt:i4>3735596</vt:i4>
      </vt:variant>
      <vt:variant>
        <vt:i4>270</vt:i4>
      </vt:variant>
      <vt:variant>
        <vt:i4>0</vt:i4>
      </vt:variant>
      <vt:variant>
        <vt:i4>5</vt:i4>
      </vt:variant>
      <vt:variant>
        <vt:lpwstr>https://library.worc.ac.uk/avoiding-plagiarism</vt:lpwstr>
      </vt:variant>
      <vt:variant>
        <vt:lpwstr/>
      </vt:variant>
      <vt:variant>
        <vt:i4>6881351</vt:i4>
      </vt:variant>
      <vt:variant>
        <vt:i4>267</vt:i4>
      </vt:variant>
      <vt:variant>
        <vt:i4>0</vt:i4>
      </vt:variant>
      <vt:variant>
        <vt:i4>5</vt:i4>
      </vt:variant>
      <vt:variant>
        <vt:lpwstr>mailto:c.rowlands@worc.ac.uk</vt:lpwstr>
      </vt:variant>
      <vt:variant>
        <vt:lpwstr/>
      </vt:variant>
      <vt:variant>
        <vt:i4>5046362</vt:i4>
      </vt:variant>
      <vt:variant>
        <vt:i4>264</vt:i4>
      </vt:variant>
      <vt:variant>
        <vt:i4>0</vt:i4>
      </vt:variant>
      <vt:variant>
        <vt:i4>5</vt:i4>
      </vt:variant>
      <vt:variant>
        <vt:lpwstr>https://www.worcester.ac.uk/registryservices/649.htm</vt:lpwstr>
      </vt:variant>
      <vt:variant>
        <vt:lpwstr/>
      </vt:variant>
      <vt:variant>
        <vt:i4>2556002</vt:i4>
      </vt:variant>
      <vt:variant>
        <vt:i4>261</vt:i4>
      </vt:variant>
      <vt:variant>
        <vt:i4>0</vt:i4>
      </vt:variant>
      <vt:variant>
        <vt:i4>5</vt:i4>
      </vt:variant>
      <vt:variant>
        <vt:lpwstr>https://www2.worc.ac.uk/registryservices/documents/FitnesstoPractiseProcedures.pdf</vt:lpwstr>
      </vt:variant>
      <vt:variant>
        <vt:lpwstr/>
      </vt:variant>
      <vt:variant>
        <vt:i4>7667749</vt:i4>
      </vt:variant>
      <vt:variant>
        <vt:i4>258</vt:i4>
      </vt:variant>
      <vt:variant>
        <vt:i4>0</vt:i4>
      </vt:variant>
      <vt:variant>
        <vt:i4>5</vt:i4>
      </vt:variant>
      <vt:variant>
        <vt:lpwstr>https://www.gov.uk/government/publications/initial-teacher-training-criteria/initial-teacher-training-itt-criteria-and-supporting-advice</vt:lpwstr>
      </vt:variant>
      <vt:variant>
        <vt:lpwstr>c24-two-schools</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3342387</vt:i4>
      </vt:variant>
      <vt:variant>
        <vt:i4>252</vt:i4>
      </vt:variant>
      <vt:variant>
        <vt:i4>0</vt:i4>
      </vt:variant>
      <vt:variant>
        <vt:i4>5</vt:i4>
      </vt:variant>
      <vt:variant>
        <vt:lpwstr>http://www.worcester.ac.uk/registryservices/662.htm</vt:lpwstr>
      </vt:variant>
      <vt:variant>
        <vt:lpwstr/>
      </vt:variant>
      <vt:variant>
        <vt:i4>3735592</vt:i4>
      </vt:variant>
      <vt:variant>
        <vt:i4>249</vt:i4>
      </vt:variant>
      <vt:variant>
        <vt:i4>0</vt:i4>
      </vt:variant>
      <vt:variant>
        <vt:i4>5</vt:i4>
      </vt:variant>
      <vt:variant>
        <vt:lpwstr>http://www.worcester.ac.uk/registryservices/documents/Proceduresforinvestigationofallegedacademicmisconduct.pdf</vt:lpwstr>
      </vt:variant>
      <vt:variant>
        <vt:lpwstr/>
      </vt:variant>
      <vt:variant>
        <vt:i4>327698</vt:i4>
      </vt:variant>
      <vt:variant>
        <vt:i4>246</vt:i4>
      </vt:variant>
      <vt:variant>
        <vt:i4>0</vt:i4>
      </vt:variant>
      <vt:variant>
        <vt:i4>5</vt:i4>
      </vt:variant>
      <vt:variant>
        <vt:lpwstr>http://library.worc.ac.uk/guides/study-skills/plagiarism</vt:lpwstr>
      </vt:variant>
      <vt:variant>
        <vt:lpwstr/>
      </vt:variant>
      <vt:variant>
        <vt:i4>3145780</vt:i4>
      </vt:variant>
      <vt:variant>
        <vt:i4>243</vt:i4>
      </vt:variant>
      <vt:variant>
        <vt:i4>0</vt:i4>
      </vt:variant>
      <vt:variant>
        <vt:i4>5</vt:i4>
      </vt:variant>
      <vt:variant>
        <vt:lpwstr>http://www.worc.ac.uk/aqu/documents/EE_handbook_final.pdf</vt:lpwstr>
      </vt:variant>
      <vt:variant>
        <vt:lpwstr/>
      </vt:variant>
      <vt:variant>
        <vt:i4>3276856</vt:i4>
      </vt:variant>
      <vt:variant>
        <vt:i4>240</vt:i4>
      </vt:variant>
      <vt:variant>
        <vt:i4>0</vt:i4>
      </vt:variant>
      <vt:variant>
        <vt:i4>5</vt:i4>
      </vt:variant>
      <vt:variant>
        <vt:lpwstr>http://www.worcester.ac.uk/registryservices/679.htm</vt:lpwstr>
      </vt:variant>
      <vt:variant>
        <vt:lpwstr/>
      </vt:variant>
      <vt:variant>
        <vt:i4>7602283</vt:i4>
      </vt:variant>
      <vt:variant>
        <vt:i4>237</vt:i4>
      </vt:variant>
      <vt:variant>
        <vt:i4>0</vt:i4>
      </vt:variant>
      <vt:variant>
        <vt:i4>5</vt:i4>
      </vt:variant>
      <vt:variant>
        <vt:lpwstr>http://www.worcester.ac.uk/registryservices/documents/Proceduresformitigatingcircumstances.pdf</vt:lpwstr>
      </vt:variant>
      <vt:variant>
        <vt:lpwstr/>
      </vt:variant>
      <vt:variant>
        <vt:i4>2097274</vt:i4>
      </vt:variant>
      <vt:variant>
        <vt:i4>234</vt:i4>
      </vt:variant>
      <vt:variant>
        <vt:i4>0</vt:i4>
      </vt:variant>
      <vt:variant>
        <vt:i4>5</vt:i4>
      </vt:variant>
      <vt:variant>
        <vt:lpwstr>http://www.worcester.ac.uk/your-home/study-support.html</vt:lpwstr>
      </vt:variant>
      <vt:variant>
        <vt:lpwstr/>
      </vt:variant>
      <vt:variant>
        <vt:i4>4522071</vt:i4>
      </vt:variant>
      <vt:variant>
        <vt:i4>231</vt:i4>
      </vt:variant>
      <vt:variant>
        <vt:i4>0</vt:i4>
      </vt:variant>
      <vt:variant>
        <vt:i4>5</vt:i4>
      </vt:variant>
      <vt:variant>
        <vt:lpwstr>http://www.sconul.ac.uk/sconul-access</vt:lpwstr>
      </vt:variant>
      <vt:variant>
        <vt:lpwstr/>
      </vt:variant>
      <vt:variant>
        <vt:i4>5177437</vt:i4>
      </vt:variant>
      <vt:variant>
        <vt:i4>228</vt:i4>
      </vt:variant>
      <vt:variant>
        <vt:i4>0</vt:i4>
      </vt:variant>
      <vt:variant>
        <vt:i4>5</vt:i4>
      </vt:variant>
      <vt:variant>
        <vt:lpwstr>https://library.worc.ac.uk/help/askalibrarian</vt:lpwstr>
      </vt:variant>
      <vt:variant>
        <vt:lpwstr/>
      </vt:variant>
      <vt:variant>
        <vt:i4>3997779</vt:i4>
      </vt:variant>
      <vt:variant>
        <vt:i4>225</vt:i4>
      </vt:variant>
      <vt:variant>
        <vt:i4>0</vt:i4>
      </vt:variant>
      <vt:variant>
        <vt:i4>5</vt:i4>
      </vt:variant>
      <vt:variant>
        <vt:lpwstr>mailto:askalibrarian@worc.ac.uk</vt:lpwstr>
      </vt:variant>
      <vt:variant>
        <vt:lpwstr/>
      </vt:variant>
      <vt:variant>
        <vt:i4>3604495</vt:i4>
      </vt:variant>
      <vt:variant>
        <vt:i4>222</vt:i4>
      </vt:variant>
      <vt:variant>
        <vt:i4>0</vt:i4>
      </vt:variant>
      <vt:variant>
        <vt:i4>5</vt:i4>
      </vt:variant>
      <vt:variant>
        <vt:lpwstr>mailto:thomas.mandall@worc.ac.uk</vt:lpwstr>
      </vt:variant>
      <vt:variant>
        <vt:lpwstr/>
      </vt:variant>
      <vt:variant>
        <vt:i4>6946882</vt:i4>
      </vt:variant>
      <vt:variant>
        <vt:i4>219</vt:i4>
      </vt:variant>
      <vt:variant>
        <vt:i4>0</vt:i4>
      </vt:variant>
      <vt:variant>
        <vt:i4>5</vt:i4>
      </vt:variant>
      <vt:variant>
        <vt:lpwstr>mailto:j.dunn@worc.ac.uk</vt:lpwstr>
      </vt:variant>
      <vt:variant>
        <vt:lpwstr/>
      </vt:variant>
      <vt:variant>
        <vt:i4>2555933</vt:i4>
      </vt:variant>
      <vt:variant>
        <vt:i4>216</vt:i4>
      </vt:variant>
      <vt:variant>
        <vt:i4>0</vt:i4>
      </vt:variant>
      <vt:variant>
        <vt:i4>5</vt:i4>
      </vt:variant>
      <vt:variant>
        <vt:lpwstr>mailto:s.purcell@worc.ac.uk</vt:lpwstr>
      </vt:variant>
      <vt:variant>
        <vt:lpwstr/>
      </vt:variant>
      <vt:variant>
        <vt:i4>4325391</vt:i4>
      </vt:variant>
      <vt:variant>
        <vt:i4>213</vt:i4>
      </vt:variant>
      <vt:variant>
        <vt:i4>0</vt:i4>
      </vt:variant>
      <vt:variant>
        <vt:i4>5</vt:i4>
      </vt:variant>
      <vt:variant>
        <vt:lpwstr>http://resourcelists.worc.ac.uk/</vt:lpwstr>
      </vt:variant>
      <vt:variant>
        <vt:lpwstr/>
      </vt:variant>
      <vt:variant>
        <vt:i4>1835021</vt:i4>
      </vt:variant>
      <vt:variant>
        <vt:i4>210</vt:i4>
      </vt:variant>
      <vt:variant>
        <vt:i4>0</vt:i4>
      </vt:variant>
      <vt:variant>
        <vt:i4>5</vt:i4>
      </vt:variant>
      <vt:variant>
        <vt:lpwstr>http://library.worc.ac.uk/subject-guides</vt:lpwstr>
      </vt:variant>
      <vt:variant>
        <vt:lpwstr/>
      </vt:variant>
      <vt:variant>
        <vt:i4>2621482</vt:i4>
      </vt:variant>
      <vt:variant>
        <vt:i4>207</vt:i4>
      </vt:variant>
      <vt:variant>
        <vt:i4>0</vt:i4>
      </vt:variant>
      <vt:variant>
        <vt:i4>5</vt:i4>
      </vt:variant>
      <vt:variant>
        <vt:lpwstr>https://library.worc.ac.uk/help/coronavirus</vt:lpwstr>
      </vt:variant>
      <vt:variant>
        <vt:lpwstr/>
      </vt:variant>
      <vt:variant>
        <vt:i4>6225992</vt:i4>
      </vt:variant>
      <vt:variant>
        <vt:i4>204</vt:i4>
      </vt:variant>
      <vt:variant>
        <vt:i4>0</vt:i4>
      </vt:variant>
      <vt:variant>
        <vt:i4>5</vt:i4>
      </vt:variant>
      <vt:variant>
        <vt:lpwstr>http://www.thehiveworcester.org/</vt:lpwstr>
      </vt:variant>
      <vt:variant>
        <vt:lpwstr/>
      </vt:variant>
      <vt:variant>
        <vt:i4>3080294</vt:i4>
      </vt:variant>
      <vt:variant>
        <vt:i4>201</vt:i4>
      </vt:variant>
      <vt:variant>
        <vt:i4>0</vt:i4>
      </vt:variant>
      <vt:variant>
        <vt:i4>5</vt:i4>
      </vt:variant>
      <vt:variant>
        <vt:lpwstr>http://library.worc.ac.uk/</vt:lpwstr>
      </vt:variant>
      <vt:variant>
        <vt:lpwstr/>
      </vt:variant>
      <vt:variant>
        <vt:i4>7929953</vt:i4>
      </vt:variant>
      <vt:variant>
        <vt:i4>198</vt:i4>
      </vt:variant>
      <vt:variant>
        <vt:i4>0</vt:i4>
      </vt:variant>
      <vt:variant>
        <vt:i4>5</vt:i4>
      </vt:variant>
      <vt:variant>
        <vt:lpwstr>http://libguides.worc.ac.uk/guides/study-skills/referencing</vt:lpwstr>
      </vt:variant>
      <vt:variant>
        <vt:lpwstr/>
      </vt:variant>
      <vt:variant>
        <vt:i4>8192125</vt:i4>
      </vt:variant>
      <vt:variant>
        <vt:i4>195</vt:i4>
      </vt:variant>
      <vt:variant>
        <vt:i4>0</vt:i4>
      </vt:variant>
      <vt:variant>
        <vt:i4>5</vt:i4>
      </vt:variant>
      <vt:variant>
        <vt:lpwstr>http://www.worcester.ac.uk/ils/992.htm</vt:lpwstr>
      </vt:variant>
      <vt:variant>
        <vt:lpwstr/>
      </vt:variant>
      <vt:variant>
        <vt:i4>3801145</vt:i4>
      </vt:variant>
      <vt:variant>
        <vt:i4>192</vt:i4>
      </vt:variant>
      <vt:variant>
        <vt:i4>0</vt:i4>
      </vt:variant>
      <vt:variant>
        <vt:i4>5</vt:i4>
      </vt:variant>
      <vt:variant>
        <vt:lpwstr>http://students.worc.ac.uk/</vt:lpwstr>
      </vt:variant>
      <vt:variant>
        <vt:lpwstr/>
      </vt:variant>
      <vt:variant>
        <vt:i4>3276856</vt:i4>
      </vt:variant>
      <vt:variant>
        <vt:i4>189</vt:i4>
      </vt:variant>
      <vt:variant>
        <vt:i4>0</vt:i4>
      </vt:variant>
      <vt:variant>
        <vt:i4>5</vt:i4>
      </vt:variant>
      <vt:variant>
        <vt:lpwstr>http://www.worcester.ac.uk/registryservices/679.htm</vt:lpwstr>
      </vt:variant>
      <vt:variant>
        <vt:lpwstr/>
      </vt:variant>
      <vt:variant>
        <vt:i4>1572875</vt:i4>
      </vt:variant>
      <vt:variant>
        <vt:i4>186</vt:i4>
      </vt:variant>
      <vt:variant>
        <vt:i4>0</vt:i4>
      </vt:variant>
      <vt:variant>
        <vt:i4>5</vt:i4>
      </vt:variant>
      <vt:variant>
        <vt:lpwstr>https://uwtel.co.uk/</vt:lpwstr>
      </vt:variant>
      <vt:variant>
        <vt:lpwstr/>
      </vt:variant>
      <vt:variant>
        <vt:i4>4653100</vt:i4>
      </vt:variant>
      <vt:variant>
        <vt:i4>183</vt:i4>
      </vt:variant>
      <vt:variant>
        <vt:i4>0</vt:i4>
      </vt:variant>
      <vt:variant>
        <vt:i4>5</vt:i4>
      </vt:variant>
      <vt:variant>
        <vt:lpwstr>mailto:tel@worc.ac.uk</vt:lpwstr>
      </vt:variant>
      <vt:variant>
        <vt:lpwstr/>
      </vt:variant>
      <vt:variant>
        <vt:i4>655451</vt:i4>
      </vt:variant>
      <vt:variant>
        <vt:i4>180</vt:i4>
      </vt:variant>
      <vt:variant>
        <vt:i4>0</vt:i4>
      </vt:variant>
      <vt:variant>
        <vt:i4>5</vt:i4>
      </vt:variant>
      <vt:variant>
        <vt:lpwstr>https://www2.worc.ac.uk/ict/</vt:lpwstr>
      </vt:variant>
      <vt:variant>
        <vt:lpwstr/>
      </vt:variant>
      <vt:variant>
        <vt:i4>3866721</vt:i4>
      </vt:variant>
      <vt:variant>
        <vt:i4>177</vt:i4>
      </vt:variant>
      <vt:variant>
        <vt:i4>0</vt:i4>
      </vt:variant>
      <vt:variant>
        <vt:i4>5</vt:i4>
      </vt:variant>
      <vt:variant>
        <vt:lpwstr>http://www.worc.ac.uk/registryservices/</vt:lpwstr>
      </vt:variant>
      <vt:variant>
        <vt:lpwstr/>
      </vt:variant>
      <vt:variant>
        <vt:i4>3211320</vt:i4>
      </vt:variant>
      <vt:variant>
        <vt:i4>174</vt:i4>
      </vt:variant>
      <vt:variant>
        <vt:i4>0</vt:i4>
      </vt:variant>
      <vt:variant>
        <vt:i4>5</vt:i4>
      </vt:variant>
      <vt:variant>
        <vt:lpwstr>http://www.worcester.ac.uk/registryservices/649.htm</vt:lpwstr>
      </vt:variant>
      <vt:variant>
        <vt:lpwstr/>
      </vt:variant>
      <vt:variant>
        <vt:i4>8126526</vt:i4>
      </vt:variant>
      <vt:variant>
        <vt:i4>171</vt:i4>
      </vt:variant>
      <vt:variant>
        <vt:i4>0</vt:i4>
      </vt:variant>
      <vt:variant>
        <vt:i4>5</vt:i4>
      </vt:variant>
      <vt:variant>
        <vt:lpwstr>http://www.worcester.ac.uk/discover/education-secondary-partnership-placement-information.html</vt:lpwstr>
      </vt:variant>
      <vt:variant>
        <vt:lpwstr/>
      </vt:variant>
      <vt:variant>
        <vt:i4>1703991</vt:i4>
      </vt:variant>
      <vt:variant>
        <vt:i4>164</vt:i4>
      </vt:variant>
      <vt:variant>
        <vt:i4>0</vt:i4>
      </vt:variant>
      <vt:variant>
        <vt:i4>5</vt:i4>
      </vt:variant>
      <vt:variant>
        <vt:lpwstr/>
      </vt:variant>
      <vt:variant>
        <vt:lpwstr>_Toc173843110</vt:lpwstr>
      </vt:variant>
      <vt:variant>
        <vt:i4>1769527</vt:i4>
      </vt:variant>
      <vt:variant>
        <vt:i4>158</vt:i4>
      </vt:variant>
      <vt:variant>
        <vt:i4>0</vt:i4>
      </vt:variant>
      <vt:variant>
        <vt:i4>5</vt:i4>
      </vt:variant>
      <vt:variant>
        <vt:lpwstr/>
      </vt:variant>
      <vt:variant>
        <vt:lpwstr>_Toc173843109</vt:lpwstr>
      </vt:variant>
      <vt:variant>
        <vt:i4>1769527</vt:i4>
      </vt:variant>
      <vt:variant>
        <vt:i4>152</vt:i4>
      </vt:variant>
      <vt:variant>
        <vt:i4>0</vt:i4>
      </vt:variant>
      <vt:variant>
        <vt:i4>5</vt:i4>
      </vt:variant>
      <vt:variant>
        <vt:lpwstr/>
      </vt:variant>
      <vt:variant>
        <vt:lpwstr>_Toc173843108</vt:lpwstr>
      </vt:variant>
      <vt:variant>
        <vt:i4>1769527</vt:i4>
      </vt:variant>
      <vt:variant>
        <vt:i4>146</vt:i4>
      </vt:variant>
      <vt:variant>
        <vt:i4>0</vt:i4>
      </vt:variant>
      <vt:variant>
        <vt:i4>5</vt:i4>
      </vt:variant>
      <vt:variant>
        <vt:lpwstr/>
      </vt:variant>
      <vt:variant>
        <vt:lpwstr>_Toc173843107</vt:lpwstr>
      </vt:variant>
      <vt:variant>
        <vt:i4>1769527</vt:i4>
      </vt:variant>
      <vt:variant>
        <vt:i4>140</vt:i4>
      </vt:variant>
      <vt:variant>
        <vt:i4>0</vt:i4>
      </vt:variant>
      <vt:variant>
        <vt:i4>5</vt:i4>
      </vt:variant>
      <vt:variant>
        <vt:lpwstr/>
      </vt:variant>
      <vt:variant>
        <vt:lpwstr>_Toc173843106</vt:lpwstr>
      </vt:variant>
      <vt:variant>
        <vt:i4>1769527</vt:i4>
      </vt:variant>
      <vt:variant>
        <vt:i4>134</vt:i4>
      </vt:variant>
      <vt:variant>
        <vt:i4>0</vt:i4>
      </vt:variant>
      <vt:variant>
        <vt:i4>5</vt:i4>
      </vt:variant>
      <vt:variant>
        <vt:lpwstr/>
      </vt:variant>
      <vt:variant>
        <vt:lpwstr>_Toc173843105</vt:lpwstr>
      </vt:variant>
      <vt:variant>
        <vt:i4>1769527</vt:i4>
      </vt:variant>
      <vt:variant>
        <vt:i4>128</vt:i4>
      </vt:variant>
      <vt:variant>
        <vt:i4>0</vt:i4>
      </vt:variant>
      <vt:variant>
        <vt:i4>5</vt:i4>
      </vt:variant>
      <vt:variant>
        <vt:lpwstr/>
      </vt:variant>
      <vt:variant>
        <vt:lpwstr>_Toc173843104</vt:lpwstr>
      </vt:variant>
      <vt:variant>
        <vt:i4>1769527</vt:i4>
      </vt:variant>
      <vt:variant>
        <vt:i4>122</vt:i4>
      </vt:variant>
      <vt:variant>
        <vt:i4>0</vt:i4>
      </vt:variant>
      <vt:variant>
        <vt:i4>5</vt:i4>
      </vt:variant>
      <vt:variant>
        <vt:lpwstr/>
      </vt:variant>
      <vt:variant>
        <vt:lpwstr>_Toc173843103</vt:lpwstr>
      </vt:variant>
      <vt:variant>
        <vt:i4>1769527</vt:i4>
      </vt:variant>
      <vt:variant>
        <vt:i4>116</vt:i4>
      </vt:variant>
      <vt:variant>
        <vt:i4>0</vt:i4>
      </vt:variant>
      <vt:variant>
        <vt:i4>5</vt:i4>
      </vt:variant>
      <vt:variant>
        <vt:lpwstr/>
      </vt:variant>
      <vt:variant>
        <vt:lpwstr>_Toc173843102</vt:lpwstr>
      </vt:variant>
      <vt:variant>
        <vt:i4>1769527</vt:i4>
      </vt:variant>
      <vt:variant>
        <vt:i4>110</vt:i4>
      </vt:variant>
      <vt:variant>
        <vt:i4>0</vt:i4>
      </vt:variant>
      <vt:variant>
        <vt:i4>5</vt:i4>
      </vt:variant>
      <vt:variant>
        <vt:lpwstr/>
      </vt:variant>
      <vt:variant>
        <vt:lpwstr>_Toc173843101</vt:lpwstr>
      </vt:variant>
      <vt:variant>
        <vt:i4>1769527</vt:i4>
      </vt:variant>
      <vt:variant>
        <vt:i4>104</vt:i4>
      </vt:variant>
      <vt:variant>
        <vt:i4>0</vt:i4>
      </vt:variant>
      <vt:variant>
        <vt:i4>5</vt:i4>
      </vt:variant>
      <vt:variant>
        <vt:lpwstr/>
      </vt:variant>
      <vt:variant>
        <vt:lpwstr>_Toc173843100</vt:lpwstr>
      </vt:variant>
      <vt:variant>
        <vt:i4>1179702</vt:i4>
      </vt:variant>
      <vt:variant>
        <vt:i4>98</vt:i4>
      </vt:variant>
      <vt:variant>
        <vt:i4>0</vt:i4>
      </vt:variant>
      <vt:variant>
        <vt:i4>5</vt:i4>
      </vt:variant>
      <vt:variant>
        <vt:lpwstr/>
      </vt:variant>
      <vt:variant>
        <vt:lpwstr>_Toc173843099</vt:lpwstr>
      </vt:variant>
      <vt:variant>
        <vt:i4>1179702</vt:i4>
      </vt:variant>
      <vt:variant>
        <vt:i4>92</vt:i4>
      </vt:variant>
      <vt:variant>
        <vt:i4>0</vt:i4>
      </vt:variant>
      <vt:variant>
        <vt:i4>5</vt:i4>
      </vt:variant>
      <vt:variant>
        <vt:lpwstr/>
      </vt:variant>
      <vt:variant>
        <vt:lpwstr>_Toc173843098</vt:lpwstr>
      </vt:variant>
      <vt:variant>
        <vt:i4>1179702</vt:i4>
      </vt:variant>
      <vt:variant>
        <vt:i4>86</vt:i4>
      </vt:variant>
      <vt:variant>
        <vt:i4>0</vt:i4>
      </vt:variant>
      <vt:variant>
        <vt:i4>5</vt:i4>
      </vt:variant>
      <vt:variant>
        <vt:lpwstr/>
      </vt:variant>
      <vt:variant>
        <vt:lpwstr>_Toc173843097</vt:lpwstr>
      </vt:variant>
      <vt:variant>
        <vt:i4>1179702</vt:i4>
      </vt:variant>
      <vt:variant>
        <vt:i4>80</vt:i4>
      </vt:variant>
      <vt:variant>
        <vt:i4>0</vt:i4>
      </vt:variant>
      <vt:variant>
        <vt:i4>5</vt:i4>
      </vt:variant>
      <vt:variant>
        <vt:lpwstr/>
      </vt:variant>
      <vt:variant>
        <vt:lpwstr>_Toc173843096</vt:lpwstr>
      </vt:variant>
      <vt:variant>
        <vt:i4>1179702</vt:i4>
      </vt:variant>
      <vt:variant>
        <vt:i4>74</vt:i4>
      </vt:variant>
      <vt:variant>
        <vt:i4>0</vt:i4>
      </vt:variant>
      <vt:variant>
        <vt:i4>5</vt:i4>
      </vt:variant>
      <vt:variant>
        <vt:lpwstr/>
      </vt:variant>
      <vt:variant>
        <vt:lpwstr>_Toc173843095</vt:lpwstr>
      </vt:variant>
      <vt:variant>
        <vt:i4>1179702</vt:i4>
      </vt:variant>
      <vt:variant>
        <vt:i4>68</vt:i4>
      </vt:variant>
      <vt:variant>
        <vt:i4>0</vt:i4>
      </vt:variant>
      <vt:variant>
        <vt:i4>5</vt:i4>
      </vt:variant>
      <vt:variant>
        <vt:lpwstr/>
      </vt:variant>
      <vt:variant>
        <vt:lpwstr>_Toc173843094</vt:lpwstr>
      </vt:variant>
      <vt:variant>
        <vt:i4>1179702</vt:i4>
      </vt:variant>
      <vt:variant>
        <vt:i4>62</vt:i4>
      </vt:variant>
      <vt:variant>
        <vt:i4>0</vt:i4>
      </vt:variant>
      <vt:variant>
        <vt:i4>5</vt:i4>
      </vt:variant>
      <vt:variant>
        <vt:lpwstr/>
      </vt:variant>
      <vt:variant>
        <vt:lpwstr>_Toc173843093</vt:lpwstr>
      </vt:variant>
      <vt:variant>
        <vt:i4>1179702</vt:i4>
      </vt:variant>
      <vt:variant>
        <vt:i4>56</vt:i4>
      </vt:variant>
      <vt:variant>
        <vt:i4>0</vt:i4>
      </vt:variant>
      <vt:variant>
        <vt:i4>5</vt:i4>
      </vt:variant>
      <vt:variant>
        <vt:lpwstr/>
      </vt:variant>
      <vt:variant>
        <vt:lpwstr>_Toc173843092</vt:lpwstr>
      </vt:variant>
      <vt:variant>
        <vt:i4>1179702</vt:i4>
      </vt:variant>
      <vt:variant>
        <vt:i4>50</vt:i4>
      </vt:variant>
      <vt:variant>
        <vt:i4>0</vt:i4>
      </vt:variant>
      <vt:variant>
        <vt:i4>5</vt:i4>
      </vt:variant>
      <vt:variant>
        <vt:lpwstr/>
      </vt:variant>
      <vt:variant>
        <vt:lpwstr>_Toc173843091</vt:lpwstr>
      </vt:variant>
      <vt:variant>
        <vt:i4>1179702</vt:i4>
      </vt:variant>
      <vt:variant>
        <vt:i4>44</vt:i4>
      </vt:variant>
      <vt:variant>
        <vt:i4>0</vt:i4>
      </vt:variant>
      <vt:variant>
        <vt:i4>5</vt:i4>
      </vt:variant>
      <vt:variant>
        <vt:lpwstr/>
      </vt:variant>
      <vt:variant>
        <vt:lpwstr>_Toc173843090</vt:lpwstr>
      </vt:variant>
      <vt:variant>
        <vt:i4>1245238</vt:i4>
      </vt:variant>
      <vt:variant>
        <vt:i4>38</vt:i4>
      </vt:variant>
      <vt:variant>
        <vt:i4>0</vt:i4>
      </vt:variant>
      <vt:variant>
        <vt:i4>5</vt:i4>
      </vt:variant>
      <vt:variant>
        <vt:lpwstr/>
      </vt:variant>
      <vt:variant>
        <vt:lpwstr>_Toc173843089</vt:lpwstr>
      </vt:variant>
      <vt:variant>
        <vt:i4>1245238</vt:i4>
      </vt:variant>
      <vt:variant>
        <vt:i4>32</vt:i4>
      </vt:variant>
      <vt:variant>
        <vt:i4>0</vt:i4>
      </vt:variant>
      <vt:variant>
        <vt:i4>5</vt:i4>
      </vt:variant>
      <vt:variant>
        <vt:lpwstr/>
      </vt:variant>
      <vt:variant>
        <vt:lpwstr>_Toc173843088</vt:lpwstr>
      </vt:variant>
      <vt:variant>
        <vt:i4>1245238</vt:i4>
      </vt:variant>
      <vt:variant>
        <vt:i4>26</vt:i4>
      </vt:variant>
      <vt:variant>
        <vt:i4>0</vt:i4>
      </vt:variant>
      <vt:variant>
        <vt:i4>5</vt:i4>
      </vt:variant>
      <vt:variant>
        <vt:lpwstr/>
      </vt:variant>
      <vt:variant>
        <vt:lpwstr>_Toc173843087</vt:lpwstr>
      </vt:variant>
      <vt:variant>
        <vt:i4>1245238</vt:i4>
      </vt:variant>
      <vt:variant>
        <vt:i4>20</vt:i4>
      </vt:variant>
      <vt:variant>
        <vt:i4>0</vt:i4>
      </vt:variant>
      <vt:variant>
        <vt:i4>5</vt:i4>
      </vt:variant>
      <vt:variant>
        <vt:lpwstr/>
      </vt:variant>
      <vt:variant>
        <vt:lpwstr>_Toc173843086</vt:lpwstr>
      </vt:variant>
      <vt:variant>
        <vt:i4>1245238</vt:i4>
      </vt:variant>
      <vt:variant>
        <vt:i4>14</vt:i4>
      </vt:variant>
      <vt:variant>
        <vt:i4>0</vt:i4>
      </vt:variant>
      <vt:variant>
        <vt:i4>5</vt:i4>
      </vt:variant>
      <vt:variant>
        <vt:lpwstr/>
      </vt:variant>
      <vt:variant>
        <vt:lpwstr>_Toc173843085</vt:lpwstr>
      </vt:variant>
      <vt:variant>
        <vt:i4>1245238</vt:i4>
      </vt:variant>
      <vt:variant>
        <vt:i4>8</vt:i4>
      </vt:variant>
      <vt:variant>
        <vt:i4>0</vt:i4>
      </vt:variant>
      <vt:variant>
        <vt:i4>5</vt:i4>
      </vt:variant>
      <vt:variant>
        <vt:lpwstr/>
      </vt:variant>
      <vt:variant>
        <vt:lpwstr>_Toc173843084</vt:lpwstr>
      </vt:variant>
      <vt:variant>
        <vt:i4>1245238</vt:i4>
      </vt:variant>
      <vt:variant>
        <vt:i4>2</vt:i4>
      </vt:variant>
      <vt:variant>
        <vt:i4>0</vt:i4>
      </vt:variant>
      <vt:variant>
        <vt:i4>5</vt:i4>
      </vt:variant>
      <vt:variant>
        <vt:lpwstr/>
      </vt:variant>
      <vt:variant>
        <vt:lpwstr>_Toc173843083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Guidance PGCE Sec 2024-25</dc:title>
  <dc:subject>
  </dc:subject>
  <dc:creator>Andrew Lawson</dc:creator>
  <cp:keywords>
  </cp:keywords>
  <cp:lastModifiedBy>Zoe</cp:lastModifiedBy>
  <cp:revision>74</cp:revision>
  <cp:lastPrinted>2023-08-16T10:05:00Z</cp:lastPrinted>
  <dcterms:created xsi:type="dcterms:W3CDTF">2024-08-05T14:43:00Z</dcterms:created>
  <dcterms:modified xsi:type="dcterms:W3CDTF">2024-08-13T13:16:40Z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0x01010043D4F5B5185F4E42B505263603C35DEC</vt:lpwstr>
  </property>
  <property fmtid="{D5CDD505-2E9C-101B-9397-08002B2CF9AE}" pid="3" name="Order">
    <vt:r8>281200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